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EA54" w14:textId="3278EAC1" w:rsidR="00CF0447" w:rsidRDefault="004D0F54" w:rsidP="006408A6">
      <w:pPr>
        <w:autoSpaceDE w:val="0"/>
        <w:autoSpaceDN w:val="0"/>
        <w:adjustRightInd w:val="0"/>
        <w:jc w:val="right"/>
        <w:rPr>
          <w:b/>
          <w:color w:val="000000"/>
          <w:spacing w:val="20"/>
          <w:sz w:val="22"/>
          <w:szCs w:val="22"/>
          <w:lang w:eastAsia="en-US"/>
        </w:rPr>
      </w:pPr>
      <w:r>
        <w:rPr>
          <w:b/>
          <w:color w:val="000000"/>
          <w:spacing w:val="20"/>
          <w:sz w:val="22"/>
          <w:szCs w:val="22"/>
          <w:lang w:eastAsia="en-US"/>
        </w:rPr>
        <w:t>Załącznik nr 2</w:t>
      </w:r>
    </w:p>
    <w:p w14:paraId="5401276F" w14:textId="4B52B0AE" w:rsidR="006408A6" w:rsidRDefault="006408A6" w:rsidP="006408A6">
      <w:pPr>
        <w:autoSpaceDE w:val="0"/>
        <w:autoSpaceDN w:val="0"/>
        <w:adjustRightInd w:val="0"/>
        <w:jc w:val="right"/>
        <w:rPr>
          <w:b/>
          <w:color w:val="000000"/>
          <w:spacing w:val="20"/>
          <w:sz w:val="22"/>
          <w:szCs w:val="22"/>
          <w:lang w:eastAsia="en-US"/>
        </w:rPr>
      </w:pPr>
    </w:p>
    <w:p w14:paraId="40A13DAD" w14:textId="4EDCB657" w:rsidR="00471820" w:rsidRDefault="008F3AD3" w:rsidP="009C5949">
      <w:pPr>
        <w:jc w:val="center"/>
        <w:rPr>
          <w:b/>
          <w:color w:val="000000"/>
          <w:spacing w:val="20"/>
          <w:sz w:val="22"/>
          <w:szCs w:val="22"/>
          <w:lang w:eastAsia="en-US"/>
        </w:rPr>
      </w:pPr>
      <w:r>
        <w:rPr>
          <w:b/>
          <w:color w:val="000000"/>
          <w:spacing w:val="20"/>
          <w:sz w:val="22"/>
          <w:szCs w:val="22"/>
          <w:lang w:eastAsia="en-US"/>
        </w:rPr>
        <w:t xml:space="preserve"> Umowa nr      /2023 </w:t>
      </w:r>
      <w:r w:rsidR="00CF0447">
        <w:rPr>
          <w:b/>
          <w:color w:val="000000"/>
          <w:spacing w:val="20"/>
          <w:sz w:val="22"/>
          <w:szCs w:val="22"/>
          <w:lang w:eastAsia="en-US"/>
        </w:rPr>
        <w:t xml:space="preserve"> </w:t>
      </w:r>
    </w:p>
    <w:p w14:paraId="6B39DAD1" w14:textId="77777777" w:rsidR="00CF0447" w:rsidRPr="00CC408F" w:rsidRDefault="00CF0447" w:rsidP="009C5949">
      <w:pPr>
        <w:jc w:val="center"/>
        <w:rPr>
          <w:sz w:val="22"/>
          <w:szCs w:val="22"/>
        </w:rPr>
      </w:pPr>
    </w:p>
    <w:p w14:paraId="48A7E76B" w14:textId="20B97E29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 xml:space="preserve">zawarta w dniu </w:t>
      </w:r>
      <w:r w:rsidR="008F3AD3">
        <w:rPr>
          <w:rFonts w:eastAsia="Arial Unicode MS"/>
          <w:kern w:val="1"/>
          <w:sz w:val="22"/>
          <w:szCs w:val="22"/>
        </w:rPr>
        <w:t>………</w:t>
      </w:r>
      <w:r w:rsidR="00007F17">
        <w:rPr>
          <w:rFonts w:eastAsia="Arial Unicode MS"/>
          <w:kern w:val="1"/>
          <w:sz w:val="22"/>
          <w:szCs w:val="22"/>
        </w:rPr>
        <w:t xml:space="preserve"> </w:t>
      </w:r>
      <w:r w:rsidRPr="00C76BCF">
        <w:rPr>
          <w:rFonts w:eastAsia="Arial Unicode MS"/>
          <w:kern w:val="1"/>
          <w:sz w:val="22"/>
          <w:szCs w:val="22"/>
        </w:rPr>
        <w:t>r. w Pozezdrzu pomiędzy:</w:t>
      </w:r>
    </w:p>
    <w:p w14:paraId="6C65DC3E" w14:textId="5901DD1E" w:rsidR="00C76BCF" w:rsidRPr="00C76BCF" w:rsidRDefault="008F3AD3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Ośrodkiem Kultury w Miłkach, ul. Szkolna 1b, 11-513 Miłki, NIP 8451843868</w:t>
      </w:r>
    </w:p>
    <w:p w14:paraId="1ABF37B4" w14:textId="77777777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reprezentowaną przez:</w:t>
      </w:r>
    </w:p>
    <w:p w14:paraId="34C8AD90" w14:textId="726B362C" w:rsidR="00C76BCF" w:rsidRPr="00C76BCF" w:rsidRDefault="008F3AD3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b/>
          <w:kern w:val="1"/>
          <w:sz w:val="22"/>
          <w:szCs w:val="22"/>
        </w:rPr>
        <w:t xml:space="preserve">Justynę Zakrzewska </w:t>
      </w:r>
      <w:r>
        <w:rPr>
          <w:rFonts w:eastAsia="Arial Unicode MS"/>
          <w:kern w:val="1"/>
          <w:sz w:val="22"/>
          <w:szCs w:val="22"/>
        </w:rPr>
        <w:t>–</w:t>
      </w:r>
      <w:r w:rsidR="00C76BCF" w:rsidRPr="00C76BCF">
        <w:rPr>
          <w:rFonts w:eastAsia="Arial Unicode MS"/>
          <w:kern w:val="1"/>
          <w:sz w:val="22"/>
          <w:szCs w:val="22"/>
        </w:rPr>
        <w:t xml:space="preserve"> </w:t>
      </w:r>
      <w:r>
        <w:rPr>
          <w:rFonts w:eastAsia="Arial Unicode MS"/>
          <w:kern w:val="1"/>
          <w:sz w:val="22"/>
          <w:szCs w:val="22"/>
        </w:rPr>
        <w:t xml:space="preserve">Dyrektor Ośrodka Kultury w Miłkach </w:t>
      </w:r>
    </w:p>
    <w:p w14:paraId="5FDFC258" w14:textId="77777777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zwanym dalej Zamawiającym</w:t>
      </w:r>
    </w:p>
    <w:p w14:paraId="262F9CFC" w14:textId="77777777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</w:p>
    <w:p w14:paraId="0DC0C18D" w14:textId="160A2E52" w:rsidR="00CF0447" w:rsidRDefault="00007F17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 xml:space="preserve">a: </w:t>
      </w:r>
    </w:p>
    <w:p w14:paraId="5FDACAC5" w14:textId="77777777" w:rsid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którą reprezentuje:</w:t>
      </w:r>
    </w:p>
    <w:p w14:paraId="00DB28C9" w14:textId="6C03DCC8" w:rsidR="00CF0447" w:rsidRPr="00C76BCF" w:rsidRDefault="00CF0447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……………………………………………..</w:t>
      </w:r>
    </w:p>
    <w:p w14:paraId="4AEF35D4" w14:textId="379F99C7" w:rsidR="00471820" w:rsidRPr="00CC408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b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zwany dalej Wykonawcą.</w:t>
      </w:r>
      <w:r w:rsidR="00471820" w:rsidRPr="00CC408F">
        <w:rPr>
          <w:rFonts w:eastAsia="Arial Unicode MS"/>
          <w:b/>
          <w:kern w:val="1"/>
          <w:sz w:val="22"/>
          <w:szCs w:val="22"/>
        </w:rPr>
        <w:t>.</w:t>
      </w:r>
    </w:p>
    <w:p w14:paraId="55F0E459" w14:textId="77777777" w:rsidR="00471820" w:rsidRPr="00CC408F" w:rsidRDefault="00471820" w:rsidP="006408A6">
      <w:pPr>
        <w:widowControl w:val="0"/>
        <w:spacing w:line="240" w:lineRule="exact"/>
        <w:jc w:val="both"/>
        <w:rPr>
          <w:rFonts w:eastAsia="Arial Unicode MS"/>
          <w:kern w:val="1"/>
          <w:sz w:val="22"/>
          <w:szCs w:val="22"/>
        </w:rPr>
      </w:pPr>
    </w:p>
    <w:p w14:paraId="329EA7A2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1</w:t>
      </w:r>
    </w:p>
    <w:p w14:paraId="0B91B524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Przedmiot umowy</w:t>
      </w:r>
    </w:p>
    <w:p w14:paraId="6FDEDDE6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53F3A6C2" w14:textId="1C9ED61A" w:rsidR="00471820" w:rsidRPr="00CC408F" w:rsidRDefault="00471820" w:rsidP="008F3AD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b/>
          <w:sz w:val="22"/>
          <w:szCs w:val="22"/>
        </w:rPr>
        <w:t>Przedmiotem niniejszej umowy</w:t>
      </w:r>
      <w:r w:rsidR="00291BEF">
        <w:rPr>
          <w:rFonts w:ascii="Times New Roman" w:hAnsi="Times New Roman"/>
          <w:b/>
          <w:sz w:val="22"/>
          <w:szCs w:val="22"/>
        </w:rPr>
        <w:t xml:space="preserve"> jest </w:t>
      </w:r>
      <w:r w:rsidRPr="00CC408F">
        <w:rPr>
          <w:rFonts w:ascii="Times New Roman" w:hAnsi="Times New Roman"/>
          <w:b/>
          <w:sz w:val="22"/>
          <w:szCs w:val="22"/>
        </w:rPr>
        <w:t xml:space="preserve"> </w:t>
      </w:r>
      <w:r w:rsidR="008F3AD3" w:rsidRPr="008F3AD3">
        <w:rPr>
          <w:rFonts w:ascii="Times New Roman" w:hAnsi="Times New Roman"/>
          <w:b/>
          <w:sz w:val="22"/>
          <w:szCs w:val="22"/>
        </w:rPr>
        <w:t xml:space="preserve">Zakup wyposażenia  do Ośrodka Kultury i Biblioteki w Miłkach </w:t>
      </w:r>
      <w:r w:rsidRPr="00CC408F">
        <w:rPr>
          <w:rFonts w:ascii="Times New Roman" w:hAnsi="Times New Roman"/>
          <w:sz w:val="22"/>
          <w:szCs w:val="22"/>
        </w:rPr>
        <w:t xml:space="preserve">(miejsca dostawy: </w:t>
      </w:r>
      <w:r w:rsidR="008F3AD3">
        <w:rPr>
          <w:rFonts w:ascii="Times New Roman" w:hAnsi="Times New Roman"/>
          <w:sz w:val="22"/>
          <w:szCs w:val="22"/>
        </w:rPr>
        <w:t>Ośrodek Kultury w Miłkach, ul. Szkolna 1b, 11-5143 Miłki)</w:t>
      </w:r>
      <w:r w:rsidRPr="00CC408F">
        <w:rPr>
          <w:rFonts w:ascii="Times New Roman" w:hAnsi="Times New Roman"/>
          <w:sz w:val="22"/>
          <w:szCs w:val="22"/>
        </w:rPr>
        <w:t xml:space="preserve">, </w:t>
      </w:r>
      <w:r w:rsidR="008F3AD3">
        <w:rPr>
          <w:rFonts w:ascii="Times New Roman" w:hAnsi="Times New Roman"/>
          <w:sz w:val="22"/>
          <w:szCs w:val="22"/>
        </w:rPr>
        <w:t xml:space="preserve">zgodnie ze złożoną oferta i specyfikacją istotnych warunków zmówienia. </w:t>
      </w:r>
    </w:p>
    <w:p w14:paraId="45513106" w14:textId="77777777" w:rsidR="00471820" w:rsidRPr="00CC408F" w:rsidRDefault="00471820" w:rsidP="009C5949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w zakresie przedmiotu Umowy zobowiązany jest w szczególności do:</w:t>
      </w:r>
    </w:p>
    <w:p w14:paraId="56D29722" w14:textId="3ECF634A" w:rsidR="00471820" w:rsidRPr="00CC408F" w:rsidRDefault="002F4DCC" w:rsidP="009C59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dostawy</w:t>
      </w:r>
      <w:r w:rsidR="00471820" w:rsidRPr="00CC408F">
        <w:rPr>
          <w:rFonts w:ascii="Times New Roman" w:hAnsi="Times New Roman"/>
          <w:sz w:val="22"/>
          <w:szCs w:val="22"/>
        </w:rPr>
        <w:t xml:space="preserve"> urządzeń do miejsca wskazanego przez przedstawiciela Zamawiającego  na koszt i ryzyko Wykonawcy (do chwili odbioru przez Zamawiającego),</w:t>
      </w:r>
    </w:p>
    <w:p w14:paraId="67FCD907" w14:textId="29E7BA6D" w:rsidR="00471820" w:rsidRPr="002F4DCC" w:rsidRDefault="00471820" w:rsidP="009C59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wyładowania urządzeń w miejscu wskazanym przez Zamawiającego, </w:t>
      </w:r>
      <w:r w:rsidRPr="00CC408F">
        <w:rPr>
          <w:rFonts w:ascii="Times New Roman" w:hAnsi="Times New Roman"/>
          <w:sz w:val="22"/>
          <w:szCs w:val="22"/>
        </w:rPr>
        <w:br/>
        <w:t xml:space="preserve">w godzinach jego pracy, po uprzednim uzgodnieniu dokładnego terminu i miejsca </w:t>
      </w:r>
      <w:r w:rsidRPr="002F4DCC">
        <w:rPr>
          <w:rFonts w:ascii="Times New Roman" w:hAnsi="Times New Roman"/>
          <w:sz w:val="22"/>
          <w:szCs w:val="22"/>
        </w:rPr>
        <w:t>wyładunku.</w:t>
      </w:r>
    </w:p>
    <w:p w14:paraId="6A1ECE09" w14:textId="77777777" w:rsidR="00471820" w:rsidRPr="00CC408F" w:rsidRDefault="00471820" w:rsidP="009C5949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Własność urządzeń przechodzi na Zamawiającego z chwilą jej odbioru bez uwag przez Zamawiającego w drodze podpisania protokołu odbioru końcowego przedmiotu Umowy, sporządzonego przez Wykonawcę. </w:t>
      </w:r>
    </w:p>
    <w:p w14:paraId="1FAE226A" w14:textId="72805433" w:rsidR="00007F17" w:rsidRPr="00EF6C2A" w:rsidRDefault="00471820" w:rsidP="00EF6C2A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Oferta Wykonawcy stanowi integralną część Umowy (Załącznik nr 2 do Umowy). W przypadku sprzeczności pierwszeństwo maja postanowienia Umowy przed treścią Oferty.</w:t>
      </w:r>
    </w:p>
    <w:p w14:paraId="766AED6F" w14:textId="77777777" w:rsidR="00007F17" w:rsidRDefault="00007F17" w:rsidP="009C5949">
      <w:pPr>
        <w:jc w:val="center"/>
        <w:rPr>
          <w:b/>
          <w:sz w:val="22"/>
          <w:szCs w:val="22"/>
        </w:rPr>
      </w:pPr>
    </w:p>
    <w:p w14:paraId="52E80598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2</w:t>
      </w:r>
    </w:p>
    <w:p w14:paraId="2A2B7701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Termin wykonania umowy</w:t>
      </w:r>
    </w:p>
    <w:p w14:paraId="60813295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577E7A6F" w14:textId="239F751B" w:rsidR="00471820" w:rsidRPr="00CC408F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Przedmiot Umowy, o którym mowa w § 1 zrealizowany zostanie w całości w terminie do</w:t>
      </w:r>
      <w:r w:rsidR="00EF6C2A">
        <w:rPr>
          <w:rFonts w:ascii="Times New Roman" w:hAnsi="Times New Roman"/>
          <w:sz w:val="22"/>
          <w:szCs w:val="22"/>
        </w:rPr>
        <w:t xml:space="preserve"> </w:t>
      </w:r>
      <w:r w:rsidR="00F312DB">
        <w:rPr>
          <w:rFonts w:ascii="Times New Roman" w:hAnsi="Times New Roman"/>
          <w:b/>
          <w:sz w:val="22"/>
          <w:szCs w:val="22"/>
        </w:rPr>
        <w:t xml:space="preserve">20 </w:t>
      </w:r>
      <w:r w:rsidR="00EF6C2A">
        <w:rPr>
          <w:rFonts w:ascii="Times New Roman" w:hAnsi="Times New Roman"/>
          <w:b/>
          <w:sz w:val="22"/>
          <w:szCs w:val="22"/>
        </w:rPr>
        <w:t>grudnia 2023r</w:t>
      </w:r>
      <w:r w:rsidR="00B31C42" w:rsidRPr="00CC408F">
        <w:rPr>
          <w:rFonts w:ascii="Times New Roman" w:hAnsi="Times New Roman"/>
          <w:b/>
          <w:sz w:val="22"/>
          <w:szCs w:val="22"/>
        </w:rPr>
        <w:t xml:space="preserve">. </w:t>
      </w:r>
    </w:p>
    <w:p w14:paraId="2A2BDB47" w14:textId="77777777" w:rsidR="00471820" w:rsidRPr="00CC408F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Odbiór końcowy przedmiotu Umowy przez Zamawiającego zostanie dokonany pod warunkiem wykonania w całości przedmiotu Umowy oraz dostarczenia Zamawiającemu wszystkich wymaganych i aktualnych dokumentów związanych z przedmiotem Umowy, w szczególności wskazanych w § 3 ust. 3.</w:t>
      </w:r>
    </w:p>
    <w:p w14:paraId="6F87FC4C" w14:textId="4F2835A6" w:rsidR="00471820" w:rsidRPr="00CC408F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 dzień realizacji przedmiotu Umowy  uznany będzie dzień podpisania protokołu odbioru końcowego przez </w:t>
      </w:r>
      <w:r w:rsidR="00CC408F" w:rsidRPr="00CC408F">
        <w:rPr>
          <w:rFonts w:ascii="Times New Roman" w:hAnsi="Times New Roman"/>
          <w:sz w:val="22"/>
          <w:szCs w:val="22"/>
        </w:rPr>
        <w:t>Zamawiającego (lub upoważnionego przedstawiciela Zamawiającego).</w:t>
      </w:r>
      <w:r w:rsidRPr="00CC408F">
        <w:rPr>
          <w:rFonts w:ascii="Times New Roman" w:hAnsi="Times New Roman"/>
          <w:sz w:val="22"/>
          <w:szCs w:val="22"/>
        </w:rPr>
        <w:t xml:space="preserve">  </w:t>
      </w:r>
    </w:p>
    <w:p w14:paraId="4EE6D0B7" w14:textId="77777777" w:rsidR="00471820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Podpisanie przez Zamawiającego protokołu odbioru końcowego przedmiotu Umowy nie zwalnia Wykonawcy od odpowiedzialności za wady przedmiotu Umowy na zasadzie gwarancji jakości lub rękojmi.</w:t>
      </w:r>
    </w:p>
    <w:p w14:paraId="375C49BA" w14:textId="77777777" w:rsidR="00F312DB" w:rsidRPr="00F312DB" w:rsidRDefault="00F312DB" w:rsidP="00F312DB">
      <w:pPr>
        <w:spacing w:after="160" w:line="259" w:lineRule="auto"/>
        <w:jc w:val="both"/>
        <w:rPr>
          <w:sz w:val="22"/>
          <w:szCs w:val="22"/>
        </w:rPr>
      </w:pPr>
    </w:p>
    <w:p w14:paraId="07E1E5E9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lastRenderedPageBreak/>
        <w:t>§ 3</w:t>
      </w:r>
    </w:p>
    <w:p w14:paraId="003DBE91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Wynagrodzenie i warunki płatności</w:t>
      </w:r>
    </w:p>
    <w:p w14:paraId="5BC46683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189DA562" w14:textId="2E22C1C5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 prawidłowo wykonany przedmiot Umowy, o którym mowa w § 1 umowy Zamawiający zapłaci  Wykonawcy wynagrodzenie w </w:t>
      </w:r>
      <w:r w:rsidR="00B31C42" w:rsidRPr="00CC408F">
        <w:rPr>
          <w:rFonts w:ascii="Times New Roman" w:hAnsi="Times New Roman"/>
          <w:sz w:val="22"/>
          <w:szCs w:val="22"/>
        </w:rPr>
        <w:t xml:space="preserve">łącznej </w:t>
      </w:r>
      <w:r w:rsidRPr="00CC408F">
        <w:rPr>
          <w:rFonts w:ascii="Times New Roman" w:hAnsi="Times New Roman"/>
          <w:sz w:val="22"/>
          <w:szCs w:val="22"/>
        </w:rPr>
        <w:t xml:space="preserve">wysokości </w:t>
      </w:r>
      <w:r w:rsidR="008F3AD3">
        <w:rPr>
          <w:rFonts w:ascii="Times New Roman" w:hAnsi="Times New Roman"/>
          <w:b/>
          <w:sz w:val="22"/>
          <w:szCs w:val="22"/>
        </w:rPr>
        <w:t>…………….</w:t>
      </w:r>
      <w:r w:rsidRPr="00CC408F">
        <w:rPr>
          <w:rFonts w:ascii="Times New Roman" w:hAnsi="Times New Roman"/>
          <w:sz w:val="22"/>
          <w:szCs w:val="22"/>
        </w:rPr>
        <w:t>zł</w:t>
      </w:r>
      <w:r w:rsidR="00B31C42" w:rsidRPr="00CC408F">
        <w:rPr>
          <w:rFonts w:ascii="Times New Roman" w:hAnsi="Times New Roman"/>
          <w:sz w:val="22"/>
          <w:szCs w:val="22"/>
        </w:rPr>
        <w:t xml:space="preserve"> brutto</w:t>
      </w:r>
      <w:r w:rsidRPr="00CC408F">
        <w:rPr>
          <w:rFonts w:ascii="Times New Roman" w:hAnsi="Times New Roman"/>
          <w:sz w:val="22"/>
          <w:szCs w:val="22"/>
        </w:rPr>
        <w:t>, (słownie:</w:t>
      </w:r>
      <w:r w:rsidR="00007F17">
        <w:rPr>
          <w:rFonts w:ascii="Times New Roman" w:hAnsi="Times New Roman"/>
          <w:sz w:val="22"/>
          <w:szCs w:val="22"/>
        </w:rPr>
        <w:t xml:space="preserve"> 00/100 </w:t>
      </w:r>
      <w:r w:rsidRPr="00CC408F">
        <w:rPr>
          <w:rFonts w:ascii="Times New Roman" w:hAnsi="Times New Roman"/>
          <w:sz w:val="22"/>
          <w:szCs w:val="22"/>
        </w:rPr>
        <w:t>), zgodnie ze złożoną ofertą.</w:t>
      </w:r>
      <w:r w:rsidR="00CC408F" w:rsidRPr="00CC408F">
        <w:rPr>
          <w:rFonts w:ascii="Times New Roman" w:hAnsi="Times New Roman"/>
          <w:sz w:val="22"/>
          <w:szCs w:val="22"/>
        </w:rPr>
        <w:t xml:space="preserve"> Szczegółowy wykaz przedmiotu umowy zawiera załącznik nr 1</w:t>
      </w:r>
      <w:r w:rsidR="00CC408F">
        <w:rPr>
          <w:rFonts w:ascii="Times New Roman" w:hAnsi="Times New Roman"/>
          <w:sz w:val="22"/>
          <w:szCs w:val="22"/>
        </w:rPr>
        <w:t xml:space="preserve"> </w:t>
      </w:r>
      <w:r w:rsidR="00CC408F" w:rsidRPr="00CC408F">
        <w:rPr>
          <w:rFonts w:ascii="Times New Roman" w:hAnsi="Times New Roman"/>
          <w:sz w:val="22"/>
          <w:szCs w:val="22"/>
        </w:rPr>
        <w:t xml:space="preserve">do Umowy </w:t>
      </w:r>
      <w:r w:rsidR="00CC408F" w:rsidRPr="00CC408F">
        <w:rPr>
          <w:rFonts w:ascii="Times New Roman" w:hAnsi="Times New Roman"/>
          <w:i/>
          <w:iCs/>
          <w:sz w:val="22"/>
          <w:szCs w:val="22"/>
        </w:rPr>
        <w:t xml:space="preserve">– formularz asortymentowo – cenowy. </w:t>
      </w:r>
    </w:p>
    <w:p w14:paraId="72DE50C7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Wynagrodzenie, o którym mowa w ust. 1 jest wynagrodzeniem ryczałtowym, obejmującym wszelkie koszty i wydatki Wykonawcy związane z dokonaniem wszelkich  czynności niezbędnych do prawidłowego wykonania przedmiotu Umowy wraz </w:t>
      </w:r>
      <w:r w:rsidRPr="00CC408F">
        <w:rPr>
          <w:rFonts w:ascii="Times New Roman" w:hAnsi="Times New Roman"/>
          <w:sz w:val="22"/>
          <w:szCs w:val="22"/>
        </w:rPr>
        <w:br/>
        <w:t>z kompletem wymaganych dokumentów.</w:t>
      </w:r>
    </w:p>
    <w:p w14:paraId="55CDDAA0" w14:textId="6AA89A29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Podstawą do wystawienia faktury z tytułu wynagrodzenia jest protokół odbioru końcowego przedmiotu Umowy potwierdzający terminowe oraz zgodne z Umową wykonanie przedmiotu Umowy, podpisany przez Wykonawcę oraz przedstawiciela Zamawiającego. Do protokołu odbioru końcowego, Wykonawca zobowiązany jest dołączyć kompletną dokumentację techniczną dotyczącą zrealizowanego przedmiotu Umowy, w szczególności karty gwarancyjne, instrukcje obsługi, instrukcje użytkowania i konserwacji,  certyfikaty itp.  </w:t>
      </w:r>
    </w:p>
    <w:p w14:paraId="55492189" w14:textId="20F4BAE6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Płatność wynagrodzenia wskazanego w ust. 1 będzie dokonana przelewem </w:t>
      </w:r>
      <w:r w:rsidRPr="00CC408F">
        <w:rPr>
          <w:rFonts w:ascii="Times New Roman" w:hAnsi="Times New Roman"/>
          <w:sz w:val="22"/>
          <w:szCs w:val="22"/>
        </w:rPr>
        <w:br/>
        <w:t xml:space="preserve">w </w:t>
      </w:r>
      <w:r w:rsidRPr="00CC408F">
        <w:rPr>
          <w:rFonts w:ascii="Times New Roman" w:hAnsi="Times New Roman"/>
          <w:b/>
          <w:bCs/>
          <w:sz w:val="22"/>
          <w:szCs w:val="22"/>
        </w:rPr>
        <w:t xml:space="preserve">terminie </w:t>
      </w:r>
      <w:r w:rsidR="008F3AD3">
        <w:rPr>
          <w:rFonts w:ascii="Times New Roman" w:hAnsi="Times New Roman"/>
          <w:b/>
          <w:bCs/>
          <w:sz w:val="22"/>
          <w:szCs w:val="22"/>
        </w:rPr>
        <w:t>14</w:t>
      </w:r>
      <w:r w:rsidRPr="00CC408F">
        <w:rPr>
          <w:rFonts w:ascii="Times New Roman" w:hAnsi="Times New Roman"/>
          <w:b/>
          <w:bCs/>
          <w:sz w:val="22"/>
          <w:szCs w:val="22"/>
        </w:rPr>
        <w:t xml:space="preserve"> dni</w:t>
      </w:r>
      <w:r w:rsidRPr="00CC408F">
        <w:rPr>
          <w:rFonts w:ascii="Times New Roman" w:hAnsi="Times New Roman"/>
          <w:sz w:val="22"/>
          <w:szCs w:val="22"/>
        </w:rPr>
        <w:t xml:space="preserve"> od daty dostarczenia Zamawiającemu prawidłowo wystawionej faktury na konto Wykonawcy wskazane w fakturze. </w:t>
      </w:r>
    </w:p>
    <w:p w14:paraId="719876CF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ma prawo wystawić fakturę pod warunkiem podpisania przez Zamawiającego protokołu odbioru końcowego przedmiotu Umowy.</w:t>
      </w:r>
    </w:p>
    <w:p w14:paraId="0112CE93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Prawa i obowiązki stron określone i wynikające z niniejszej umowy nie mogą być przenoszone na osoby trzecie bez pisemnej zgody drugiej strony.</w:t>
      </w:r>
    </w:p>
    <w:p w14:paraId="498B9C1E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 dzień zapłaty uznaje się datę obciążenia rachunku bankowego Zamawiającego. </w:t>
      </w:r>
    </w:p>
    <w:p w14:paraId="0BF10604" w14:textId="77777777" w:rsidR="00471820" w:rsidRPr="00CC408F" w:rsidRDefault="00471820" w:rsidP="009C5949">
      <w:pPr>
        <w:jc w:val="both"/>
        <w:rPr>
          <w:sz w:val="22"/>
          <w:szCs w:val="22"/>
        </w:rPr>
      </w:pPr>
    </w:p>
    <w:p w14:paraId="38808199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4</w:t>
      </w:r>
    </w:p>
    <w:p w14:paraId="34F8A2A0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Warunki gwarancji i rękojmi</w:t>
      </w:r>
    </w:p>
    <w:p w14:paraId="41839803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706B744B" w14:textId="641F2398" w:rsidR="00471820" w:rsidRPr="00CC408F" w:rsidRDefault="00471820" w:rsidP="009C5949">
      <w:pPr>
        <w:pStyle w:val="Akapitzlist"/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udziela na dostarczony przedmiot Umowy gwarancji jakości, liczonej od dnia podpisania protokołu odbioru końcowego przedmiotu Umowy  bez uwag ze strony Zamawiającego. W ramach gwarancji Wykonawca zobowiązuje się we własnym zakresie oraz na własny koszt dokonać usunięcia zgłoszonej wady w terminie do 14 dni od dnia jej zgłoszenia przez Zamawiającego, w miejscu wskazanym przez Zamawiającego albo wymienić w terminie 30 dni (od dnia zgłoszenia wady) wadliwy produkt na wolny od wad, jeżeli naprawa wady nie jest możliwa technicznie albo związana z nadmiernymi uciążliwościami lub nadmiernymi kosztami. Wymiana produktu na wolny od wad wymaga uprzedniej zgody Zamawiającego.</w:t>
      </w:r>
    </w:p>
    <w:p w14:paraId="65594CD7" w14:textId="77777777" w:rsidR="00471820" w:rsidRPr="00CC408F" w:rsidRDefault="00471820" w:rsidP="009C5949">
      <w:pPr>
        <w:pStyle w:val="Akapitzlist"/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zobowiązuje się dostarczyć wyłącznie fabrycznie nowy produkt, wolny od wszelkich wad i obciążeń.</w:t>
      </w:r>
    </w:p>
    <w:p w14:paraId="641D373C" w14:textId="77777777" w:rsidR="00471820" w:rsidRPr="00CC408F" w:rsidRDefault="00471820" w:rsidP="009C5949">
      <w:pPr>
        <w:pStyle w:val="Akapitzlist"/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Zamawiający ma prawo skorzystać według własnego wyboru z uprawnień wynikających z rękojmi niezależnie od uprawnień wynikających z udzielonej gwarancji.</w:t>
      </w:r>
    </w:p>
    <w:p w14:paraId="72E74BDE" w14:textId="77777777" w:rsidR="002F4DCC" w:rsidRDefault="002F4DCC" w:rsidP="00710CD6">
      <w:pPr>
        <w:rPr>
          <w:b/>
          <w:sz w:val="22"/>
          <w:szCs w:val="22"/>
        </w:rPr>
      </w:pPr>
    </w:p>
    <w:p w14:paraId="4497BBC6" w14:textId="77777777" w:rsidR="002F4DCC" w:rsidRDefault="002F4DCC" w:rsidP="009C5949">
      <w:pPr>
        <w:ind w:left="66"/>
        <w:jc w:val="center"/>
        <w:rPr>
          <w:b/>
          <w:sz w:val="22"/>
          <w:szCs w:val="22"/>
        </w:rPr>
      </w:pPr>
    </w:p>
    <w:p w14:paraId="659AC81C" w14:textId="2E566CC6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5</w:t>
      </w:r>
    </w:p>
    <w:p w14:paraId="7DFBC132" w14:textId="77777777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Osoby do kontaktu</w:t>
      </w:r>
    </w:p>
    <w:p w14:paraId="3E2F9200" w14:textId="77777777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</w:p>
    <w:p w14:paraId="073FD86A" w14:textId="77777777" w:rsidR="007426F4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Osobą uprawnioną do kontaktów w sprawie realizacji Umowy ze strony Wykonawcy jest: </w:t>
      </w:r>
    </w:p>
    <w:p w14:paraId="4200E723" w14:textId="62F4F136" w:rsidR="00471820" w:rsidRPr="007426F4" w:rsidRDefault="00CF0447" w:rsidP="00CF0447">
      <w:pPr>
        <w:spacing w:line="259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37AFFB16" w14:textId="5BCA434D" w:rsidR="00471820" w:rsidRPr="00CC408F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Osobą uprawnioną do kontaktów w sprawie realizacji Umowy ze strony Zamawiającego jest: </w:t>
      </w:r>
      <w:r w:rsidR="00EF6C2A"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14:paraId="75405EDE" w14:textId="77777777" w:rsidR="00471820" w:rsidRPr="00CC408F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zobowiązuje się uzgodnić termin i miejsce dostawy z Zamawiającym.</w:t>
      </w:r>
    </w:p>
    <w:p w14:paraId="41846FB9" w14:textId="77777777" w:rsidR="00471820" w:rsidRPr="00CC408F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Wszelka korespondencja kierowana listem poleconym na adres drugiej Strony podany </w:t>
      </w:r>
      <w:r w:rsidRPr="00CC408F">
        <w:rPr>
          <w:rFonts w:ascii="Times New Roman" w:hAnsi="Times New Roman"/>
          <w:sz w:val="22"/>
          <w:szCs w:val="22"/>
        </w:rPr>
        <w:br/>
        <w:t xml:space="preserve">w komparycji Umowy będzie uznana za doręczoną. </w:t>
      </w:r>
    </w:p>
    <w:p w14:paraId="10BED677" w14:textId="77777777" w:rsidR="00471820" w:rsidRPr="00CC408F" w:rsidRDefault="00471820" w:rsidP="009C5949">
      <w:pPr>
        <w:rPr>
          <w:sz w:val="22"/>
          <w:szCs w:val="22"/>
        </w:rPr>
      </w:pPr>
    </w:p>
    <w:p w14:paraId="043646EF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lastRenderedPageBreak/>
        <w:t>§ 6</w:t>
      </w:r>
    </w:p>
    <w:p w14:paraId="314BFF0A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Kary umowne</w:t>
      </w:r>
    </w:p>
    <w:p w14:paraId="4B83EFA9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1F8DF5BF" w14:textId="77777777" w:rsidR="00471820" w:rsidRPr="00CC408F" w:rsidRDefault="00471820" w:rsidP="009C5949">
      <w:pPr>
        <w:pStyle w:val="Akapitzlist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Zamawiający jest uprawniony do żądania od Wykonawcy kary umownej </w:t>
      </w:r>
      <w:r w:rsidRPr="00CC408F">
        <w:rPr>
          <w:rFonts w:ascii="Times New Roman" w:hAnsi="Times New Roman"/>
          <w:sz w:val="22"/>
          <w:szCs w:val="22"/>
        </w:rPr>
        <w:br/>
        <w:t>w następujących okolicznościach:</w:t>
      </w:r>
    </w:p>
    <w:p w14:paraId="24196194" w14:textId="7A1C5902" w:rsidR="00471820" w:rsidRPr="00CC408F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 przypadku niezrealizowania lub nieprawidłowego zrealizowania umowy przez Wykonawcę – 10 % wartości wynagrodzenia brutto</w:t>
      </w:r>
      <w:r w:rsidR="003E29D0">
        <w:rPr>
          <w:rFonts w:ascii="Times New Roman" w:hAnsi="Times New Roman"/>
          <w:sz w:val="22"/>
          <w:szCs w:val="22"/>
        </w:rPr>
        <w:t xml:space="preserve"> za daną część przedmiotu umowy, której naruszenie dotyczy.</w:t>
      </w:r>
    </w:p>
    <w:p w14:paraId="7CC11F49" w14:textId="6F413059" w:rsidR="00471820" w:rsidRPr="00CC408F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 przypadku odstąpienia od umowy przez Zamawiającego z przyczyn, za które odpowiedzialność ponosi Wykonawca – 10 % </w:t>
      </w:r>
      <w:r w:rsidR="003E29D0">
        <w:rPr>
          <w:rFonts w:ascii="Times New Roman" w:hAnsi="Times New Roman"/>
          <w:sz w:val="22"/>
          <w:szCs w:val="22"/>
        </w:rPr>
        <w:t xml:space="preserve">łącznego </w:t>
      </w:r>
      <w:r w:rsidRPr="00CC408F">
        <w:rPr>
          <w:rFonts w:ascii="Times New Roman" w:hAnsi="Times New Roman"/>
          <w:sz w:val="22"/>
          <w:szCs w:val="22"/>
        </w:rPr>
        <w:t xml:space="preserve">wynagrodzenia brutto, określonego w § 3 ust. 1, </w:t>
      </w:r>
    </w:p>
    <w:p w14:paraId="17DA4063" w14:textId="542905B0" w:rsidR="00471820" w:rsidRPr="003E29D0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7FAB">
        <w:rPr>
          <w:rFonts w:ascii="Times New Roman" w:hAnsi="Times New Roman"/>
          <w:sz w:val="22"/>
          <w:szCs w:val="22"/>
        </w:rPr>
        <w:t xml:space="preserve">za </w:t>
      </w:r>
      <w:r w:rsidR="00B1366B" w:rsidRPr="00CC7FAB">
        <w:rPr>
          <w:rFonts w:ascii="Times New Roman" w:hAnsi="Times New Roman"/>
          <w:sz w:val="22"/>
          <w:szCs w:val="22"/>
        </w:rPr>
        <w:t>zwłokę</w:t>
      </w:r>
      <w:r w:rsidRPr="00CC408F">
        <w:rPr>
          <w:rFonts w:ascii="Times New Roman" w:hAnsi="Times New Roman"/>
          <w:sz w:val="22"/>
          <w:szCs w:val="22"/>
        </w:rPr>
        <w:t xml:space="preserve"> Wykonawcy w wykonaniu przedmiotu umowy – </w:t>
      </w:r>
      <w:r w:rsidR="00556081" w:rsidRPr="00C76BCF">
        <w:rPr>
          <w:rFonts w:ascii="Times New Roman" w:hAnsi="Times New Roman"/>
          <w:sz w:val="22"/>
          <w:szCs w:val="22"/>
        </w:rPr>
        <w:t>0,</w:t>
      </w:r>
      <w:r w:rsidR="003E29D0" w:rsidRPr="00C76BCF">
        <w:rPr>
          <w:rFonts w:ascii="Times New Roman" w:hAnsi="Times New Roman"/>
          <w:sz w:val="22"/>
          <w:szCs w:val="22"/>
        </w:rPr>
        <w:t>5</w:t>
      </w:r>
      <w:r w:rsidRPr="00C76BCF">
        <w:rPr>
          <w:rFonts w:ascii="Times New Roman" w:hAnsi="Times New Roman"/>
          <w:sz w:val="22"/>
          <w:szCs w:val="22"/>
        </w:rPr>
        <w:t xml:space="preserve"> % wartości wynagrodzenia </w:t>
      </w:r>
      <w:r w:rsidRPr="007426F4">
        <w:rPr>
          <w:rFonts w:ascii="Times New Roman" w:hAnsi="Times New Roman"/>
          <w:sz w:val="22"/>
          <w:szCs w:val="22"/>
        </w:rPr>
        <w:t>brutto</w:t>
      </w:r>
      <w:r w:rsidR="003E29D0" w:rsidRPr="00C76BCF">
        <w:rPr>
          <w:rFonts w:ascii="Times New Roman" w:hAnsi="Times New Roman"/>
          <w:sz w:val="22"/>
          <w:szCs w:val="22"/>
        </w:rPr>
        <w:t xml:space="preserve"> za daną część przedmiotu umowy, której naruszenie dotyczy</w:t>
      </w:r>
      <w:r w:rsidR="00556081" w:rsidRPr="00C76BCF">
        <w:rPr>
          <w:rFonts w:ascii="Times New Roman" w:hAnsi="Times New Roman"/>
          <w:sz w:val="22"/>
          <w:szCs w:val="22"/>
        </w:rPr>
        <w:t xml:space="preserve"> za każdy dzień zwłoki w stosunku do terminu  określonego w§ 2 umowy.</w:t>
      </w:r>
    </w:p>
    <w:p w14:paraId="2AE4DC06" w14:textId="60E1C10A" w:rsidR="00471820" w:rsidRPr="00CC408F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7FAB">
        <w:rPr>
          <w:rFonts w:ascii="Times New Roman" w:hAnsi="Times New Roman"/>
          <w:sz w:val="22"/>
          <w:szCs w:val="22"/>
        </w:rPr>
        <w:t xml:space="preserve">za </w:t>
      </w:r>
      <w:r w:rsidR="00B1366B" w:rsidRPr="00CC7FAB">
        <w:rPr>
          <w:rFonts w:ascii="Times New Roman" w:hAnsi="Times New Roman"/>
          <w:sz w:val="22"/>
          <w:szCs w:val="22"/>
        </w:rPr>
        <w:t>zwłokę</w:t>
      </w:r>
      <w:r w:rsidR="00B1366B">
        <w:rPr>
          <w:rFonts w:ascii="Times New Roman" w:hAnsi="Times New Roman"/>
          <w:sz w:val="22"/>
          <w:szCs w:val="22"/>
        </w:rPr>
        <w:t xml:space="preserve"> </w:t>
      </w:r>
      <w:r w:rsidRPr="00CC408F">
        <w:rPr>
          <w:rFonts w:ascii="Times New Roman" w:hAnsi="Times New Roman"/>
          <w:sz w:val="22"/>
          <w:szCs w:val="22"/>
        </w:rPr>
        <w:t xml:space="preserve"> w usunięciu wad stwierdzonych przy odbiorze lub w okresie gwarancji jakości lub rękojmi – </w:t>
      </w:r>
      <w:r w:rsidR="00556081" w:rsidRPr="00C76BCF">
        <w:rPr>
          <w:rFonts w:ascii="Times New Roman" w:hAnsi="Times New Roman"/>
          <w:sz w:val="22"/>
          <w:szCs w:val="22"/>
        </w:rPr>
        <w:t>0,</w:t>
      </w:r>
      <w:r w:rsidR="003E29D0" w:rsidRPr="00C76BCF">
        <w:rPr>
          <w:rFonts w:ascii="Times New Roman" w:hAnsi="Times New Roman"/>
          <w:sz w:val="22"/>
          <w:szCs w:val="22"/>
        </w:rPr>
        <w:t>2</w:t>
      </w:r>
      <w:r w:rsidRPr="00C76BCF">
        <w:rPr>
          <w:rFonts w:ascii="Times New Roman" w:hAnsi="Times New Roman"/>
          <w:sz w:val="22"/>
          <w:szCs w:val="22"/>
        </w:rPr>
        <w:t xml:space="preserve"> % wartości</w:t>
      </w:r>
      <w:r w:rsidRPr="00CC408F">
        <w:rPr>
          <w:rFonts w:ascii="Times New Roman" w:hAnsi="Times New Roman"/>
          <w:sz w:val="22"/>
          <w:szCs w:val="22"/>
        </w:rPr>
        <w:t xml:space="preserve"> wynagrodzenia brutto</w:t>
      </w:r>
      <w:r w:rsidR="003E29D0" w:rsidRPr="003E29D0">
        <w:rPr>
          <w:rFonts w:ascii="Times New Roman" w:hAnsi="Times New Roman"/>
          <w:sz w:val="22"/>
          <w:szCs w:val="22"/>
        </w:rPr>
        <w:t xml:space="preserve"> </w:t>
      </w:r>
      <w:r w:rsidR="003E29D0">
        <w:rPr>
          <w:rFonts w:ascii="Times New Roman" w:hAnsi="Times New Roman"/>
          <w:sz w:val="22"/>
          <w:szCs w:val="22"/>
        </w:rPr>
        <w:t>za daną część przedmiotu umowy, której naruszenie dotyczy, za</w:t>
      </w:r>
      <w:r w:rsidRPr="00CC408F">
        <w:rPr>
          <w:rFonts w:ascii="Times New Roman" w:hAnsi="Times New Roman"/>
          <w:sz w:val="22"/>
          <w:szCs w:val="22"/>
        </w:rPr>
        <w:t xml:space="preserve"> każdy dzień </w:t>
      </w:r>
      <w:r w:rsidR="00B1366B">
        <w:rPr>
          <w:rFonts w:ascii="Times New Roman" w:hAnsi="Times New Roman"/>
          <w:sz w:val="22"/>
          <w:szCs w:val="22"/>
        </w:rPr>
        <w:t>zwłoki</w:t>
      </w:r>
      <w:r w:rsidRPr="00CC408F">
        <w:rPr>
          <w:rFonts w:ascii="Times New Roman" w:hAnsi="Times New Roman"/>
          <w:sz w:val="22"/>
          <w:szCs w:val="22"/>
        </w:rPr>
        <w:t xml:space="preserve"> w stosunku do terminu wyznaczonego na usunięcie wady. </w:t>
      </w:r>
    </w:p>
    <w:p w14:paraId="28D9A5A7" w14:textId="77777777" w:rsidR="00471820" w:rsidRPr="00CC408F" w:rsidRDefault="00471820" w:rsidP="009C5949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Zamawiający zastrzega sobie prawo dochodzenia odszkodowania uzupełniającego na zasadach ogólnych, w przypadku gdy suma kar umownych nie pokrywa powstałej szkody. </w:t>
      </w:r>
    </w:p>
    <w:p w14:paraId="40B4B87B" w14:textId="77777777" w:rsidR="00471820" w:rsidRPr="00CC408F" w:rsidRDefault="00471820" w:rsidP="009C5949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Wykonawca wyraża zgodę na dokonanie przez Zamawiającego potrącenia naliczonych kar z przysługującego Wykonawcy wynagrodzenia. </w:t>
      </w:r>
    </w:p>
    <w:p w14:paraId="70162517" w14:textId="77777777" w:rsidR="00471820" w:rsidRPr="00CC408F" w:rsidRDefault="00471820" w:rsidP="009C5949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 razie opóźnienia w zapłacie wierzytelności pieniężnych, strony zobowiązują się do zapłaty ustawowych odsetek. </w:t>
      </w:r>
    </w:p>
    <w:p w14:paraId="7C9F6541" w14:textId="77777777" w:rsidR="007426F4" w:rsidRDefault="00471820" w:rsidP="007426F4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 przypadku, gdy Wykonawca będzie spóźniał się z dostawą przedmiotu Umowy zgodnie z § 1 przez okres dłuższy niż 5 dni względem terminu wskazanego w § 2 ust. 1, Zamawiającemu przysługuje prawo do odstąpienia od Umowy z przyczyn leżących po stronie Wykonawc</w:t>
      </w:r>
      <w:r w:rsidR="00D65A60">
        <w:rPr>
          <w:rFonts w:ascii="Times New Roman" w:hAnsi="Times New Roman"/>
          <w:sz w:val="22"/>
          <w:szCs w:val="22"/>
        </w:rPr>
        <w:t>y, z zastrzeżeniem ust. 1 pkt 2</w:t>
      </w:r>
      <w:r w:rsidRPr="00CC408F">
        <w:rPr>
          <w:rFonts w:ascii="Times New Roman" w:hAnsi="Times New Roman"/>
          <w:sz w:val="22"/>
          <w:szCs w:val="22"/>
        </w:rPr>
        <w:t>. Prawo odstąpienia może być wykonane w terminie 30 dni od dnia stwierdzenia zajścia podstawy do odstąpienia.</w:t>
      </w:r>
    </w:p>
    <w:p w14:paraId="642EC103" w14:textId="61B7BD0E" w:rsidR="00291BEF" w:rsidRPr="007426F4" w:rsidRDefault="00D65A60" w:rsidP="007426F4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426F4">
        <w:rPr>
          <w:rFonts w:ascii="Times New Roman" w:hAnsi="Times New Roman"/>
          <w:sz w:val="22"/>
          <w:szCs w:val="22"/>
        </w:rPr>
        <w:t xml:space="preserve">Łączna maksymalna wysokość kar, których mogą dochodzić strony wynosi 5% wynagrodzenia. </w:t>
      </w:r>
    </w:p>
    <w:p w14:paraId="481CC28D" w14:textId="77777777" w:rsidR="00F312DB" w:rsidRDefault="00F312DB" w:rsidP="009C5949">
      <w:pPr>
        <w:jc w:val="center"/>
        <w:rPr>
          <w:b/>
          <w:sz w:val="22"/>
          <w:szCs w:val="22"/>
        </w:rPr>
      </w:pPr>
    </w:p>
    <w:p w14:paraId="2FA88A75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65A60">
        <w:rPr>
          <w:b/>
          <w:sz w:val="22"/>
          <w:szCs w:val="22"/>
        </w:rPr>
        <w:t>§ 7</w:t>
      </w:r>
    </w:p>
    <w:p w14:paraId="6FD4817E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Zmiany umowy</w:t>
      </w:r>
    </w:p>
    <w:p w14:paraId="4678BA8E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2099B620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Zmiana postanowień zawartej Umowy może nastąpić za zgodą obu stron wyrażoną na piśmie, w formie aneksu do umowy, pod rygorem nieważności.</w:t>
      </w:r>
    </w:p>
    <w:p w14:paraId="43ECA99D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Niedopuszczalne są zmiany postanowień zawartej umowy w stosunku do treści oferty, na podstawie której dokonano wyboru wykonawcy, chyba, że konieczność wprowadzania takich zamian wynika z okoliczności, których nie można było przewidzieć w chwili zawarcia umowy lub zmiany te są korzystne dla Zamawiającego.</w:t>
      </w:r>
    </w:p>
    <w:p w14:paraId="6933CA84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o powyższych okolicznościach. W takim wypadku Wykonawca może żądać jedynie wynagrodzenia należnego mu z tytułu wykonania części Umowy. </w:t>
      </w:r>
    </w:p>
    <w:p w14:paraId="02ED2C08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Zamawiający jest uprawniony do odstąpienia od Umowy w przypadkach przewidzianych w Umowie w tym w szczególności :</w:t>
      </w:r>
    </w:p>
    <w:p w14:paraId="5FBEEEF8" w14:textId="77777777" w:rsidR="00471820" w:rsidRPr="00CC408F" w:rsidRDefault="00471820" w:rsidP="00FE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ogłoszenia likwidacji Wykonawcy,</w:t>
      </w:r>
    </w:p>
    <w:p w14:paraId="3AE2858D" w14:textId="77777777" w:rsidR="00471820" w:rsidRPr="00CC408F" w:rsidRDefault="00471820" w:rsidP="00FE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opóźnienia w realizacji przedmiotu Umowy ponad 14 dni,</w:t>
      </w:r>
    </w:p>
    <w:p w14:paraId="1F2A3A75" w14:textId="77777777" w:rsidR="00471820" w:rsidRPr="00CC408F" w:rsidRDefault="00471820" w:rsidP="00FE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nieusunięcia przez Wykonawcę wad przedmiotu Umowy w terminie wyznaczonym przez Zamawiającego,</w:t>
      </w:r>
    </w:p>
    <w:p w14:paraId="321151E1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Zamawiający ma prawo do złożenia oświadczenia o odstąpieniu w terminie 30 dni od dnia powzięcia wiadomości o przyczynie uzasadniającej odstąpienie.</w:t>
      </w:r>
    </w:p>
    <w:p w14:paraId="5D7EE121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Odstąpienie przez Zamawiającego od Umowy nie pozbawia go uprawnień do żądania zapłaty kar umownych oraz odszkodowania uzupełniającego.</w:t>
      </w:r>
    </w:p>
    <w:p w14:paraId="678F9843" w14:textId="58662285" w:rsidR="00471820" w:rsidRPr="00AD4043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lastRenderedPageBreak/>
        <w:t xml:space="preserve">Strony są uprawnione do wprowadzenia do Umowy zmian nieistotnych, to jest innych, niż zmiany </w:t>
      </w:r>
      <w:r w:rsidRPr="00AD4043">
        <w:rPr>
          <w:rFonts w:ascii="Times New Roman" w:hAnsi="Times New Roman"/>
          <w:sz w:val="22"/>
          <w:szCs w:val="22"/>
        </w:rPr>
        <w:t xml:space="preserve">zdefiniowane w art. </w:t>
      </w:r>
      <w:r w:rsidR="00453375" w:rsidRPr="00AD4043">
        <w:rPr>
          <w:rFonts w:ascii="Times New Roman" w:hAnsi="Times New Roman"/>
          <w:sz w:val="22"/>
          <w:szCs w:val="22"/>
        </w:rPr>
        <w:t>454</w:t>
      </w:r>
      <w:r w:rsidRPr="00AD4043">
        <w:rPr>
          <w:rFonts w:ascii="Times New Roman" w:hAnsi="Times New Roman"/>
          <w:sz w:val="22"/>
          <w:szCs w:val="22"/>
        </w:rPr>
        <w:t xml:space="preserve"> ust. </w:t>
      </w:r>
      <w:r w:rsidR="00453375" w:rsidRPr="00AD4043">
        <w:rPr>
          <w:rFonts w:ascii="Times New Roman" w:hAnsi="Times New Roman"/>
          <w:sz w:val="22"/>
          <w:szCs w:val="22"/>
        </w:rPr>
        <w:t xml:space="preserve">2 </w:t>
      </w:r>
      <w:r w:rsidRPr="00AD4043">
        <w:rPr>
          <w:rFonts w:ascii="Times New Roman" w:hAnsi="Times New Roman"/>
          <w:sz w:val="22"/>
          <w:szCs w:val="22"/>
        </w:rPr>
        <w:t>Ustawy Pzp.</w:t>
      </w:r>
    </w:p>
    <w:p w14:paraId="0AD1240D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t>Zamawiający przewiduje możliwość wprowadzenia istotnych zmian postanowień zawartej umowy w stosunku do treści oferty, na podstawie której dokonano wyboru Wykonawcy, w przypadku wystąpienia co najmniej jednej z okoliczności wymienionych poniżej, z uwzględnieniem wnioskowanych warunków ich wprowadzenia. Wszystkie poniższe postanowienia stanowią katalog zmian, na które Zamawiający może wyrazić zgodę. Nie stanowią jednocześnie zobowiązania do wyrażenia takiej zgody.</w:t>
      </w:r>
    </w:p>
    <w:p w14:paraId="1460B4CE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t>Zamawiający dopuszcza zmiany postanowień umowy w stosunku do treści oferty, polegające na:</w:t>
      </w:r>
    </w:p>
    <w:p w14:paraId="5D051182" w14:textId="054D94A7" w:rsidR="00471820" w:rsidRPr="00CC408F" w:rsidRDefault="00471820" w:rsidP="00FE5B47">
      <w:pPr>
        <w:numPr>
          <w:ilvl w:val="0"/>
          <w:numId w:val="15"/>
        </w:numPr>
        <w:ind w:right="14" w:hanging="231"/>
        <w:jc w:val="both"/>
        <w:rPr>
          <w:sz w:val="22"/>
          <w:szCs w:val="22"/>
        </w:rPr>
      </w:pPr>
      <w:r w:rsidRPr="00CC408F">
        <w:rPr>
          <w:sz w:val="22"/>
          <w:szCs w:val="22"/>
        </w:rPr>
        <w:t xml:space="preserve">zmianie terminu zakończenia realizacji </w:t>
      </w:r>
      <w:r w:rsidR="003E29D0">
        <w:rPr>
          <w:sz w:val="22"/>
          <w:szCs w:val="22"/>
        </w:rPr>
        <w:t>dostaw</w:t>
      </w:r>
      <w:r w:rsidRPr="00CC408F">
        <w:rPr>
          <w:sz w:val="22"/>
          <w:szCs w:val="22"/>
        </w:rPr>
        <w:t xml:space="preserve">, w następujących przypadkach: </w:t>
      </w:r>
    </w:p>
    <w:p w14:paraId="267D9DCA" w14:textId="77777777" w:rsidR="00471820" w:rsidRPr="00CC408F" w:rsidRDefault="00471820" w:rsidP="00FE5B47">
      <w:pPr>
        <w:numPr>
          <w:ilvl w:val="0"/>
          <w:numId w:val="16"/>
        </w:numPr>
        <w:ind w:right="14"/>
        <w:jc w:val="both"/>
        <w:rPr>
          <w:sz w:val="22"/>
          <w:szCs w:val="22"/>
        </w:rPr>
      </w:pPr>
      <w:r w:rsidRPr="00CC408F">
        <w:rPr>
          <w:sz w:val="22"/>
          <w:szCs w:val="22"/>
        </w:rPr>
        <w:t>wystąpią okoliczności niezależne od Wykonawcy, przy zachowaniu przez niego należytej staranności, skutkujące niemożnością dotrzymania terminu realizacji przedmiotu umowy.</w:t>
      </w:r>
    </w:p>
    <w:p w14:paraId="3C1B27FF" w14:textId="77777777" w:rsidR="00471820" w:rsidRPr="00CC408F" w:rsidRDefault="00471820" w:rsidP="00FE5B47">
      <w:pPr>
        <w:pStyle w:val="Akapitzlist"/>
        <w:numPr>
          <w:ilvl w:val="3"/>
          <w:numId w:val="13"/>
        </w:numPr>
        <w:spacing w:after="0" w:line="240" w:lineRule="auto"/>
        <w:ind w:left="426" w:right="14" w:hanging="42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t xml:space="preserve">Strona występująca o zmianę postanowień niniejszej umowy zobowiązana jest do udokumentowania zaistnienia okoliczności skutkującej koniecznością  wprowadzenia zmiany. </w:t>
      </w:r>
    </w:p>
    <w:p w14:paraId="6E84781E" w14:textId="77777777" w:rsidR="003E29D0" w:rsidRDefault="003E29D0" w:rsidP="009C5949">
      <w:pPr>
        <w:ind w:left="66"/>
        <w:jc w:val="center"/>
        <w:rPr>
          <w:b/>
          <w:sz w:val="22"/>
          <w:szCs w:val="22"/>
        </w:rPr>
      </w:pPr>
    </w:p>
    <w:p w14:paraId="78DA44C4" w14:textId="0C4C8484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8</w:t>
      </w:r>
    </w:p>
    <w:p w14:paraId="688CF8F4" w14:textId="77777777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Postanowienia końcowe</w:t>
      </w:r>
    </w:p>
    <w:p w14:paraId="169FF523" w14:textId="77777777" w:rsidR="00471820" w:rsidRPr="00CC408F" w:rsidRDefault="00471820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 sprawach nieuregulowanych niniejszą umową mają zastosowania przepisy powszechnie obowiązującego prawa, w tym ustawy Kodeks Cywilny.</w:t>
      </w:r>
    </w:p>
    <w:p w14:paraId="118BF571" w14:textId="77777777" w:rsidR="00471820" w:rsidRPr="00CC408F" w:rsidRDefault="00471820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Ewentualne spory mogące powstać na tle realizacji umowy, strony będą rozstrzygać polubownie, a w przypadku nie osiągnięcia wspólnego stanowiska poddadzą rozstrzygnięciu sądowi powszechnemu właściwemu miejscowo dla siedziby Zamawiającego.</w:t>
      </w:r>
    </w:p>
    <w:p w14:paraId="4153AC98" w14:textId="7AB66744" w:rsidR="00471820" w:rsidRDefault="00471820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Umowę sporządzono w </w:t>
      </w:r>
      <w:r w:rsidR="003E29D0">
        <w:rPr>
          <w:rFonts w:ascii="Times New Roman" w:hAnsi="Times New Roman"/>
          <w:sz w:val="22"/>
          <w:szCs w:val="22"/>
        </w:rPr>
        <w:t>trzech</w:t>
      </w:r>
      <w:r w:rsidRPr="00CC408F">
        <w:rPr>
          <w:rFonts w:ascii="Times New Roman" w:hAnsi="Times New Roman"/>
          <w:sz w:val="22"/>
          <w:szCs w:val="22"/>
        </w:rPr>
        <w:t xml:space="preserve"> jednobrzmiących egzemplarzach, jeden egzemplarz dla Wykonawcy, jeden dla Zamawiającego. </w:t>
      </w:r>
    </w:p>
    <w:p w14:paraId="1FE7CDC6" w14:textId="63845507" w:rsidR="00471820" w:rsidRPr="00736438" w:rsidRDefault="00736438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36438">
        <w:rPr>
          <w:rFonts w:ascii="Times New Roman" w:hAnsi="Times New Roman"/>
          <w:sz w:val="22"/>
          <w:szCs w:val="22"/>
        </w:rPr>
        <w:t xml:space="preserve"> </w:t>
      </w:r>
      <w:r w:rsidR="00291BEF" w:rsidRPr="00736438">
        <w:rPr>
          <w:rFonts w:ascii="Times New Roman" w:hAnsi="Times New Roman"/>
          <w:sz w:val="22"/>
          <w:szCs w:val="22"/>
        </w:rPr>
        <w:t>I</w:t>
      </w:r>
      <w:r w:rsidR="00471820" w:rsidRPr="00736438">
        <w:rPr>
          <w:rFonts w:ascii="Times New Roman" w:hAnsi="Times New Roman"/>
          <w:sz w:val="22"/>
          <w:szCs w:val="22"/>
        </w:rPr>
        <w:t>ntegraln</w:t>
      </w:r>
      <w:r w:rsidR="00291BEF" w:rsidRPr="00736438">
        <w:rPr>
          <w:rFonts w:ascii="Times New Roman" w:hAnsi="Times New Roman"/>
          <w:sz w:val="22"/>
          <w:szCs w:val="22"/>
        </w:rPr>
        <w:t>ą</w:t>
      </w:r>
      <w:r w:rsidR="00471820" w:rsidRPr="00736438">
        <w:rPr>
          <w:rFonts w:ascii="Times New Roman" w:hAnsi="Times New Roman"/>
          <w:sz w:val="22"/>
          <w:szCs w:val="22"/>
        </w:rPr>
        <w:t xml:space="preserve"> częś</w:t>
      </w:r>
      <w:r w:rsidR="00291BEF" w:rsidRPr="00736438">
        <w:rPr>
          <w:rFonts w:ascii="Times New Roman" w:hAnsi="Times New Roman"/>
          <w:sz w:val="22"/>
          <w:szCs w:val="22"/>
        </w:rPr>
        <w:t>cią</w:t>
      </w:r>
      <w:r w:rsidR="00471820" w:rsidRPr="00736438">
        <w:rPr>
          <w:rFonts w:ascii="Times New Roman" w:hAnsi="Times New Roman"/>
          <w:sz w:val="22"/>
          <w:szCs w:val="22"/>
        </w:rPr>
        <w:t xml:space="preserve"> Umowy</w:t>
      </w:r>
      <w:r w:rsidR="00291BEF" w:rsidRPr="00736438">
        <w:rPr>
          <w:rFonts w:ascii="Times New Roman" w:hAnsi="Times New Roman"/>
          <w:sz w:val="22"/>
          <w:szCs w:val="22"/>
        </w:rPr>
        <w:t xml:space="preserve"> są następujące załączniki:</w:t>
      </w:r>
    </w:p>
    <w:p w14:paraId="0B65AF6E" w14:textId="0D634A3C" w:rsidR="00B31C42" w:rsidRDefault="00CC408F" w:rsidP="00B31C42">
      <w:pPr>
        <w:numPr>
          <w:ilvl w:val="0"/>
          <w:numId w:val="17"/>
        </w:numPr>
        <w:jc w:val="both"/>
        <w:rPr>
          <w:sz w:val="22"/>
          <w:szCs w:val="22"/>
        </w:rPr>
      </w:pPr>
      <w:r w:rsidRPr="00CC408F">
        <w:rPr>
          <w:sz w:val="22"/>
          <w:szCs w:val="22"/>
        </w:rPr>
        <w:t xml:space="preserve">Formularz asortymentowo </w:t>
      </w:r>
      <w:r w:rsidR="00291BEF">
        <w:rPr>
          <w:sz w:val="22"/>
          <w:szCs w:val="22"/>
        </w:rPr>
        <w:t>–</w:t>
      </w:r>
      <w:r w:rsidRPr="00CC408F">
        <w:rPr>
          <w:sz w:val="22"/>
          <w:szCs w:val="22"/>
        </w:rPr>
        <w:t xml:space="preserve"> cenowy</w:t>
      </w:r>
      <w:r w:rsidR="00B3190C">
        <w:rPr>
          <w:sz w:val="22"/>
          <w:szCs w:val="22"/>
        </w:rPr>
        <w:t>,</w:t>
      </w:r>
    </w:p>
    <w:p w14:paraId="68F91CAA" w14:textId="34335B49" w:rsidR="00471820" w:rsidRPr="00B3190C" w:rsidRDefault="00471820" w:rsidP="00B3190C">
      <w:pPr>
        <w:numPr>
          <w:ilvl w:val="0"/>
          <w:numId w:val="17"/>
        </w:numPr>
        <w:jc w:val="both"/>
        <w:rPr>
          <w:sz w:val="22"/>
          <w:szCs w:val="22"/>
        </w:rPr>
      </w:pPr>
      <w:r w:rsidRPr="00B3190C">
        <w:rPr>
          <w:sz w:val="22"/>
          <w:szCs w:val="22"/>
        </w:rPr>
        <w:t xml:space="preserve">Oferta Wykonawcy z dnia </w:t>
      </w:r>
      <w:r w:rsidR="00EF6C2A">
        <w:rPr>
          <w:sz w:val="22"/>
          <w:szCs w:val="22"/>
        </w:rPr>
        <w:t>……………</w:t>
      </w:r>
    </w:p>
    <w:p w14:paraId="37CD831F" w14:textId="77777777" w:rsidR="00471820" w:rsidRPr="00CC408F" w:rsidRDefault="00471820" w:rsidP="009C5949">
      <w:pPr>
        <w:jc w:val="both"/>
        <w:rPr>
          <w:b/>
          <w:sz w:val="22"/>
          <w:szCs w:val="22"/>
        </w:rPr>
      </w:pPr>
    </w:p>
    <w:p w14:paraId="2B0D0334" w14:textId="77777777" w:rsidR="00B3190C" w:rsidRDefault="00471820" w:rsidP="009C5949">
      <w:pPr>
        <w:jc w:val="both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ab/>
      </w:r>
      <w:r w:rsidRPr="00CC408F">
        <w:rPr>
          <w:b/>
          <w:sz w:val="22"/>
          <w:szCs w:val="22"/>
        </w:rPr>
        <w:tab/>
      </w:r>
      <w:r w:rsidRPr="00CC408F">
        <w:rPr>
          <w:b/>
          <w:sz w:val="22"/>
          <w:szCs w:val="22"/>
        </w:rPr>
        <w:tab/>
      </w:r>
    </w:p>
    <w:p w14:paraId="2239029D" w14:textId="77777777" w:rsidR="00B3190C" w:rsidRDefault="00B3190C" w:rsidP="009C5949">
      <w:pPr>
        <w:jc w:val="both"/>
        <w:rPr>
          <w:b/>
          <w:sz w:val="22"/>
          <w:szCs w:val="22"/>
        </w:rPr>
      </w:pPr>
    </w:p>
    <w:p w14:paraId="26E7DEED" w14:textId="77777777" w:rsidR="00B3190C" w:rsidRDefault="00B3190C" w:rsidP="009C5949">
      <w:pPr>
        <w:jc w:val="both"/>
        <w:rPr>
          <w:b/>
          <w:sz w:val="22"/>
          <w:szCs w:val="22"/>
        </w:rPr>
      </w:pPr>
    </w:p>
    <w:p w14:paraId="622BFC2C" w14:textId="544762F5" w:rsidR="00471820" w:rsidRPr="00CC408F" w:rsidRDefault="00471820" w:rsidP="009C5949">
      <w:pPr>
        <w:jc w:val="both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</w:p>
    <w:p w14:paraId="4C7621DD" w14:textId="4CF659AD" w:rsidR="00471820" w:rsidRDefault="00471820" w:rsidP="009C5949">
      <w:pPr>
        <w:tabs>
          <w:tab w:val="left" w:pos="6375"/>
        </w:tabs>
        <w:jc w:val="both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 xml:space="preserve">      </w:t>
      </w:r>
      <w:r w:rsidR="002E681C">
        <w:rPr>
          <w:b/>
          <w:sz w:val="22"/>
          <w:szCs w:val="22"/>
        </w:rPr>
        <w:t xml:space="preserve">              </w:t>
      </w:r>
      <w:r w:rsidRPr="00CC408F">
        <w:rPr>
          <w:b/>
          <w:sz w:val="22"/>
          <w:szCs w:val="22"/>
        </w:rPr>
        <w:t>ZAMAWIAJĄCY</w:t>
      </w:r>
      <w:r w:rsidR="00B3190C">
        <w:rPr>
          <w:b/>
          <w:sz w:val="22"/>
          <w:szCs w:val="22"/>
        </w:rPr>
        <w:t xml:space="preserve">:                                                                </w:t>
      </w:r>
      <w:r w:rsidRPr="00CC408F">
        <w:rPr>
          <w:b/>
          <w:sz w:val="22"/>
          <w:szCs w:val="22"/>
        </w:rPr>
        <w:t>WYKONAWCA</w:t>
      </w:r>
      <w:r w:rsidR="00B3190C">
        <w:rPr>
          <w:b/>
          <w:sz w:val="22"/>
          <w:szCs w:val="22"/>
        </w:rPr>
        <w:t>:</w:t>
      </w:r>
    </w:p>
    <w:p w14:paraId="51AC2440" w14:textId="77777777" w:rsidR="004140EE" w:rsidRDefault="004140EE" w:rsidP="009C5949">
      <w:pPr>
        <w:tabs>
          <w:tab w:val="left" w:pos="6375"/>
        </w:tabs>
        <w:jc w:val="both"/>
        <w:rPr>
          <w:b/>
          <w:sz w:val="22"/>
          <w:szCs w:val="22"/>
        </w:rPr>
      </w:pPr>
    </w:p>
    <w:p w14:paraId="53F77D85" w14:textId="77777777" w:rsidR="004140EE" w:rsidRDefault="004140EE" w:rsidP="009C5949">
      <w:pPr>
        <w:tabs>
          <w:tab w:val="left" w:pos="6375"/>
        </w:tabs>
        <w:jc w:val="both"/>
        <w:rPr>
          <w:b/>
          <w:sz w:val="22"/>
          <w:szCs w:val="22"/>
        </w:rPr>
      </w:pPr>
    </w:p>
    <w:p w14:paraId="0081F57D" w14:textId="0259BA13" w:rsidR="00B3190C" w:rsidRDefault="004140EE" w:rsidP="00CF0447">
      <w:pPr>
        <w:tabs>
          <w:tab w:val="left" w:pos="63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140EE">
        <w:rPr>
          <w:b/>
          <w:sz w:val="22"/>
          <w:szCs w:val="22"/>
        </w:rPr>
        <w:t>……………………………….                                                         ………………………………….</w:t>
      </w:r>
      <w:r w:rsidR="00A747BD">
        <w:rPr>
          <w:b/>
          <w:sz w:val="22"/>
          <w:szCs w:val="22"/>
        </w:rPr>
        <w:t xml:space="preserve"> </w:t>
      </w:r>
    </w:p>
    <w:p w14:paraId="35ABFF18" w14:textId="77777777" w:rsidR="00A747BD" w:rsidRDefault="00A747BD" w:rsidP="009C5949">
      <w:pPr>
        <w:tabs>
          <w:tab w:val="left" w:pos="6375"/>
        </w:tabs>
        <w:jc w:val="both"/>
        <w:rPr>
          <w:b/>
          <w:sz w:val="22"/>
          <w:szCs w:val="22"/>
        </w:rPr>
      </w:pPr>
    </w:p>
    <w:sectPr w:rsidR="00A747BD" w:rsidSect="004140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709" w:left="1418" w:header="142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3CF71" w14:textId="77777777" w:rsidR="003C01F2" w:rsidRDefault="003C01F2" w:rsidP="009C5949">
      <w:r>
        <w:separator/>
      </w:r>
    </w:p>
  </w:endnote>
  <w:endnote w:type="continuationSeparator" w:id="0">
    <w:p w14:paraId="1B7017CA" w14:textId="77777777" w:rsidR="003C01F2" w:rsidRDefault="003C01F2" w:rsidP="009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3DB0" w14:textId="77777777" w:rsidR="00471820" w:rsidRDefault="00E755F7" w:rsidP="00250C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B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ECE5" w14:textId="77777777" w:rsidR="00471820" w:rsidRDefault="00471820" w:rsidP="00240609">
    <w:pPr>
      <w:ind w:left="-284"/>
    </w:pPr>
  </w:p>
  <w:p w14:paraId="7478F1AB" w14:textId="77777777" w:rsidR="00471820" w:rsidRDefault="00471820" w:rsidP="001B5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690D" w14:textId="77777777" w:rsidR="003C01F2" w:rsidRDefault="003C01F2" w:rsidP="009C5949">
      <w:r>
        <w:separator/>
      </w:r>
    </w:p>
  </w:footnote>
  <w:footnote w:type="continuationSeparator" w:id="0">
    <w:p w14:paraId="2AC34A3F" w14:textId="77777777" w:rsidR="003C01F2" w:rsidRDefault="003C01F2" w:rsidP="009C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6C27" w14:textId="69E16813" w:rsidR="004140EE" w:rsidRDefault="004140EE" w:rsidP="004140EE">
    <w:pPr>
      <w:pStyle w:val="Nagwek"/>
      <w:tabs>
        <w:tab w:val="clear" w:pos="4536"/>
        <w:tab w:val="clear" w:pos="9072"/>
        <w:tab w:val="left" w:pos="1118"/>
      </w:tabs>
    </w:pPr>
    <w:r>
      <w:tab/>
    </w:r>
    <w:r>
      <w:rPr>
        <w:noProof/>
      </w:rPr>
      <w:drawing>
        <wp:inline distT="0" distB="0" distL="0" distR="0" wp14:anchorId="75E08555" wp14:editId="5CA2BAB4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D10D" w14:textId="0FBC52C3" w:rsidR="00471820" w:rsidRPr="003724B7" w:rsidRDefault="008F3AD3" w:rsidP="003724B7">
    <w:pPr>
      <w:pStyle w:val="Tekstpodstawowy2"/>
      <w:tabs>
        <w:tab w:val="left" w:pos="-284"/>
      </w:tabs>
      <w:ind w:left="-284" w:right="567"/>
      <w:jc w:val="left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62865243" wp14:editId="7B6C95D0">
          <wp:extent cx="5759450" cy="5810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955"/>
    <w:multiLevelType w:val="hybridMultilevel"/>
    <w:tmpl w:val="E6B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A4C79"/>
    <w:multiLevelType w:val="hybridMultilevel"/>
    <w:tmpl w:val="DE7C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0547"/>
    <w:multiLevelType w:val="hybridMultilevel"/>
    <w:tmpl w:val="6E1EE30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 w15:restartNumberingAfterBreak="0">
    <w:nsid w:val="29525F6C"/>
    <w:multiLevelType w:val="hybridMultilevel"/>
    <w:tmpl w:val="5C66471C"/>
    <w:lvl w:ilvl="0" w:tplc="86CCBAC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A174C"/>
    <w:multiLevelType w:val="hybridMultilevel"/>
    <w:tmpl w:val="ABF44652"/>
    <w:lvl w:ilvl="0" w:tplc="4D20580A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CIDFont+F3"/>
      </w:rPr>
    </w:lvl>
    <w:lvl w:ilvl="1" w:tplc="30C2FEE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CE6A72A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267D4"/>
    <w:multiLevelType w:val="hybridMultilevel"/>
    <w:tmpl w:val="19E2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72129"/>
    <w:multiLevelType w:val="hybridMultilevel"/>
    <w:tmpl w:val="64CA2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7F4E20"/>
    <w:multiLevelType w:val="hybridMultilevel"/>
    <w:tmpl w:val="730E4D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C0093B"/>
    <w:multiLevelType w:val="hybridMultilevel"/>
    <w:tmpl w:val="C0F6281A"/>
    <w:lvl w:ilvl="0" w:tplc="33E42B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31315A"/>
    <w:multiLevelType w:val="hybridMultilevel"/>
    <w:tmpl w:val="7EA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73AA1"/>
    <w:multiLevelType w:val="hybridMultilevel"/>
    <w:tmpl w:val="F8FA4FC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1271C2F"/>
    <w:multiLevelType w:val="hybridMultilevel"/>
    <w:tmpl w:val="4F12D63C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D890AE7"/>
    <w:multiLevelType w:val="hybridMultilevel"/>
    <w:tmpl w:val="EC1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AA542F"/>
    <w:multiLevelType w:val="hybridMultilevel"/>
    <w:tmpl w:val="B6DEDE9E"/>
    <w:lvl w:ilvl="0" w:tplc="C6A8CAD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DB6C0D"/>
    <w:multiLevelType w:val="hybridMultilevel"/>
    <w:tmpl w:val="2D3CA0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7B13"/>
    <w:multiLevelType w:val="hybridMultilevel"/>
    <w:tmpl w:val="77ECF418"/>
    <w:lvl w:ilvl="0" w:tplc="C6A8CAD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3775C37"/>
    <w:multiLevelType w:val="hybridMultilevel"/>
    <w:tmpl w:val="28662CD0"/>
    <w:lvl w:ilvl="0" w:tplc="1E5270F0">
      <w:start w:val="1"/>
      <w:numFmt w:val="decimal"/>
      <w:lvlText w:val="%1)"/>
      <w:lvlJc w:val="left"/>
      <w:pPr>
        <w:ind w:left="6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17" w15:restartNumberingAfterBreak="0">
    <w:nsid w:val="7F6D3DF2"/>
    <w:multiLevelType w:val="hybridMultilevel"/>
    <w:tmpl w:val="C742C5F0"/>
    <w:lvl w:ilvl="0" w:tplc="854E652C">
      <w:start w:val="1"/>
      <w:numFmt w:val="lowerLetter"/>
      <w:lvlText w:val="%1)"/>
      <w:lvlJc w:val="left"/>
      <w:pPr>
        <w:ind w:left="10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062AD"/>
    <w:rsid w:val="00007F17"/>
    <w:rsid w:val="000D591F"/>
    <w:rsid w:val="000F739D"/>
    <w:rsid w:val="00115263"/>
    <w:rsid w:val="00121DA1"/>
    <w:rsid w:val="00166663"/>
    <w:rsid w:val="001B528A"/>
    <w:rsid w:val="001D5C87"/>
    <w:rsid w:val="00240609"/>
    <w:rsid w:val="00250C47"/>
    <w:rsid w:val="00250C74"/>
    <w:rsid w:val="00276A3F"/>
    <w:rsid w:val="00291BEF"/>
    <w:rsid w:val="002A7D72"/>
    <w:rsid w:val="002E681C"/>
    <w:rsid w:val="002F4DCC"/>
    <w:rsid w:val="0030011B"/>
    <w:rsid w:val="0031192E"/>
    <w:rsid w:val="00346270"/>
    <w:rsid w:val="003724B7"/>
    <w:rsid w:val="003B177F"/>
    <w:rsid w:val="003C01F2"/>
    <w:rsid w:val="003E29D0"/>
    <w:rsid w:val="003E5D5A"/>
    <w:rsid w:val="004140EE"/>
    <w:rsid w:val="00421C14"/>
    <w:rsid w:val="00453375"/>
    <w:rsid w:val="00471820"/>
    <w:rsid w:val="00490A50"/>
    <w:rsid w:val="00494F86"/>
    <w:rsid w:val="004B3643"/>
    <w:rsid w:val="004D0F54"/>
    <w:rsid w:val="00556081"/>
    <w:rsid w:val="005730C3"/>
    <w:rsid w:val="00580757"/>
    <w:rsid w:val="0058117D"/>
    <w:rsid w:val="005A3ACA"/>
    <w:rsid w:val="00601767"/>
    <w:rsid w:val="006408A6"/>
    <w:rsid w:val="006520DC"/>
    <w:rsid w:val="00686E82"/>
    <w:rsid w:val="006B27B8"/>
    <w:rsid w:val="006B4364"/>
    <w:rsid w:val="006D685C"/>
    <w:rsid w:val="00710CD6"/>
    <w:rsid w:val="00734DA7"/>
    <w:rsid w:val="00736438"/>
    <w:rsid w:val="007426F4"/>
    <w:rsid w:val="007831D7"/>
    <w:rsid w:val="007F156A"/>
    <w:rsid w:val="00842DEE"/>
    <w:rsid w:val="008672A2"/>
    <w:rsid w:val="008B5581"/>
    <w:rsid w:val="008D49CE"/>
    <w:rsid w:val="008F3AD3"/>
    <w:rsid w:val="00915DCB"/>
    <w:rsid w:val="009230CA"/>
    <w:rsid w:val="00953022"/>
    <w:rsid w:val="009767AA"/>
    <w:rsid w:val="009A5471"/>
    <w:rsid w:val="009A6FF0"/>
    <w:rsid w:val="009C5949"/>
    <w:rsid w:val="009C75C6"/>
    <w:rsid w:val="00A13E4F"/>
    <w:rsid w:val="00A20093"/>
    <w:rsid w:val="00A33E7E"/>
    <w:rsid w:val="00A45E9C"/>
    <w:rsid w:val="00A72326"/>
    <w:rsid w:val="00A747BD"/>
    <w:rsid w:val="00AD4043"/>
    <w:rsid w:val="00AE3A43"/>
    <w:rsid w:val="00AF11A2"/>
    <w:rsid w:val="00B10746"/>
    <w:rsid w:val="00B1366B"/>
    <w:rsid w:val="00B174FB"/>
    <w:rsid w:val="00B23728"/>
    <w:rsid w:val="00B25788"/>
    <w:rsid w:val="00B3190C"/>
    <w:rsid w:val="00B31C42"/>
    <w:rsid w:val="00B3578A"/>
    <w:rsid w:val="00B57508"/>
    <w:rsid w:val="00C04B92"/>
    <w:rsid w:val="00C26C98"/>
    <w:rsid w:val="00C62840"/>
    <w:rsid w:val="00C76BCF"/>
    <w:rsid w:val="00C92AA6"/>
    <w:rsid w:val="00C92CDB"/>
    <w:rsid w:val="00CC408F"/>
    <w:rsid w:val="00CC7FAB"/>
    <w:rsid w:val="00CF0447"/>
    <w:rsid w:val="00D01F0F"/>
    <w:rsid w:val="00D1227E"/>
    <w:rsid w:val="00D41514"/>
    <w:rsid w:val="00D65A60"/>
    <w:rsid w:val="00D90CC8"/>
    <w:rsid w:val="00D92AA2"/>
    <w:rsid w:val="00DD5818"/>
    <w:rsid w:val="00DE37A1"/>
    <w:rsid w:val="00DF6F1A"/>
    <w:rsid w:val="00DF741A"/>
    <w:rsid w:val="00E15300"/>
    <w:rsid w:val="00E276DC"/>
    <w:rsid w:val="00E6205F"/>
    <w:rsid w:val="00E711F9"/>
    <w:rsid w:val="00E755F7"/>
    <w:rsid w:val="00EB03D9"/>
    <w:rsid w:val="00EE5C8A"/>
    <w:rsid w:val="00EF6C2A"/>
    <w:rsid w:val="00F312DB"/>
    <w:rsid w:val="00F350B6"/>
    <w:rsid w:val="00F6573A"/>
    <w:rsid w:val="00FA25A3"/>
    <w:rsid w:val="00FC2DBB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349AA1"/>
  <w15:docId w15:val="{91C7C33C-F249-4F5C-BC81-3D1EDD9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94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9C5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C5949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9C594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C5949"/>
    <w:pPr>
      <w:ind w:right="1982"/>
      <w:jc w:val="center"/>
    </w:pPr>
    <w:rPr>
      <w:sz w:val="22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C5949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C5949"/>
    <w:rPr>
      <w:rFonts w:cs="Times New Roman"/>
      <w:b/>
    </w:rPr>
  </w:style>
  <w:style w:type="character" w:customStyle="1" w:styleId="tabelkazramka">
    <w:name w:val="tabelka_z_ramka"/>
    <w:uiPriority w:val="99"/>
    <w:rsid w:val="009C5949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C594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99"/>
    <w:locked/>
    <w:rsid w:val="009C5949"/>
    <w:rPr>
      <w:rFonts w:ascii="Calibri" w:hAnsi="Calibri"/>
      <w:lang w:eastAsia="pl-PL"/>
    </w:rPr>
  </w:style>
  <w:style w:type="paragraph" w:customStyle="1" w:styleId="Normalny1">
    <w:name w:val="Normalny1"/>
    <w:uiPriority w:val="99"/>
    <w:rsid w:val="009C5949"/>
    <w:pPr>
      <w:spacing w:after="160" w:line="259" w:lineRule="auto"/>
    </w:pPr>
    <w:rPr>
      <w:rFonts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9C5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594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C5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C594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C8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5C8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E5C8A"/>
    <w:rPr>
      <w:rFonts w:cs="Times New Roman"/>
      <w:vertAlign w:val="superscript"/>
    </w:rPr>
  </w:style>
  <w:style w:type="character" w:customStyle="1" w:styleId="highlight">
    <w:name w:val="highlight"/>
    <w:uiPriority w:val="99"/>
    <w:rsid w:val="00B31C42"/>
    <w:rPr>
      <w:lang w:val="en-US"/>
    </w:rPr>
  </w:style>
  <w:style w:type="table" w:styleId="Tabela-Siatka">
    <w:name w:val="Table Grid"/>
    <w:basedOn w:val="Standardowy"/>
    <w:unhideWhenUsed/>
    <w:locked/>
    <w:rsid w:val="004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3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3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3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19C-DF12-4E61-8993-FA2ABB3D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Żywica Monika</cp:lastModifiedBy>
  <cp:revision>7</cp:revision>
  <cp:lastPrinted>2021-05-25T10:40:00Z</cp:lastPrinted>
  <dcterms:created xsi:type="dcterms:W3CDTF">2021-04-29T07:01:00Z</dcterms:created>
  <dcterms:modified xsi:type="dcterms:W3CDTF">2023-12-01T07:09:00Z</dcterms:modified>
</cp:coreProperties>
</file>