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2C" w:rsidRPr="00697FE8" w:rsidRDefault="0077722C" w:rsidP="0077722C">
      <w:pPr>
        <w:pStyle w:val="Nagwek"/>
        <w:rPr>
          <w:rFonts w:ascii="Arial" w:hAnsi="Arial" w:cs="Arial"/>
        </w:rPr>
      </w:pPr>
      <w:r w:rsidRPr="00697FE8">
        <w:rPr>
          <w:rFonts w:ascii="Arial" w:hAnsi="Arial" w:cs="Arial"/>
        </w:rPr>
        <w:t>Znak sprawy:</w:t>
      </w:r>
      <w:r w:rsidR="00697FE8" w:rsidRPr="00697FE8">
        <w:rPr>
          <w:rFonts w:ascii="Arial" w:hAnsi="Arial" w:cs="Arial"/>
        </w:rPr>
        <w:t xml:space="preserve"> RR.271.1.</w:t>
      </w:r>
      <w:r w:rsidR="00924568">
        <w:rPr>
          <w:rFonts w:ascii="Arial" w:hAnsi="Arial" w:cs="Arial"/>
        </w:rPr>
        <w:t>3</w:t>
      </w:r>
      <w:r w:rsidR="00697FE8" w:rsidRPr="00697FE8">
        <w:rPr>
          <w:rFonts w:ascii="Arial" w:hAnsi="Arial" w:cs="Arial"/>
        </w:rPr>
        <w:t>.201</w:t>
      </w:r>
      <w:r w:rsidR="005B3903">
        <w:rPr>
          <w:rFonts w:ascii="Arial" w:hAnsi="Arial" w:cs="Arial"/>
        </w:rPr>
        <w:t>7</w:t>
      </w:r>
    </w:p>
    <w:p w:rsidR="006F18BB" w:rsidRDefault="006F18BB" w:rsidP="00375DD6">
      <w:pPr>
        <w:widowControl w:val="0"/>
        <w:autoSpaceDE w:val="0"/>
        <w:autoSpaceDN w:val="0"/>
        <w:adjustRightInd w:val="0"/>
        <w:spacing w:after="0" w:line="240" w:lineRule="auto"/>
        <w:ind w:left="1985" w:hanging="1985"/>
        <w:rPr>
          <w:noProof/>
          <w:lang w:eastAsia="pl-PL"/>
        </w:rPr>
      </w:pPr>
    </w:p>
    <w:p w:rsidR="00375DD6" w:rsidRPr="00375DD6" w:rsidRDefault="00375DD6" w:rsidP="00375DD6">
      <w:pPr>
        <w:widowControl w:val="0"/>
        <w:autoSpaceDE w:val="0"/>
        <w:autoSpaceDN w:val="0"/>
        <w:adjustRightInd w:val="0"/>
        <w:spacing w:after="0" w:line="240" w:lineRule="auto"/>
        <w:ind w:left="1985" w:hanging="1985"/>
        <w:rPr>
          <w:rFonts w:ascii="Arial" w:eastAsia="Times New Roman" w:hAnsi="Arial" w:cs="Arial"/>
          <w:b/>
          <w:lang w:eastAsia="pl-PL"/>
        </w:rPr>
      </w:pPr>
      <w:r w:rsidRPr="00375DD6">
        <w:rPr>
          <w:rFonts w:ascii="Arial" w:eastAsia="Times New Roman" w:hAnsi="Arial" w:cs="Arial"/>
          <w:b/>
          <w:lang w:eastAsia="pl-PL"/>
        </w:rPr>
        <w:t>ZAMAWIAJĄCY:</w:t>
      </w:r>
    </w:p>
    <w:p w:rsidR="00375DD6" w:rsidRPr="00375DD6" w:rsidRDefault="00375DD6" w:rsidP="00375DD6">
      <w:pPr>
        <w:widowControl w:val="0"/>
        <w:autoSpaceDE w:val="0"/>
        <w:autoSpaceDN w:val="0"/>
        <w:adjustRightInd w:val="0"/>
        <w:spacing w:after="0" w:line="240" w:lineRule="auto"/>
        <w:ind w:left="1985" w:hanging="1985"/>
        <w:rPr>
          <w:rFonts w:ascii="Arial" w:eastAsia="Times New Roman" w:hAnsi="Arial" w:cs="Arial"/>
          <w:b/>
          <w:lang w:eastAsia="pl-PL"/>
        </w:rPr>
      </w:pPr>
      <w:r w:rsidRPr="00375DD6">
        <w:rPr>
          <w:rFonts w:ascii="Arial" w:eastAsia="Times New Roman" w:hAnsi="Arial" w:cs="Arial"/>
          <w:b/>
          <w:lang w:eastAsia="pl-PL"/>
        </w:rPr>
        <w:t xml:space="preserve">Gmina Miłki,  </w:t>
      </w:r>
    </w:p>
    <w:p w:rsidR="00375DD6" w:rsidRPr="00375DD6" w:rsidRDefault="00375DD6" w:rsidP="00375DD6">
      <w:pPr>
        <w:widowControl w:val="0"/>
        <w:autoSpaceDE w:val="0"/>
        <w:autoSpaceDN w:val="0"/>
        <w:adjustRightInd w:val="0"/>
        <w:spacing w:after="0" w:line="240" w:lineRule="auto"/>
        <w:ind w:left="1985" w:hanging="1985"/>
        <w:rPr>
          <w:rFonts w:ascii="Arial" w:eastAsia="Times New Roman" w:hAnsi="Arial" w:cs="Arial"/>
          <w:lang w:eastAsia="pl-PL"/>
        </w:rPr>
      </w:pPr>
      <w:proofErr w:type="gramStart"/>
      <w:r w:rsidRPr="00375DD6">
        <w:rPr>
          <w:rFonts w:ascii="Arial" w:eastAsia="Times New Roman" w:hAnsi="Arial" w:cs="Arial"/>
          <w:lang w:eastAsia="pl-PL"/>
        </w:rPr>
        <w:t>ul</w:t>
      </w:r>
      <w:proofErr w:type="gramEnd"/>
      <w:r w:rsidRPr="00375DD6">
        <w:rPr>
          <w:rFonts w:ascii="Arial" w:eastAsia="Times New Roman" w:hAnsi="Arial" w:cs="Arial"/>
          <w:lang w:eastAsia="pl-PL"/>
        </w:rPr>
        <w:t>. Mazurska 2, 11-513 Miłki,</w:t>
      </w:r>
    </w:p>
    <w:p w:rsidR="00375DD6" w:rsidRPr="00375DD6" w:rsidRDefault="00375DD6" w:rsidP="00375DD6">
      <w:pPr>
        <w:widowControl w:val="0"/>
        <w:autoSpaceDE w:val="0"/>
        <w:autoSpaceDN w:val="0"/>
        <w:adjustRightInd w:val="0"/>
        <w:spacing w:after="0" w:line="240" w:lineRule="auto"/>
        <w:ind w:left="1985" w:hanging="1985"/>
        <w:rPr>
          <w:rFonts w:ascii="Arial" w:eastAsia="Times New Roman" w:hAnsi="Arial" w:cs="Arial"/>
          <w:lang w:eastAsia="pl-PL"/>
        </w:rPr>
      </w:pPr>
      <w:proofErr w:type="gramStart"/>
      <w:r w:rsidRPr="00375DD6">
        <w:rPr>
          <w:rFonts w:ascii="Arial" w:eastAsia="Times New Roman" w:hAnsi="Arial" w:cs="Arial"/>
          <w:lang w:eastAsia="pl-PL"/>
        </w:rPr>
        <w:t>tel</w:t>
      </w:r>
      <w:proofErr w:type="gramEnd"/>
      <w:r w:rsidRPr="00375DD6">
        <w:rPr>
          <w:rFonts w:ascii="Arial" w:eastAsia="Times New Roman" w:hAnsi="Arial" w:cs="Arial"/>
          <w:lang w:eastAsia="pl-PL"/>
        </w:rPr>
        <w:t>. +48 87 421 10 84;</w:t>
      </w:r>
    </w:p>
    <w:p w:rsidR="00375DD6" w:rsidRPr="00375DD6" w:rsidRDefault="00375DD6" w:rsidP="00375DD6">
      <w:pPr>
        <w:widowControl w:val="0"/>
        <w:autoSpaceDE w:val="0"/>
        <w:autoSpaceDN w:val="0"/>
        <w:adjustRightInd w:val="0"/>
        <w:spacing w:after="0" w:line="240" w:lineRule="auto"/>
        <w:ind w:left="1985" w:hanging="1985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proofErr w:type="gramStart"/>
      <w:r w:rsidRPr="00375DD6">
        <w:rPr>
          <w:rFonts w:ascii="Arial" w:eastAsia="Times New Roman" w:hAnsi="Arial" w:cs="Arial"/>
          <w:sz w:val="20"/>
          <w:szCs w:val="20"/>
          <w:lang w:eastAsia="pl-PL"/>
        </w:rPr>
        <w:t>fax</w:t>
      </w:r>
      <w:proofErr w:type="spellEnd"/>
      <w:proofErr w:type="gramEnd"/>
      <w:r w:rsidRPr="00375DD6">
        <w:rPr>
          <w:rFonts w:ascii="Arial" w:eastAsia="Times New Roman" w:hAnsi="Arial" w:cs="Arial"/>
          <w:sz w:val="20"/>
          <w:szCs w:val="20"/>
          <w:lang w:eastAsia="pl-PL"/>
        </w:rPr>
        <w:t xml:space="preserve">: +48 87 421 10 07, </w:t>
      </w:r>
    </w:p>
    <w:p w:rsidR="00375DD6" w:rsidRPr="00375DD6" w:rsidRDefault="00B874EA" w:rsidP="00375DD6">
      <w:pPr>
        <w:widowControl w:val="0"/>
        <w:autoSpaceDE w:val="0"/>
        <w:autoSpaceDN w:val="0"/>
        <w:adjustRightInd w:val="0"/>
        <w:spacing w:after="0" w:line="240" w:lineRule="auto"/>
        <w:ind w:left="1985" w:hanging="1985"/>
        <w:rPr>
          <w:rFonts w:ascii="Arial" w:eastAsia="Times New Roman" w:hAnsi="Arial" w:cs="Arial"/>
          <w:iCs/>
          <w:sz w:val="20"/>
          <w:szCs w:val="20"/>
          <w:lang w:val="de-DE" w:eastAsia="pl-PL"/>
        </w:rPr>
      </w:pPr>
      <w:hyperlink r:id="rId8" w:history="1">
        <w:r w:rsidR="00375DD6" w:rsidRPr="00375DD6">
          <w:rPr>
            <w:rStyle w:val="Hipercze"/>
            <w:rFonts w:ascii="Arial" w:eastAsia="Times New Roman" w:hAnsi="Arial" w:cs="Arial"/>
            <w:sz w:val="20"/>
            <w:szCs w:val="20"/>
            <w:lang w:val="de-DE" w:eastAsia="pl-PL"/>
          </w:rPr>
          <w:t>http://bip.warmia.mazury.pl/milki_gmina_wiejska/</w:t>
        </w:r>
      </w:hyperlink>
    </w:p>
    <w:p w:rsidR="00375DD6" w:rsidRPr="00375DD6" w:rsidRDefault="00375DD6" w:rsidP="00375DD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5DD6">
        <w:rPr>
          <w:rFonts w:ascii="Arial" w:eastAsia="Times New Roman" w:hAnsi="Arial" w:cs="Arial"/>
          <w:sz w:val="20"/>
          <w:szCs w:val="20"/>
          <w:lang w:eastAsia="pl-PL"/>
        </w:rPr>
        <w:t>REGON: 790671260,</w:t>
      </w:r>
    </w:p>
    <w:p w:rsidR="00375DD6" w:rsidRPr="00375DD6" w:rsidRDefault="00375DD6" w:rsidP="00375DD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5DD6">
        <w:rPr>
          <w:rFonts w:ascii="Arial" w:eastAsia="Times New Roman" w:hAnsi="Arial" w:cs="Arial"/>
          <w:sz w:val="20"/>
          <w:szCs w:val="20"/>
          <w:lang w:eastAsia="pl-PL"/>
        </w:rPr>
        <w:t>NIP 845-19-53-746,</w:t>
      </w:r>
    </w:p>
    <w:p w:rsidR="00375DD6" w:rsidRPr="00697FE8" w:rsidRDefault="00375DD6" w:rsidP="00375DD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lang w:val="de-DE" w:eastAsia="pl-PL"/>
        </w:rPr>
      </w:pPr>
      <w:r w:rsidRPr="00697FE8">
        <w:rPr>
          <w:rFonts w:ascii="Arial" w:eastAsia="Times New Roman" w:hAnsi="Arial" w:cs="Arial"/>
          <w:sz w:val="20"/>
          <w:szCs w:val="20"/>
          <w:lang w:val="de-DE" w:eastAsia="pl-PL"/>
        </w:rPr>
        <w:t>e-</w:t>
      </w:r>
      <w:proofErr w:type="spellStart"/>
      <w:r w:rsidRPr="00697FE8">
        <w:rPr>
          <w:rFonts w:ascii="Arial" w:eastAsia="Times New Roman" w:hAnsi="Arial" w:cs="Arial"/>
          <w:sz w:val="20"/>
          <w:szCs w:val="20"/>
          <w:lang w:val="de-DE" w:eastAsia="pl-PL"/>
        </w:rPr>
        <w:t>mail</w:t>
      </w:r>
      <w:proofErr w:type="spellEnd"/>
      <w:r w:rsidRPr="00697FE8">
        <w:rPr>
          <w:rFonts w:ascii="Arial" w:eastAsia="Times New Roman" w:hAnsi="Arial" w:cs="Arial"/>
          <w:iCs/>
          <w:sz w:val="20"/>
          <w:szCs w:val="20"/>
          <w:lang w:val="de-DE" w:eastAsia="pl-PL"/>
        </w:rPr>
        <w:t xml:space="preserve">: </w:t>
      </w:r>
      <w:r w:rsidR="00697FE8" w:rsidRPr="00697FE8">
        <w:rPr>
          <w:rFonts w:ascii="Arial" w:eastAsia="Times New Roman" w:hAnsi="Arial" w:cs="Arial"/>
          <w:sz w:val="20"/>
          <w:szCs w:val="20"/>
          <w:lang w:val="en-US" w:eastAsia="pl-PL"/>
        </w:rPr>
        <w:t>ugmilki</w:t>
      </w:r>
      <w:r w:rsidRPr="00697FE8">
        <w:rPr>
          <w:rFonts w:ascii="Arial" w:eastAsia="Times New Roman" w:hAnsi="Arial" w:cs="Arial"/>
          <w:sz w:val="20"/>
          <w:szCs w:val="20"/>
          <w:lang w:val="en-US" w:eastAsia="pl-PL"/>
        </w:rPr>
        <w:t>@</w:t>
      </w:r>
      <w:r w:rsidR="00697FE8" w:rsidRPr="00697FE8">
        <w:rPr>
          <w:rFonts w:ascii="Arial" w:eastAsia="Times New Roman" w:hAnsi="Arial" w:cs="Arial"/>
          <w:sz w:val="20"/>
          <w:szCs w:val="20"/>
          <w:lang w:val="en-US" w:eastAsia="pl-PL"/>
        </w:rPr>
        <w:t>post</w:t>
      </w:r>
      <w:r w:rsidRPr="00697FE8">
        <w:rPr>
          <w:rFonts w:ascii="Arial" w:eastAsia="Times New Roman" w:hAnsi="Arial" w:cs="Arial"/>
          <w:sz w:val="20"/>
          <w:szCs w:val="20"/>
          <w:lang w:val="en-US" w:eastAsia="pl-PL"/>
        </w:rPr>
        <w:t>.pl</w:t>
      </w:r>
    </w:p>
    <w:p w:rsidR="00375DD6" w:rsidRPr="00375DD6" w:rsidRDefault="00375DD6" w:rsidP="00375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5DD6">
        <w:rPr>
          <w:rFonts w:ascii="Arial" w:eastAsia="Times New Roman" w:hAnsi="Arial" w:cs="Arial"/>
          <w:sz w:val="20"/>
          <w:szCs w:val="20"/>
          <w:lang w:eastAsia="pl-PL"/>
        </w:rPr>
        <w:t>Godziny pracy:</w:t>
      </w:r>
    </w:p>
    <w:p w:rsidR="00375DD6" w:rsidRDefault="00375DD6" w:rsidP="00375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375DD6">
        <w:rPr>
          <w:rFonts w:ascii="Arial" w:eastAsia="Times New Roman" w:hAnsi="Arial" w:cs="Arial"/>
          <w:sz w:val="20"/>
          <w:szCs w:val="20"/>
          <w:lang w:eastAsia="pl-PL"/>
        </w:rPr>
        <w:t>poniedziałek  od</w:t>
      </w:r>
      <w:proofErr w:type="gramEnd"/>
      <w:r w:rsidRPr="00375DD6">
        <w:rPr>
          <w:rFonts w:ascii="Arial" w:eastAsia="Times New Roman" w:hAnsi="Arial" w:cs="Arial"/>
          <w:sz w:val="20"/>
          <w:szCs w:val="20"/>
          <w:lang w:eastAsia="pl-PL"/>
        </w:rPr>
        <w:t xml:space="preserve"> 8:00 do 16:00, </w:t>
      </w:r>
    </w:p>
    <w:p w:rsidR="00375DD6" w:rsidRPr="00375DD6" w:rsidRDefault="00375DD6" w:rsidP="00375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375DD6">
        <w:rPr>
          <w:rFonts w:ascii="Arial" w:eastAsia="Times New Roman" w:hAnsi="Arial" w:cs="Arial"/>
          <w:sz w:val="20"/>
          <w:szCs w:val="20"/>
          <w:lang w:eastAsia="pl-PL"/>
        </w:rPr>
        <w:t>wtorek-</w:t>
      </w:r>
      <w:proofErr w:type="gramEnd"/>
      <w:r w:rsidRPr="00375DD6">
        <w:rPr>
          <w:rFonts w:ascii="Arial" w:eastAsia="Times New Roman" w:hAnsi="Arial" w:cs="Arial"/>
          <w:sz w:val="20"/>
          <w:szCs w:val="20"/>
          <w:lang w:eastAsia="pl-PL"/>
        </w:rPr>
        <w:t xml:space="preserve"> piątek: od 7.00  </w:t>
      </w:r>
      <w:proofErr w:type="gramStart"/>
      <w:r w:rsidRPr="00375DD6">
        <w:rPr>
          <w:rFonts w:ascii="Arial" w:eastAsia="Times New Roman" w:hAnsi="Arial" w:cs="Arial"/>
          <w:sz w:val="20"/>
          <w:szCs w:val="20"/>
          <w:lang w:eastAsia="pl-PL"/>
        </w:rPr>
        <w:t>do</w:t>
      </w:r>
      <w:proofErr w:type="gramEnd"/>
      <w:r w:rsidRPr="00375DD6">
        <w:rPr>
          <w:rFonts w:ascii="Arial" w:eastAsia="Times New Roman" w:hAnsi="Arial" w:cs="Arial"/>
          <w:sz w:val="20"/>
          <w:szCs w:val="20"/>
          <w:lang w:eastAsia="pl-PL"/>
        </w:rPr>
        <w:t xml:space="preserve"> 15:00</w:t>
      </w:r>
    </w:p>
    <w:p w:rsidR="00AB66D0" w:rsidRPr="00375DD6" w:rsidRDefault="00AB66D0" w:rsidP="00375DD6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B08E9" w:rsidRPr="00DF5367" w:rsidRDefault="00DB08E9" w:rsidP="0010365D">
      <w:pPr>
        <w:tabs>
          <w:tab w:val="left" w:pos="5295"/>
        </w:tabs>
        <w:spacing w:before="100" w:beforeAutospacing="1"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DF5367">
        <w:rPr>
          <w:rFonts w:ascii="Arial" w:hAnsi="Arial" w:cs="Arial"/>
          <w:b/>
          <w:sz w:val="28"/>
          <w:szCs w:val="28"/>
          <w:lang w:eastAsia="pl-PL"/>
        </w:rPr>
        <w:t>SPECYFIKACJA ISTOTNYCH WARUNKÓW ZAMÓWIENIA</w:t>
      </w:r>
    </w:p>
    <w:p w:rsidR="00DB08E9" w:rsidRPr="00DF5367" w:rsidRDefault="00DB08E9" w:rsidP="00DF5367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DF5367">
        <w:rPr>
          <w:rFonts w:ascii="Arial" w:hAnsi="Arial" w:cs="Arial"/>
          <w:b/>
          <w:sz w:val="28"/>
          <w:szCs w:val="28"/>
          <w:lang w:eastAsia="pl-PL"/>
        </w:rPr>
        <w:t>(SIWZ)</w:t>
      </w:r>
    </w:p>
    <w:p w:rsidR="00DB08E9" w:rsidRPr="00C7641B" w:rsidRDefault="00DB08E9" w:rsidP="00DB0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B08E9" w:rsidRPr="00C7641B" w:rsidRDefault="00DB08E9" w:rsidP="00DB0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:rsidR="00DB08E9" w:rsidRPr="00DF5367" w:rsidRDefault="00DB08E9" w:rsidP="00DF5367">
      <w:pPr>
        <w:pStyle w:val="Bezodstpw"/>
        <w:jc w:val="center"/>
        <w:rPr>
          <w:rFonts w:ascii="Arial" w:hAnsi="Arial" w:cs="Arial"/>
          <w:b/>
          <w:lang w:eastAsia="pl-PL"/>
        </w:rPr>
      </w:pPr>
      <w:r w:rsidRPr="00DF5367">
        <w:rPr>
          <w:rFonts w:ascii="Arial" w:hAnsi="Arial" w:cs="Arial"/>
          <w:b/>
          <w:lang w:eastAsia="pl-PL"/>
        </w:rPr>
        <w:t>ZAPRASZA DO ZŁOŻENIA OFERTY W POSTĘPOWANIU PROWADZONYM</w:t>
      </w:r>
    </w:p>
    <w:p w:rsidR="00DB08E9" w:rsidRPr="00DF5367" w:rsidRDefault="00DB08E9" w:rsidP="00DF5367">
      <w:pPr>
        <w:pStyle w:val="Bezodstpw"/>
        <w:jc w:val="center"/>
        <w:rPr>
          <w:rFonts w:ascii="Arial" w:hAnsi="Arial" w:cs="Arial"/>
          <w:b/>
          <w:lang w:eastAsia="pl-PL"/>
        </w:rPr>
      </w:pPr>
      <w:r w:rsidRPr="00DF5367">
        <w:rPr>
          <w:rFonts w:ascii="Arial" w:hAnsi="Arial" w:cs="Arial"/>
          <w:b/>
          <w:lang w:eastAsia="pl-PL"/>
        </w:rPr>
        <w:t>W TRYBIE PRZETARGU NIEOGRANICZONEGO</w:t>
      </w:r>
    </w:p>
    <w:p w:rsidR="00DB08E9" w:rsidRPr="00DF5367" w:rsidRDefault="00DB08E9" w:rsidP="00DF5367">
      <w:pPr>
        <w:pStyle w:val="Bezodstpw"/>
        <w:jc w:val="center"/>
        <w:rPr>
          <w:rFonts w:ascii="Arial" w:hAnsi="Arial" w:cs="Arial"/>
          <w:b/>
          <w:lang w:eastAsia="pl-PL"/>
        </w:rPr>
      </w:pPr>
      <w:r w:rsidRPr="00DF5367">
        <w:rPr>
          <w:rFonts w:ascii="Arial" w:hAnsi="Arial" w:cs="Arial"/>
          <w:b/>
          <w:lang w:eastAsia="pl-PL"/>
        </w:rPr>
        <w:t>NA ROBOTY BUDOWLANE</w:t>
      </w:r>
    </w:p>
    <w:p w:rsidR="00DF5367" w:rsidRPr="006F44DE" w:rsidRDefault="006F44DE" w:rsidP="00AB66D0">
      <w:pPr>
        <w:spacing w:before="396"/>
        <w:jc w:val="center"/>
        <w:rPr>
          <w:rFonts w:ascii="Arial" w:hAnsi="Arial" w:cs="Arial"/>
          <w:color w:val="000000"/>
          <w:spacing w:val="-26"/>
          <w:sz w:val="32"/>
          <w:szCs w:val="32"/>
        </w:rPr>
      </w:pPr>
      <w:proofErr w:type="gramStart"/>
      <w:r w:rsidRPr="006F44DE">
        <w:rPr>
          <w:rFonts w:ascii="Arial" w:hAnsi="Arial" w:cs="Arial"/>
          <w:color w:val="000000"/>
          <w:spacing w:val="-26"/>
          <w:sz w:val="32"/>
          <w:szCs w:val="32"/>
        </w:rPr>
        <w:t>PRZEBUDOWA  DROGI</w:t>
      </w:r>
      <w:proofErr w:type="gramEnd"/>
      <w:r w:rsidRPr="006F44DE">
        <w:rPr>
          <w:rFonts w:ascii="Arial" w:hAnsi="Arial" w:cs="Arial"/>
          <w:color w:val="000000"/>
          <w:spacing w:val="-26"/>
          <w:sz w:val="32"/>
          <w:szCs w:val="32"/>
        </w:rPr>
        <w:t xml:space="preserve">  GMINNEJ  PAPROTKI  NR 133004N</w:t>
      </w:r>
    </w:p>
    <w:p w:rsidR="00C279D3" w:rsidRDefault="00C279D3" w:rsidP="00DB08E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279D3" w:rsidRPr="00C7641B" w:rsidRDefault="00C279D3" w:rsidP="00DB08E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B08E9" w:rsidRPr="00C7641B" w:rsidRDefault="00DB08E9" w:rsidP="00DB08E9">
      <w:pPr>
        <w:spacing w:before="100" w:beforeAutospacing="1"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B08E9" w:rsidRPr="00C7641B" w:rsidRDefault="00DB08E9" w:rsidP="00075D17">
      <w:pPr>
        <w:spacing w:before="100" w:beforeAutospacing="1" w:after="119" w:line="240" w:lineRule="auto"/>
        <w:jc w:val="center"/>
        <w:rPr>
          <w:rFonts w:ascii="Arial" w:eastAsia="Times New Roman" w:hAnsi="Arial" w:cs="Arial"/>
          <w:lang w:eastAsia="pl-PL"/>
        </w:rPr>
      </w:pPr>
      <w:proofErr w:type="gramStart"/>
      <w:r w:rsidRPr="00C7641B">
        <w:rPr>
          <w:rFonts w:ascii="Arial" w:eastAsia="Times New Roman" w:hAnsi="Arial" w:cs="Arial"/>
          <w:lang w:eastAsia="pl-PL"/>
        </w:rPr>
        <w:t>o</w:t>
      </w:r>
      <w:proofErr w:type="gramEnd"/>
      <w:r w:rsidRPr="00C7641B">
        <w:rPr>
          <w:rFonts w:ascii="Arial" w:eastAsia="Times New Roman" w:hAnsi="Arial" w:cs="Arial"/>
          <w:lang w:eastAsia="pl-PL"/>
        </w:rPr>
        <w:t xml:space="preserve"> wartości szacunkowej poniżej kwot, o których mowa w art. 11 ust.8 ustawy z dnia 29 stycznia 2004 r. Prawo zamówień publicznych </w:t>
      </w:r>
      <w:r w:rsidR="00324F1B">
        <w:rPr>
          <w:rFonts w:ascii="Arial" w:eastAsia="Times New Roman" w:hAnsi="Arial" w:cs="Arial"/>
          <w:lang w:eastAsia="pl-PL"/>
        </w:rPr>
        <w:t>(</w:t>
      </w:r>
      <w:proofErr w:type="spellStart"/>
      <w:r w:rsidR="00324F1B">
        <w:rPr>
          <w:rFonts w:ascii="Arial" w:eastAsia="Times New Roman" w:hAnsi="Arial" w:cs="Arial"/>
          <w:lang w:eastAsia="pl-PL"/>
        </w:rPr>
        <w:t>t</w:t>
      </w:r>
      <w:r w:rsidR="00324F1B" w:rsidRPr="00A72535">
        <w:rPr>
          <w:rFonts w:ascii="Arial" w:eastAsia="Times New Roman" w:hAnsi="Arial" w:cs="Arial"/>
          <w:lang w:eastAsia="pl-PL"/>
        </w:rPr>
        <w:t>.j</w:t>
      </w:r>
      <w:proofErr w:type="spellEnd"/>
      <w:r w:rsidR="00324F1B" w:rsidRPr="00A72535">
        <w:rPr>
          <w:rFonts w:ascii="Arial" w:eastAsia="Times New Roman" w:hAnsi="Arial" w:cs="Arial"/>
          <w:lang w:eastAsia="pl-PL"/>
        </w:rPr>
        <w:t xml:space="preserve">. </w:t>
      </w:r>
      <w:r w:rsidR="00075D17" w:rsidRPr="00075D17">
        <w:rPr>
          <w:rFonts w:ascii="Arial" w:eastAsia="Times New Roman" w:hAnsi="Arial" w:cs="Arial"/>
          <w:lang w:eastAsia="pl-PL"/>
        </w:rPr>
        <w:t xml:space="preserve">Dz. U. </w:t>
      </w:r>
      <w:proofErr w:type="gramStart"/>
      <w:r w:rsidR="00075D17" w:rsidRPr="00075D17">
        <w:rPr>
          <w:rFonts w:ascii="Arial" w:eastAsia="Times New Roman" w:hAnsi="Arial" w:cs="Arial"/>
          <w:lang w:eastAsia="pl-PL"/>
        </w:rPr>
        <w:t>z</w:t>
      </w:r>
      <w:proofErr w:type="gramEnd"/>
      <w:r w:rsidR="00075D17" w:rsidRPr="00075D17">
        <w:rPr>
          <w:rFonts w:ascii="Arial" w:eastAsia="Times New Roman" w:hAnsi="Arial" w:cs="Arial"/>
          <w:lang w:eastAsia="pl-PL"/>
        </w:rPr>
        <w:t xml:space="preserve"> 2015 r. poz. 2164; zm.: Dz. U. </w:t>
      </w:r>
      <w:proofErr w:type="gramStart"/>
      <w:r w:rsidR="00075D17" w:rsidRPr="00075D17">
        <w:rPr>
          <w:rFonts w:ascii="Arial" w:eastAsia="Times New Roman" w:hAnsi="Arial" w:cs="Arial"/>
          <w:lang w:eastAsia="pl-PL"/>
        </w:rPr>
        <w:t>z</w:t>
      </w:r>
      <w:proofErr w:type="gramEnd"/>
      <w:r w:rsidR="00075D17" w:rsidRPr="00075D17">
        <w:rPr>
          <w:rFonts w:ascii="Arial" w:eastAsia="Times New Roman" w:hAnsi="Arial" w:cs="Arial"/>
          <w:lang w:eastAsia="pl-PL"/>
        </w:rPr>
        <w:t xml:space="preserve"> 2016 r. poz. 831, poz. 996, poz. 1020, p</w:t>
      </w:r>
      <w:r w:rsidR="00075D17">
        <w:rPr>
          <w:rFonts w:ascii="Arial" w:eastAsia="Times New Roman" w:hAnsi="Arial" w:cs="Arial"/>
          <w:lang w:eastAsia="pl-PL"/>
        </w:rPr>
        <w:t>oz. 1250, poz. 1265 i poz. 1579</w:t>
      </w:r>
      <w:r w:rsidR="00324F1B">
        <w:rPr>
          <w:rFonts w:ascii="Arial" w:eastAsia="Times New Roman" w:hAnsi="Arial" w:cs="Arial"/>
          <w:lang w:eastAsia="pl-PL"/>
        </w:rPr>
        <w:t>)</w:t>
      </w:r>
      <w:r w:rsidRPr="00C7641B">
        <w:rPr>
          <w:rFonts w:ascii="Arial" w:eastAsia="Times New Roman" w:hAnsi="Arial" w:cs="Arial"/>
          <w:lang w:eastAsia="pl-PL"/>
        </w:rPr>
        <w:t xml:space="preserve"> zwana dalej </w:t>
      </w:r>
      <w:r w:rsidR="00324F1B">
        <w:rPr>
          <w:rFonts w:ascii="Arial" w:eastAsia="Times New Roman" w:hAnsi="Arial" w:cs="Arial"/>
          <w:lang w:eastAsia="pl-PL"/>
        </w:rPr>
        <w:t>Ustawą.</w:t>
      </w:r>
    </w:p>
    <w:p w:rsidR="00DB08E9" w:rsidRPr="00C7641B" w:rsidRDefault="00DB08E9" w:rsidP="00DB08E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B08E9" w:rsidRPr="00C7641B" w:rsidRDefault="00DB08E9" w:rsidP="00DB08E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B08E9" w:rsidRPr="00697FE8" w:rsidRDefault="00DB08E9" w:rsidP="00DB08E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7FE8">
        <w:rPr>
          <w:rFonts w:ascii="Arial" w:eastAsia="Times New Roman" w:hAnsi="Arial" w:cs="Arial"/>
          <w:lang w:eastAsia="pl-PL"/>
        </w:rPr>
        <w:t xml:space="preserve">Miłki, </w:t>
      </w:r>
      <w:r w:rsidR="00924568">
        <w:rPr>
          <w:rFonts w:ascii="Arial" w:eastAsia="Times New Roman" w:hAnsi="Arial" w:cs="Arial"/>
          <w:lang w:eastAsia="pl-PL"/>
        </w:rPr>
        <w:t>31</w:t>
      </w:r>
      <w:r w:rsidR="00441A59">
        <w:rPr>
          <w:rFonts w:ascii="Arial" w:eastAsia="Times New Roman" w:hAnsi="Arial" w:cs="Arial"/>
          <w:lang w:eastAsia="pl-PL"/>
        </w:rPr>
        <w:t xml:space="preserve"> stycznia</w:t>
      </w:r>
      <w:r w:rsidRPr="00697FE8">
        <w:rPr>
          <w:rFonts w:ascii="Arial" w:eastAsia="Times New Roman" w:hAnsi="Arial" w:cs="Arial"/>
          <w:lang w:eastAsia="pl-PL"/>
        </w:rPr>
        <w:t xml:space="preserve"> 201</w:t>
      </w:r>
      <w:r w:rsidR="00441A59">
        <w:rPr>
          <w:rFonts w:ascii="Arial" w:eastAsia="Times New Roman" w:hAnsi="Arial" w:cs="Arial"/>
          <w:lang w:eastAsia="pl-PL"/>
        </w:rPr>
        <w:t>7</w:t>
      </w:r>
      <w:r w:rsidRPr="00697FE8">
        <w:rPr>
          <w:rFonts w:ascii="Arial" w:eastAsia="Times New Roman" w:hAnsi="Arial" w:cs="Arial"/>
          <w:lang w:eastAsia="pl-PL"/>
        </w:rPr>
        <w:t xml:space="preserve"> r.</w:t>
      </w:r>
    </w:p>
    <w:p w:rsidR="00DB08E9" w:rsidRPr="00C7641B" w:rsidRDefault="00DB08E9" w:rsidP="00DB08E9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DB08E9" w:rsidRPr="00C7641B" w:rsidRDefault="00DB08E9" w:rsidP="00DB08E9">
      <w:pPr>
        <w:spacing w:after="0" w:line="240" w:lineRule="auto"/>
        <w:ind w:left="4956" w:firstLine="708"/>
        <w:rPr>
          <w:rFonts w:ascii="Arial" w:eastAsia="Times New Roman" w:hAnsi="Arial" w:cs="Arial"/>
          <w:lang w:eastAsia="pl-PL"/>
        </w:rPr>
      </w:pPr>
      <w:proofErr w:type="gramStart"/>
      <w:r w:rsidRPr="00C7641B">
        <w:rPr>
          <w:rFonts w:ascii="Arial" w:eastAsia="Times New Roman" w:hAnsi="Arial" w:cs="Arial"/>
          <w:lang w:eastAsia="pl-PL"/>
        </w:rPr>
        <w:t xml:space="preserve">Zatwierdzam : </w:t>
      </w:r>
      <w:proofErr w:type="gramEnd"/>
    </w:p>
    <w:p w:rsidR="00DB08E9" w:rsidRPr="00C7641B" w:rsidRDefault="00DB08E9" w:rsidP="00DB08E9">
      <w:pPr>
        <w:spacing w:before="100" w:beforeAutospacing="1"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64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64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64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64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64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641B">
        <w:rPr>
          <w:rFonts w:ascii="Arial" w:eastAsia="Times New Roman" w:hAnsi="Arial" w:cs="Arial"/>
          <w:i/>
          <w:sz w:val="20"/>
          <w:szCs w:val="20"/>
          <w:lang w:eastAsia="pl-PL"/>
        </w:rPr>
        <w:t>(-) Barbara Małgorzata Mazurczyk</w:t>
      </w:r>
    </w:p>
    <w:p w:rsidR="00DB08E9" w:rsidRPr="00C7641B" w:rsidRDefault="00DB08E9" w:rsidP="00DB08E9">
      <w:pPr>
        <w:spacing w:before="100" w:beforeAutospacing="1"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641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7641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7641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7641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="00697FE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</w:t>
      </w:r>
      <w:r w:rsidRPr="00C7641B">
        <w:rPr>
          <w:rFonts w:ascii="Arial" w:eastAsia="Times New Roman" w:hAnsi="Arial" w:cs="Arial"/>
          <w:i/>
          <w:sz w:val="20"/>
          <w:szCs w:val="20"/>
          <w:lang w:eastAsia="pl-PL"/>
        </w:rPr>
        <w:t>Wójt Gminy Miłki</w:t>
      </w:r>
    </w:p>
    <w:p w:rsidR="00705548" w:rsidRDefault="00705548"/>
    <w:p w:rsidR="00DB08E9" w:rsidRDefault="00DB08E9"/>
    <w:p w:rsidR="00194954" w:rsidRDefault="00194954" w:rsidP="00B31137">
      <w:pPr>
        <w:spacing w:after="0"/>
        <w:ind w:left="348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6F44DE" w:rsidRDefault="006F44DE" w:rsidP="00B31137">
      <w:pPr>
        <w:spacing w:after="0"/>
        <w:ind w:left="348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A92CEB" w:rsidRPr="00B31137" w:rsidRDefault="00B31137" w:rsidP="00B31137">
      <w:pPr>
        <w:spacing w:after="0"/>
        <w:ind w:left="348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lastRenderedPageBreak/>
        <w:t>SPIS TREŚCI</w:t>
      </w:r>
    </w:p>
    <w:p w:rsidR="00771500" w:rsidRPr="00A06F9A" w:rsidRDefault="00771500" w:rsidP="0077150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6F9A">
        <w:rPr>
          <w:rFonts w:ascii="Arial" w:hAnsi="Arial" w:cs="Arial"/>
          <w:b/>
          <w:sz w:val="20"/>
          <w:szCs w:val="20"/>
        </w:rPr>
        <w:t>Rozdział I</w:t>
      </w:r>
      <w:r w:rsidRPr="00A06F9A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A06F9A">
        <w:rPr>
          <w:rFonts w:ascii="Arial" w:hAnsi="Arial" w:cs="Arial"/>
          <w:b/>
          <w:sz w:val="20"/>
          <w:szCs w:val="20"/>
          <w:lang w:eastAsia="pl-PL"/>
        </w:rPr>
        <w:tab/>
      </w:r>
      <w:r w:rsidRPr="00A06F9A">
        <w:rPr>
          <w:rFonts w:ascii="Arial" w:hAnsi="Arial" w:cs="Arial"/>
          <w:b/>
          <w:sz w:val="20"/>
          <w:szCs w:val="20"/>
          <w:lang w:eastAsia="pl-PL"/>
        </w:rPr>
        <w:tab/>
        <w:t>Nazwa oraz adres zamawiającego</w:t>
      </w:r>
    </w:p>
    <w:p w:rsidR="00771500" w:rsidRPr="00A06F9A" w:rsidRDefault="00771500" w:rsidP="0077150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6F9A">
        <w:rPr>
          <w:rFonts w:ascii="Arial" w:hAnsi="Arial" w:cs="Arial"/>
          <w:b/>
          <w:sz w:val="20"/>
          <w:szCs w:val="20"/>
        </w:rPr>
        <w:t>Rozdział II</w:t>
      </w:r>
      <w:r w:rsidRPr="00A06F9A">
        <w:rPr>
          <w:rFonts w:ascii="Arial" w:hAnsi="Arial" w:cs="Arial"/>
          <w:b/>
          <w:sz w:val="20"/>
          <w:szCs w:val="20"/>
        </w:rPr>
        <w:tab/>
      </w:r>
      <w:r w:rsidRPr="00A06F9A">
        <w:rPr>
          <w:rFonts w:ascii="Arial" w:hAnsi="Arial" w:cs="Arial"/>
          <w:b/>
          <w:sz w:val="20"/>
          <w:szCs w:val="20"/>
        </w:rPr>
        <w:tab/>
        <w:t>T</w:t>
      </w:r>
      <w:r w:rsidRPr="00A06F9A">
        <w:rPr>
          <w:rFonts w:ascii="Arial" w:hAnsi="Arial" w:cs="Arial"/>
          <w:b/>
          <w:sz w:val="20"/>
          <w:szCs w:val="20"/>
          <w:lang w:eastAsia="pl-PL"/>
        </w:rPr>
        <w:t>ryb udzielenia zamówienia</w:t>
      </w:r>
    </w:p>
    <w:p w:rsidR="00771500" w:rsidRPr="00A06F9A" w:rsidRDefault="00771500" w:rsidP="0077150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6F9A">
        <w:rPr>
          <w:rFonts w:ascii="Arial" w:hAnsi="Arial" w:cs="Arial"/>
          <w:b/>
          <w:sz w:val="20"/>
          <w:szCs w:val="20"/>
        </w:rPr>
        <w:t>Rozdział III</w:t>
      </w:r>
      <w:r w:rsidRPr="00A06F9A">
        <w:rPr>
          <w:rFonts w:ascii="Arial" w:hAnsi="Arial" w:cs="Arial"/>
          <w:b/>
          <w:sz w:val="20"/>
          <w:szCs w:val="20"/>
        </w:rPr>
        <w:tab/>
      </w:r>
      <w:r w:rsidRPr="00A06F9A">
        <w:rPr>
          <w:rFonts w:ascii="Arial" w:hAnsi="Arial" w:cs="Arial"/>
          <w:b/>
          <w:sz w:val="20"/>
          <w:szCs w:val="20"/>
        </w:rPr>
        <w:tab/>
        <w:t>Opis przedmiotu zamówienia</w:t>
      </w:r>
    </w:p>
    <w:p w:rsidR="00771500" w:rsidRPr="00A06F9A" w:rsidRDefault="00771500" w:rsidP="0077150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6F9A">
        <w:rPr>
          <w:rFonts w:ascii="Arial" w:hAnsi="Arial" w:cs="Arial"/>
          <w:b/>
          <w:sz w:val="20"/>
          <w:szCs w:val="20"/>
        </w:rPr>
        <w:t>Rozdział IV</w:t>
      </w:r>
      <w:r w:rsidRPr="00A06F9A">
        <w:rPr>
          <w:rFonts w:ascii="Arial" w:hAnsi="Arial" w:cs="Arial"/>
          <w:b/>
          <w:sz w:val="20"/>
          <w:szCs w:val="20"/>
        </w:rPr>
        <w:tab/>
      </w:r>
      <w:r w:rsidRPr="00A06F9A">
        <w:rPr>
          <w:rFonts w:ascii="Arial" w:hAnsi="Arial" w:cs="Arial"/>
          <w:b/>
          <w:sz w:val="20"/>
          <w:szCs w:val="20"/>
        </w:rPr>
        <w:tab/>
      </w:r>
      <w:r w:rsidRPr="00A06F9A">
        <w:rPr>
          <w:rFonts w:ascii="Arial" w:hAnsi="Arial" w:cs="Arial"/>
          <w:b/>
          <w:sz w:val="20"/>
          <w:szCs w:val="20"/>
          <w:lang w:eastAsia="pl-PL"/>
        </w:rPr>
        <w:t>Termin wykonania zamówienia</w:t>
      </w:r>
    </w:p>
    <w:p w:rsidR="00771500" w:rsidRPr="00A06F9A" w:rsidRDefault="00771500" w:rsidP="0077150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6F9A">
        <w:rPr>
          <w:rFonts w:ascii="Arial" w:hAnsi="Arial" w:cs="Arial"/>
          <w:b/>
          <w:sz w:val="20"/>
          <w:szCs w:val="20"/>
        </w:rPr>
        <w:t>Rozdział V</w:t>
      </w:r>
      <w:r w:rsidRPr="00A06F9A">
        <w:rPr>
          <w:rFonts w:ascii="Arial" w:hAnsi="Arial" w:cs="Arial"/>
          <w:b/>
          <w:sz w:val="20"/>
          <w:szCs w:val="20"/>
        </w:rPr>
        <w:tab/>
      </w:r>
      <w:r w:rsidRPr="00A06F9A">
        <w:rPr>
          <w:rFonts w:ascii="Arial" w:hAnsi="Arial" w:cs="Arial"/>
          <w:b/>
          <w:sz w:val="20"/>
          <w:szCs w:val="20"/>
        </w:rPr>
        <w:tab/>
        <w:t>Gwarancja</w:t>
      </w:r>
    </w:p>
    <w:p w:rsidR="00771500" w:rsidRPr="00A06F9A" w:rsidRDefault="00771500" w:rsidP="00771500">
      <w:pPr>
        <w:spacing w:line="240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  <w:r w:rsidRPr="00A06F9A">
        <w:rPr>
          <w:rFonts w:ascii="Arial" w:hAnsi="Arial" w:cs="Arial"/>
          <w:b/>
          <w:sz w:val="20"/>
          <w:szCs w:val="20"/>
        </w:rPr>
        <w:t>Rozdział VI</w:t>
      </w:r>
      <w:r w:rsidRPr="00A06F9A">
        <w:rPr>
          <w:rFonts w:ascii="Arial" w:hAnsi="Arial" w:cs="Arial"/>
          <w:b/>
          <w:sz w:val="20"/>
          <w:szCs w:val="20"/>
        </w:rPr>
        <w:tab/>
      </w:r>
      <w:r w:rsidRPr="00A06F9A">
        <w:rPr>
          <w:rFonts w:ascii="Arial" w:hAnsi="Arial" w:cs="Arial"/>
          <w:b/>
          <w:sz w:val="20"/>
          <w:szCs w:val="20"/>
        </w:rPr>
        <w:tab/>
        <w:t>Oferty częściowe, wariantowe, zamówienia podobne</w:t>
      </w:r>
    </w:p>
    <w:p w:rsidR="00771500" w:rsidRPr="00A06F9A" w:rsidRDefault="00771500" w:rsidP="0077150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6F9A">
        <w:rPr>
          <w:rFonts w:ascii="Arial" w:hAnsi="Arial" w:cs="Arial"/>
          <w:b/>
          <w:sz w:val="20"/>
          <w:szCs w:val="20"/>
        </w:rPr>
        <w:t>Rozdział VII</w:t>
      </w:r>
      <w:r w:rsidRPr="00A06F9A">
        <w:rPr>
          <w:rFonts w:ascii="Arial" w:hAnsi="Arial" w:cs="Arial"/>
          <w:b/>
          <w:sz w:val="20"/>
          <w:szCs w:val="20"/>
        </w:rPr>
        <w:tab/>
      </w:r>
      <w:r w:rsidRPr="00A06F9A">
        <w:rPr>
          <w:rFonts w:ascii="Arial" w:hAnsi="Arial" w:cs="Arial"/>
          <w:b/>
          <w:sz w:val="20"/>
          <w:szCs w:val="20"/>
        </w:rPr>
        <w:tab/>
        <w:t>Informacje dodatkowe</w:t>
      </w:r>
    </w:p>
    <w:p w:rsidR="00771500" w:rsidRPr="00A06F9A" w:rsidRDefault="00771500" w:rsidP="00771500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06F9A">
        <w:rPr>
          <w:rFonts w:ascii="Arial" w:hAnsi="Arial" w:cs="Arial"/>
          <w:b/>
          <w:sz w:val="20"/>
          <w:szCs w:val="20"/>
        </w:rPr>
        <w:t>Rozdział VIII</w:t>
      </w:r>
      <w:r w:rsidRPr="00A06F9A">
        <w:rPr>
          <w:rFonts w:ascii="Arial" w:hAnsi="Arial" w:cs="Arial"/>
          <w:b/>
          <w:sz w:val="20"/>
          <w:szCs w:val="20"/>
        </w:rPr>
        <w:tab/>
      </w:r>
      <w:r w:rsidRPr="00A06F9A">
        <w:rPr>
          <w:rFonts w:ascii="Arial" w:hAnsi="Arial" w:cs="Arial"/>
          <w:b/>
          <w:sz w:val="20"/>
          <w:szCs w:val="20"/>
        </w:rPr>
        <w:tab/>
        <w:t>W</w:t>
      </w:r>
      <w:r w:rsidRPr="00A06F9A">
        <w:rPr>
          <w:rFonts w:ascii="Arial" w:hAnsi="Arial" w:cs="Arial"/>
          <w:b/>
          <w:sz w:val="20"/>
          <w:szCs w:val="20"/>
          <w:lang w:eastAsia="pl-PL"/>
        </w:rPr>
        <w:t xml:space="preserve">ymagania dotyczące umowy o podwykonawstwo </w:t>
      </w:r>
    </w:p>
    <w:p w:rsidR="00771500" w:rsidRPr="00A06F9A" w:rsidRDefault="00771500" w:rsidP="0077150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6F9A">
        <w:rPr>
          <w:rFonts w:ascii="Arial" w:hAnsi="Arial" w:cs="Arial"/>
          <w:b/>
          <w:sz w:val="20"/>
          <w:szCs w:val="20"/>
        </w:rPr>
        <w:t>Rozdział IX</w:t>
      </w:r>
      <w:r w:rsidRPr="00A06F9A">
        <w:rPr>
          <w:rFonts w:ascii="Arial" w:hAnsi="Arial" w:cs="Arial"/>
          <w:b/>
          <w:sz w:val="20"/>
          <w:szCs w:val="20"/>
        </w:rPr>
        <w:tab/>
      </w:r>
      <w:r w:rsidRPr="00A06F9A">
        <w:rPr>
          <w:rFonts w:ascii="Arial" w:hAnsi="Arial" w:cs="Arial"/>
          <w:b/>
          <w:sz w:val="20"/>
          <w:szCs w:val="20"/>
        </w:rPr>
        <w:tab/>
        <w:t>Warunki udziału w postępowaniu</w:t>
      </w:r>
    </w:p>
    <w:p w:rsidR="00771500" w:rsidRPr="00A06F9A" w:rsidRDefault="00771500" w:rsidP="00771500">
      <w:pPr>
        <w:spacing w:line="240" w:lineRule="auto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A06F9A">
        <w:rPr>
          <w:rFonts w:ascii="Arial" w:hAnsi="Arial" w:cs="Arial"/>
          <w:b/>
          <w:sz w:val="20"/>
          <w:szCs w:val="20"/>
        </w:rPr>
        <w:t>Rozdział X</w:t>
      </w:r>
      <w:r w:rsidRPr="00A06F9A">
        <w:rPr>
          <w:rFonts w:ascii="Arial" w:hAnsi="Arial" w:cs="Arial"/>
          <w:b/>
          <w:color w:val="7030A0"/>
          <w:sz w:val="20"/>
          <w:szCs w:val="20"/>
        </w:rPr>
        <w:tab/>
      </w:r>
      <w:r w:rsidRPr="00A06F9A">
        <w:rPr>
          <w:rFonts w:ascii="Arial" w:hAnsi="Arial" w:cs="Arial"/>
          <w:b/>
          <w:sz w:val="20"/>
          <w:szCs w:val="20"/>
        </w:rPr>
        <w:t xml:space="preserve">Korzystanie przez Wykonawcę ze zdolności </w:t>
      </w:r>
      <w:proofErr w:type="gramStart"/>
      <w:r w:rsidRPr="00A06F9A">
        <w:rPr>
          <w:rFonts w:ascii="Arial" w:hAnsi="Arial" w:cs="Arial"/>
          <w:b/>
          <w:sz w:val="20"/>
          <w:szCs w:val="20"/>
        </w:rPr>
        <w:t>technicznych                          lub</w:t>
      </w:r>
      <w:proofErr w:type="gramEnd"/>
      <w:r w:rsidRPr="00A06F9A">
        <w:rPr>
          <w:rFonts w:ascii="Arial" w:hAnsi="Arial" w:cs="Arial"/>
          <w:b/>
          <w:sz w:val="20"/>
          <w:szCs w:val="20"/>
        </w:rPr>
        <w:t xml:space="preserve"> sytuacji ekonomicznej innych podmiotów</w:t>
      </w:r>
    </w:p>
    <w:p w:rsidR="00771500" w:rsidRPr="00A06F9A" w:rsidRDefault="00771500" w:rsidP="00771500">
      <w:pPr>
        <w:spacing w:line="240" w:lineRule="auto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A06F9A">
        <w:rPr>
          <w:rFonts w:ascii="Arial" w:hAnsi="Arial" w:cs="Arial"/>
          <w:b/>
          <w:sz w:val="20"/>
          <w:szCs w:val="20"/>
          <w:lang w:eastAsia="pl-PL"/>
        </w:rPr>
        <w:t>Rozdział XI</w:t>
      </w:r>
      <w:r w:rsidRPr="00A06F9A">
        <w:rPr>
          <w:rFonts w:ascii="Arial" w:hAnsi="Arial" w:cs="Arial"/>
          <w:b/>
          <w:color w:val="538135" w:themeColor="accent6" w:themeShade="BF"/>
          <w:sz w:val="20"/>
          <w:szCs w:val="20"/>
          <w:lang w:eastAsia="pl-PL"/>
        </w:rPr>
        <w:tab/>
      </w:r>
      <w:r w:rsidRPr="00A06F9A">
        <w:rPr>
          <w:rFonts w:ascii="Arial" w:hAnsi="Arial" w:cs="Arial"/>
          <w:b/>
          <w:sz w:val="20"/>
          <w:szCs w:val="20"/>
        </w:rPr>
        <w:t>Informacja o stosowaniu przez Zamawiającego podstaw wykluczenia, o których mowa w art. 24 ust.5 Ustawy</w:t>
      </w:r>
    </w:p>
    <w:p w:rsidR="00771500" w:rsidRPr="00A06F9A" w:rsidRDefault="00771500" w:rsidP="00771500">
      <w:pPr>
        <w:spacing w:line="240" w:lineRule="auto"/>
        <w:ind w:left="2124" w:hanging="212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06F9A">
        <w:rPr>
          <w:rFonts w:ascii="Arial" w:hAnsi="Arial" w:cs="Arial"/>
          <w:b/>
          <w:sz w:val="20"/>
          <w:szCs w:val="20"/>
          <w:lang w:eastAsia="pl-PL"/>
        </w:rPr>
        <w:t xml:space="preserve">Rozdział XII </w:t>
      </w:r>
      <w:r w:rsidRPr="00A06F9A">
        <w:rPr>
          <w:rFonts w:ascii="Arial" w:hAnsi="Arial" w:cs="Arial"/>
          <w:b/>
          <w:sz w:val="20"/>
          <w:szCs w:val="20"/>
          <w:lang w:eastAsia="pl-PL"/>
        </w:rPr>
        <w:tab/>
        <w:t xml:space="preserve">Wykaz oświadczeń lub dokumentów, potwierdzających spełnianie warunków udziału w postępowaniu oraz brak podstaw wykluczenia  </w:t>
      </w:r>
    </w:p>
    <w:p w:rsidR="00771500" w:rsidRPr="00A06F9A" w:rsidRDefault="00771500" w:rsidP="00771500">
      <w:pPr>
        <w:spacing w:line="240" w:lineRule="auto"/>
        <w:ind w:left="2124" w:hanging="212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06F9A">
        <w:rPr>
          <w:rFonts w:ascii="Arial" w:hAnsi="Arial" w:cs="Arial"/>
          <w:b/>
          <w:sz w:val="20"/>
          <w:szCs w:val="20"/>
          <w:lang w:eastAsia="pl-PL"/>
        </w:rPr>
        <w:t>Rozdział XIII</w:t>
      </w:r>
      <w:r w:rsidRPr="00A06F9A">
        <w:rPr>
          <w:rFonts w:ascii="Arial" w:hAnsi="Arial" w:cs="Arial"/>
          <w:b/>
          <w:sz w:val="20"/>
          <w:szCs w:val="20"/>
          <w:lang w:eastAsia="pl-PL"/>
        </w:rPr>
        <w:tab/>
        <w:t xml:space="preserve">Sposób badania przesłanek do wykluczenia </w:t>
      </w:r>
      <w:proofErr w:type="gramStart"/>
      <w:r w:rsidRPr="00A06F9A">
        <w:rPr>
          <w:rFonts w:ascii="Arial" w:hAnsi="Arial" w:cs="Arial"/>
          <w:b/>
          <w:sz w:val="20"/>
          <w:szCs w:val="20"/>
          <w:lang w:eastAsia="pl-PL"/>
        </w:rPr>
        <w:t>Wykonawcy                                    i</w:t>
      </w:r>
      <w:proofErr w:type="gramEnd"/>
      <w:r w:rsidRPr="00A06F9A">
        <w:rPr>
          <w:rFonts w:ascii="Arial" w:hAnsi="Arial" w:cs="Arial"/>
          <w:b/>
          <w:sz w:val="20"/>
          <w:szCs w:val="20"/>
          <w:lang w:eastAsia="pl-PL"/>
        </w:rPr>
        <w:t xml:space="preserve"> spełnienia warunków udziału w postępowaniu</w:t>
      </w:r>
    </w:p>
    <w:p w:rsidR="00771500" w:rsidRPr="00A06F9A" w:rsidRDefault="00771500" w:rsidP="00771500">
      <w:pPr>
        <w:spacing w:line="240" w:lineRule="auto"/>
        <w:ind w:left="2124" w:hanging="212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06F9A">
        <w:rPr>
          <w:rFonts w:ascii="Arial" w:hAnsi="Arial" w:cs="Arial"/>
          <w:b/>
          <w:sz w:val="20"/>
          <w:szCs w:val="20"/>
          <w:lang w:eastAsia="pl-PL"/>
        </w:rPr>
        <w:t>Rozdział XIV</w:t>
      </w:r>
      <w:r w:rsidRPr="00A06F9A">
        <w:rPr>
          <w:rFonts w:ascii="Arial" w:hAnsi="Arial" w:cs="Arial"/>
          <w:b/>
          <w:sz w:val="20"/>
          <w:szCs w:val="20"/>
          <w:lang w:eastAsia="pl-PL"/>
        </w:rPr>
        <w:tab/>
        <w:t xml:space="preserve">Informacje o sposobie porozumiewania się </w:t>
      </w:r>
      <w:proofErr w:type="gramStart"/>
      <w:r w:rsidRPr="00A06F9A">
        <w:rPr>
          <w:rFonts w:ascii="Arial" w:hAnsi="Arial" w:cs="Arial"/>
          <w:b/>
          <w:sz w:val="20"/>
          <w:szCs w:val="20"/>
          <w:lang w:eastAsia="pl-PL"/>
        </w:rPr>
        <w:t>zamawiającego                            z</w:t>
      </w:r>
      <w:proofErr w:type="gramEnd"/>
      <w:r w:rsidRPr="00A06F9A">
        <w:rPr>
          <w:rFonts w:ascii="Arial" w:hAnsi="Arial" w:cs="Arial"/>
          <w:b/>
          <w:sz w:val="20"/>
          <w:szCs w:val="20"/>
          <w:lang w:eastAsia="pl-PL"/>
        </w:rPr>
        <w:t xml:space="preserve"> wykonawcami oraz przekazywania oświadczeń lub dokumentów</w:t>
      </w:r>
    </w:p>
    <w:p w:rsidR="00771500" w:rsidRPr="00A06F9A" w:rsidRDefault="00771500" w:rsidP="00771500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06F9A">
        <w:rPr>
          <w:rFonts w:ascii="Arial" w:hAnsi="Arial" w:cs="Arial"/>
          <w:b/>
          <w:sz w:val="20"/>
          <w:szCs w:val="20"/>
          <w:lang w:eastAsia="pl-PL"/>
        </w:rPr>
        <w:t>Rozdział XV</w:t>
      </w:r>
      <w:r w:rsidRPr="00A06F9A">
        <w:rPr>
          <w:rFonts w:ascii="Arial" w:hAnsi="Arial" w:cs="Arial"/>
          <w:b/>
          <w:sz w:val="20"/>
          <w:szCs w:val="20"/>
          <w:lang w:eastAsia="pl-PL"/>
        </w:rPr>
        <w:tab/>
      </w:r>
      <w:r w:rsidRPr="00A06F9A">
        <w:rPr>
          <w:rFonts w:ascii="Arial" w:hAnsi="Arial" w:cs="Arial"/>
          <w:b/>
          <w:sz w:val="20"/>
          <w:szCs w:val="20"/>
          <w:lang w:eastAsia="pl-PL"/>
        </w:rPr>
        <w:tab/>
        <w:t>Wymagania dotyczące wadium</w:t>
      </w:r>
    </w:p>
    <w:p w:rsidR="00771500" w:rsidRPr="00A06F9A" w:rsidRDefault="00771500" w:rsidP="00771500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06F9A">
        <w:rPr>
          <w:rFonts w:ascii="Arial" w:hAnsi="Arial" w:cs="Arial"/>
          <w:b/>
          <w:sz w:val="20"/>
          <w:szCs w:val="20"/>
          <w:lang w:eastAsia="pl-PL"/>
        </w:rPr>
        <w:t>Rozdział XVI</w:t>
      </w:r>
      <w:r w:rsidRPr="00A06F9A">
        <w:rPr>
          <w:rFonts w:ascii="Arial" w:hAnsi="Arial" w:cs="Arial"/>
          <w:b/>
          <w:sz w:val="20"/>
          <w:szCs w:val="20"/>
          <w:lang w:eastAsia="pl-PL"/>
        </w:rPr>
        <w:tab/>
      </w:r>
      <w:r w:rsidRPr="00A06F9A">
        <w:rPr>
          <w:rFonts w:ascii="Arial" w:hAnsi="Arial" w:cs="Arial"/>
          <w:b/>
          <w:sz w:val="20"/>
          <w:szCs w:val="20"/>
          <w:lang w:eastAsia="pl-PL"/>
        </w:rPr>
        <w:tab/>
        <w:t>Termin związania ofertą</w:t>
      </w:r>
    </w:p>
    <w:p w:rsidR="00771500" w:rsidRPr="00A06F9A" w:rsidRDefault="00771500" w:rsidP="00771500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06F9A">
        <w:rPr>
          <w:rFonts w:ascii="Arial" w:hAnsi="Arial" w:cs="Arial"/>
          <w:b/>
          <w:sz w:val="20"/>
          <w:szCs w:val="20"/>
          <w:lang w:eastAsia="pl-PL"/>
        </w:rPr>
        <w:t xml:space="preserve">Rozdział </w:t>
      </w:r>
      <w:proofErr w:type="gramStart"/>
      <w:r w:rsidRPr="00A06F9A">
        <w:rPr>
          <w:rFonts w:ascii="Arial" w:hAnsi="Arial" w:cs="Arial"/>
          <w:b/>
          <w:sz w:val="20"/>
          <w:szCs w:val="20"/>
          <w:lang w:eastAsia="pl-PL"/>
        </w:rPr>
        <w:t>XVII</w:t>
      </w:r>
      <w:r w:rsidRPr="00A06F9A">
        <w:rPr>
          <w:rFonts w:ascii="Arial" w:hAnsi="Arial" w:cs="Arial"/>
          <w:b/>
          <w:sz w:val="20"/>
          <w:szCs w:val="20"/>
          <w:lang w:eastAsia="pl-PL"/>
        </w:rPr>
        <w:tab/>
        <w:t xml:space="preserve">  </w:t>
      </w:r>
      <w:r w:rsidRPr="00A06F9A">
        <w:rPr>
          <w:rFonts w:ascii="Arial" w:hAnsi="Arial" w:cs="Arial"/>
          <w:b/>
          <w:sz w:val="20"/>
          <w:szCs w:val="20"/>
          <w:lang w:eastAsia="pl-PL"/>
        </w:rPr>
        <w:tab/>
        <w:t>Opis</w:t>
      </w:r>
      <w:proofErr w:type="gramEnd"/>
      <w:r w:rsidRPr="00A06F9A">
        <w:rPr>
          <w:rFonts w:ascii="Arial" w:hAnsi="Arial" w:cs="Arial"/>
          <w:b/>
          <w:sz w:val="20"/>
          <w:szCs w:val="20"/>
          <w:lang w:eastAsia="pl-PL"/>
        </w:rPr>
        <w:t xml:space="preserve"> sposobu przygotowywania ofert</w:t>
      </w:r>
    </w:p>
    <w:p w:rsidR="00771500" w:rsidRPr="00A06F9A" w:rsidRDefault="00771500" w:rsidP="00771500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06F9A">
        <w:rPr>
          <w:rFonts w:ascii="Arial" w:hAnsi="Arial" w:cs="Arial"/>
          <w:b/>
          <w:sz w:val="20"/>
          <w:szCs w:val="20"/>
          <w:lang w:eastAsia="pl-PL"/>
        </w:rPr>
        <w:t xml:space="preserve">Rozdział </w:t>
      </w:r>
      <w:proofErr w:type="gramStart"/>
      <w:r w:rsidRPr="00A06F9A">
        <w:rPr>
          <w:rFonts w:ascii="Arial" w:hAnsi="Arial" w:cs="Arial"/>
          <w:b/>
          <w:sz w:val="20"/>
          <w:szCs w:val="20"/>
          <w:lang w:eastAsia="pl-PL"/>
        </w:rPr>
        <w:t>XVIII</w:t>
      </w:r>
      <w:r w:rsidRPr="00A06F9A">
        <w:rPr>
          <w:rFonts w:ascii="Arial" w:hAnsi="Arial" w:cs="Arial"/>
          <w:b/>
          <w:sz w:val="20"/>
          <w:szCs w:val="20"/>
          <w:lang w:eastAsia="pl-PL"/>
        </w:rPr>
        <w:tab/>
      </w:r>
      <w:r w:rsidR="00A06F9A">
        <w:rPr>
          <w:rFonts w:ascii="Arial" w:hAnsi="Arial" w:cs="Arial"/>
          <w:b/>
          <w:sz w:val="20"/>
          <w:szCs w:val="20"/>
          <w:lang w:eastAsia="pl-PL"/>
        </w:rPr>
        <w:t xml:space="preserve">            </w:t>
      </w:r>
      <w:r w:rsidRPr="00A06F9A">
        <w:rPr>
          <w:rFonts w:ascii="Arial" w:hAnsi="Arial" w:cs="Arial"/>
          <w:b/>
          <w:sz w:val="20"/>
          <w:szCs w:val="20"/>
          <w:lang w:eastAsia="pl-PL"/>
        </w:rPr>
        <w:t>Miejsce</w:t>
      </w:r>
      <w:proofErr w:type="gramEnd"/>
      <w:r w:rsidRPr="00A06F9A">
        <w:rPr>
          <w:rFonts w:ascii="Arial" w:hAnsi="Arial" w:cs="Arial"/>
          <w:b/>
          <w:sz w:val="20"/>
          <w:szCs w:val="20"/>
          <w:lang w:eastAsia="pl-PL"/>
        </w:rPr>
        <w:t xml:space="preserve"> oraz termin składania i otwarcia ofert</w:t>
      </w:r>
    </w:p>
    <w:p w:rsidR="00771500" w:rsidRPr="00A06F9A" w:rsidRDefault="00771500" w:rsidP="0077150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6F9A">
        <w:rPr>
          <w:rFonts w:ascii="Arial" w:hAnsi="Arial" w:cs="Arial"/>
          <w:b/>
          <w:sz w:val="20"/>
          <w:szCs w:val="20"/>
        </w:rPr>
        <w:t>Rozdział XIX</w:t>
      </w:r>
      <w:r w:rsidRPr="00A06F9A">
        <w:rPr>
          <w:rFonts w:ascii="Arial" w:hAnsi="Arial" w:cs="Arial"/>
          <w:b/>
          <w:sz w:val="20"/>
          <w:szCs w:val="20"/>
        </w:rPr>
        <w:tab/>
      </w:r>
      <w:r w:rsidRPr="00A06F9A">
        <w:rPr>
          <w:rFonts w:ascii="Arial" w:hAnsi="Arial" w:cs="Arial"/>
          <w:b/>
          <w:sz w:val="20"/>
          <w:szCs w:val="20"/>
        </w:rPr>
        <w:tab/>
        <w:t>Opis sposobu obliczenia ceny, rozliczenia i płatności</w:t>
      </w:r>
    </w:p>
    <w:p w:rsidR="00771500" w:rsidRPr="00A06F9A" w:rsidRDefault="00771500" w:rsidP="00771500">
      <w:pPr>
        <w:spacing w:line="240" w:lineRule="auto"/>
        <w:ind w:left="2124" w:hanging="212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06F9A">
        <w:rPr>
          <w:rFonts w:ascii="Arial" w:hAnsi="Arial" w:cs="Arial"/>
          <w:b/>
          <w:sz w:val="20"/>
          <w:szCs w:val="20"/>
          <w:lang w:eastAsia="pl-PL"/>
        </w:rPr>
        <w:t>Rozdział XX</w:t>
      </w:r>
      <w:r w:rsidRPr="00A06F9A">
        <w:rPr>
          <w:rFonts w:ascii="Arial" w:hAnsi="Arial" w:cs="Arial"/>
          <w:b/>
          <w:sz w:val="20"/>
          <w:szCs w:val="20"/>
          <w:lang w:eastAsia="pl-PL"/>
        </w:rPr>
        <w:tab/>
        <w:t xml:space="preserve">Opis kryteriów, którymi zamawiający będzie się </w:t>
      </w:r>
      <w:proofErr w:type="gramStart"/>
      <w:r w:rsidRPr="00A06F9A">
        <w:rPr>
          <w:rFonts w:ascii="Arial" w:hAnsi="Arial" w:cs="Arial"/>
          <w:b/>
          <w:sz w:val="20"/>
          <w:szCs w:val="20"/>
          <w:lang w:eastAsia="pl-PL"/>
        </w:rPr>
        <w:t>kierował                           przy</w:t>
      </w:r>
      <w:proofErr w:type="gramEnd"/>
      <w:r w:rsidRPr="00A06F9A">
        <w:rPr>
          <w:rFonts w:ascii="Arial" w:hAnsi="Arial" w:cs="Arial"/>
          <w:b/>
          <w:sz w:val="20"/>
          <w:szCs w:val="20"/>
          <w:lang w:eastAsia="pl-PL"/>
        </w:rPr>
        <w:t xml:space="preserve"> wyborze oferty, wraz z podaniem wag tych kryteriów i sposobu oceny ofert</w:t>
      </w:r>
    </w:p>
    <w:p w:rsidR="00771500" w:rsidRPr="00A06F9A" w:rsidRDefault="00771500" w:rsidP="00771500">
      <w:pPr>
        <w:spacing w:line="240" w:lineRule="auto"/>
        <w:ind w:left="2124" w:hanging="2124"/>
        <w:jc w:val="both"/>
        <w:rPr>
          <w:rFonts w:ascii="Arial" w:hAnsi="Arial" w:cs="Arial"/>
          <w:b/>
          <w:iCs/>
          <w:sz w:val="20"/>
          <w:szCs w:val="20"/>
          <w:lang w:eastAsia="pl-PL"/>
        </w:rPr>
      </w:pPr>
      <w:r w:rsidRPr="00A06F9A">
        <w:rPr>
          <w:rFonts w:ascii="Arial" w:hAnsi="Arial" w:cs="Arial"/>
          <w:b/>
          <w:sz w:val="20"/>
          <w:szCs w:val="20"/>
          <w:lang w:eastAsia="pl-PL"/>
        </w:rPr>
        <w:t xml:space="preserve">Rozdział XXI </w:t>
      </w:r>
      <w:r w:rsidRPr="00A06F9A">
        <w:rPr>
          <w:rFonts w:ascii="Arial" w:hAnsi="Arial" w:cs="Arial"/>
          <w:b/>
          <w:sz w:val="20"/>
          <w:szCs w:val="20"/>
          <w:lang w:eastAsia="pl-PL"/>
        </w:rPr>
        <w:tab/>
        <w:t xml:space="preserve">Informacje o formalnościach, jakie powinny zostać dopełnione po </w:t>
      </w:r>
      <w:proofErr w:type="gramStart"/>
      <w:r w:rsidRPr="00A06F9A">
        <w:rPr>
          <w:rFonts w:ascii="Arial" w:hAnsi="Arial" w:cs="Arial"/>
          <w:b/>
          <w:sz w:val="20"/>
          <w:szCs w:val="20"/>
          <w:lang w:eastAsia="pl-PL"/>
        </w:rPr>
        <w:t>wyborze  oferty</w:t>
      </w:r>
      <w:proofErr w:type="gramEnd"/>
      <w:r w:rsidRPr="00A06F9A">
        <w:rPr>
          <w:rFonts w:ascii="Arial" w:hAnsi="Arial" w:cs="Arial"/>
          <w:b/>
          <w:sz w:val="20"/>
          <w:szCs w:val="20"/>
          <w:lang w:eastAsia="pl-PL"/>
        </w:rPr>
        <w:t xml:space="preserve"> w celu zawarcia umowy w sprawie </w:t>
      </w:r>
      <w:r w:rsidRPr="00A06F9A">
        <w:rPr>
          <w:rFonts w:ascii="Arial" w:hAnsi="Arial" w:cs="Arial"/>
          <w:b/>
          <w:iCs/>
          <w:sz w:val="20"/>
          <w:szCs w:val="20"/>
          <w:lang w:eastAsia="pl-PL"/>
        </w:rPr>
        <w:t>zamówienia publicznego</w:t>
      </w:r>
    </w:p>
    <w:p w:rsidR="00771500" w:rsidRPr="00A06F9A" w:rsidRDefault="00771500" w:rsidP="00771500">
      <w:pPr>
        <w:spacing w:line="240" w:lineRule="auto"/>
        <w:ind w:left="2124" w:hanging="212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06F9A">
        <w:rPr>
          <w:rFonts w:ascii="Arial" w:hAnsi="Arial" w:cs="Arial"/>
          <w:b/>
          <w:sz w:val="20"/>
          <w:szCs w:val="20"/>
        </w:rPr>
        <w:t>Rozdział XXII</w:t>
      </w:r>
      <w:r w:rsidRPr="00A06F9A">
        <w:rPr>
          <w:rFonts w:ascii="Arial" w:hAnsi="Arial" w:cs="Arial"/>
          <w:b/>
          <w:sz w:val="20"/>
          <w:szCs w:val="20"/>
        </w:rPr>
        <w:tab/>
      </w:r>
      <w:r w:rsidRPr="00A06F9A">
        <w:rPr>
          <w:rFonts w:ascii="Arial" w:hAnsi="Arial" w:cs="Arial"/>
          <w:b/>
          <w:sz w:val="20"/>
          <w:szCs w:val="20"/>
          <w:lang w:eastAsia="pl-PL"/>
        </w:rPr>
        <w:t>Wymagania dotyczące zabezpieczenia należytego wykonania umowy</w:t>
      </w:r>
    </w:p>
    <w:p w:rsidR="00771500" w:rsidRPr="00A06F9A" w:rsidRDefault="00771500" w:rsidP="00771500">
      <w:pPr>
        <w:spacing w:line="240" w:lineRule="auto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A06F9A">
        <w:rPr>
          <w:rFonts w:ascii="Arial" w:hAnsi="Arial" w:cs="Arial"/>
          <w:b/>
          <w:sz w:val="20"/>
          <w:szCs w:val="20"/>
        </w:rPr>
        <w:t>Rozdział XXIII</w:t>
      </w:r>
      <w:r w:rsidRPr="00A06F9A">
        <w:rPr>
          <w:rFonts w:ascii="Arial" w:hAnsi="Arial" w:cs="Arial"/>
          <w:b/>
          <w:sz w:val="20"/>
          <w:szCs w:val="20"/>
        </w:rPr>
        <w:tab/>
        <w:t xml:space="preserve">Wzór umowy oraz przewidywane możliwości dokonania istotnych zmian w umowie i warunki wprowadzenia zmian  </w:t>
      </w:r>
    </w:p>
    <w:p w:rsidR="00771500" w:rsidRPr="00A06F9A" w:rsidRDefault="00771500" w:rsidP="00771500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06F9A">
        <w:rPr>
          <w:rFonts w:ascii="Arial" w:hAnsi="Arial" w:cs="Arial"/>
          <w:b/>
          <w:sz w:val="20"/>
          <w:szCs w:val="20"/>
          <w:lang w:eastAsia="pl-PL"/>
        </w:rPr>
        <w:t xml:space="preserve">Rozdział </w:t>
      </w:r>
      <w:proofErr w:type="gramStart"/>
      <w:r w:rsidRPr="00A06F9A">
        <w:rPr>
          <w:rFonts w:ascii="Arial" w:hAnsi="Arial" w:cs="Arial"/>
          <w:b/>
          <w:sz w:val="20"/>
          <w:szCs w:val="20"/>
          <w:lang w:eastAsia="pl-PL"/>
        </w:rPr>
        <w:t>XXIV</w:t>
      </w:r>
      <w:r w:rsidRPr="00A06F9A">
        <w:rPr>
          <w:rFonts w:ascii="Arial" w:hAnsi="Arial" w:cs="Arial"/>
          <w:b/>
          <w:sz w:val="20"/>
          <w:szCs w:val="20"/>
          <w:lang w:eastAsia="pl-PL"/>
        </w:rPr>
        <w:tab/>
      </w:r>
      <w:r w:rsidR="00A06F9A">
        <w:rPr>
          <w:rFonts w:ascii="Arial" w:hAnsi="Arial" w:cs="Arial"/>
          <w:b/>
          <w:sz w:val="20"/>
          <w:szCs w:val="20"/>
          <w:lang w:eastAsia="pl-PL"/>
        </w:rPr>
        <w:t xml:space="preserve">           </w:t>
      </w:r>
      <w:r w:rsidRPr="00A06F9A">
        <w:rPr>
          <w:rFonts w:ascii="Arial" w:hAnsi="Arial" w:cs="Arial"/>
          <w:b/>
          <w:sz w:val="20"/>
          <w:szCs w:val="20"/>
          <w:lang w:eastAsia="pl-PL"/>
        </w:rPr>
        <w:t>Pouczenie</w:t>
      </w:r>
      <w:proofErr w:type="gramEnd"/>
      <w:r w:rsidRPr="00A06F9A">
        <w:rPr>
          <w:rFonts w:ascii="Arial" w:hAnsi="Arial" w:cs="Arial"/>
          <w:b/>
          <w:sz w:val="20"/>
          <w:szCs w:val="20"/>
          <w:lang w:eastAsia="pl-PL"/>
        </w:rPr>
        <w:t xml:space="preserve"> o środkach ochrony prawnej</w:t>
      </w:r>
    </w:p>
    <w:p w:rsidR="00771500" w:rsidRDefault="00771500" w:rsidP="00771500">
      <w:pPr>
        <w:jc w:val="both"/>
      </w:pPr>
    </w:p>
    <w:p w:rsidR="00DD0C9E" w:rsidRPr="00C26D66" w:rsidRDefault="00E20478">
      <w:pPr>
        <w:rPr>
          <w:rFonts w:ascii="Arial" w:hAnsi="Arial" w:cs="Arial"/>
          <w:b/>
        </w:rPr>
      </w:pPr>
      <w:r w:rsidRPr="00C26D66">
        <w:rPr>
          <w:rFonts w:ascii="Arial" w:hAnsi="Arial" w:cs="Arial"/>
          <w:b/>
        </w:rPr>
        <w:lastRenderedPageBreak/>
        <w:t>Rozdział I</w:t>
      </w:r>
      <w:r w:rsidRPr="00C26D66">
        <w:rPr>
          <w:rFonts w:ascii="Arial" w:eastAsia="Times New Roman" w:hAnsi="Arial" w:cs="Arial"/>
          <w:b/>
          <w:lang w:eastAsia="pl-PL"/>
        </w:rPr>
        <w:t xml:space="preserve"> </w:t>
      </w:r>
      <w:r w:rsidRPr="00C26D66">
        <w:rPr>
          <w:rFonts w:ascii="Arial" w:eastAsia="Times New Roman" w:hAnsi="Arial" w:cs="Arial"/>
          <w:b/>
          <w:lang w:eastAsia="pl-PL"/>
        </w:rPr>
        <w:tab/>
        <w:t>Nazwa oraz adres zamawiającego</w:t>
      </w:r>
    </w:p>
    <w:p w:rsidR="00E20478" w:rsidRDefault="00E20478" w:rsidP="00E20478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Arial"/>
          <w:lang w:eastAsia="pl-PL"/>
        </w:rPr>
      </w:pPr>
      <w:r w:rsidRPr="00E20478">
        <w:rPr>
          <w:rFonts w:ascii="Arial" w:eastAsia="Times New Roman" w:hAnsi="Arial" w:cs="Arial"/>
          <w:b/>
          <w:lang w:eastAsia="pl-PL"/>
        </w:rPr>
        <w:t>Zamawiający: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20478">
        <w:rPr>
          <w:rFonts w:ascii="Arial" w:eastAsia="Times New Roman" w:hAnsi="Arial" w:cs="Arial"/>
          <w:lang w:eastAsia="pl-PL"/>
        </w:rPr>
        <w:t xml:space="preserve">Gmina </w:t>
      </w:r>
      <w:proofErr w:type="gramStart"/>
      <w:r w:rsidRPr="00E20478">
        <w:rPr>
          <w:rFonts w:ascii="Arial" w:eastAsia="Times New Roman" w:hAnsi="Arial" w:cs="Arial"/>
          <w:lang w:eastAsia="pl-PL"/>
        </w:rPr>
        <w:t>Miłki,  ul</w:t>
      </w:r>
      <w:proofErr w:type="gramEnd"/>
      <w:r w:rsidRPr="00E20478">
        <w:rPr>
          <w:rFonts w:ascii="Arial" w:eastAsia="Times New Roman" w:hAnsi="Arial" w:cs="Arial"/>
          <w:lang w:eastAsia="pl-PL"/>
        </w:rPr>
        <w:t xml:space="preserve">. Mazurska 2, 11-513 Miłki, </w:t>
      </w:r>
    </w:p>
    <w:p w:rsidR="00E20478" w:rsidRDefault="00E20478" w:rsidP="00E20478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Strona internetowa:</w:t>
      </w:r>
      <w:r w:rsidRPr="00E20478">
        <w:rPr>
          <w:rFonts w:ascii="Arial" w:hAnsi="Arial" w:cs="Arial"/>
        </w:rPr>
        <w:t xml:space="preserve"> </w:t>
      </w:r>
      <w:hyperlink r:id="rId9" w:history="1">
        <w:r w:rsidRPr="00EB306B">
          <w:rPr>
            <w:rStyle w:val="Hipercze"/>
            <w:rFonts w:ascii="Arial" w:eastAsia="Times New Roman" w:hAnsi="Arial" w:cs="Arial"/>
            <w:lang w:val="de-DE" w:eastAsia="pl-PL"/>
          </w:rPr>
          <w:t>http://bip.warmia.mazury.pl/milki_gmina_wiejska/</w:t>
        </w:r>
      </w:hyperlink>
    </w:p>
    <w:p w:rsidR="00E20478" w:rsidRDefault="00E20478" w:rsidP="00E20478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rPr>
          <w:rStyle w:val="Hipercze"/>
          <w:rFonts w:ascii="Arial" w:eastAsia="Times New Roman" w:hAnsi="Arial" w:cs="Arial"/>
          <w:lang w:val="de-DE" w:eastAsia="pl-PL"/>
        </w:rPr>
      </w:pPr>
      <w:proofErr w:type="gramStart"/>
      <w:r w:rsidRPr="00E20478">
        <w:rPr>
          <w:rFonts w:ascii="Arial" w:eastAsia="Times New Roman" w:hAnsi="Arial" w:cs="Arial"/>
          <w:lang w:eastAsia="pl-PL"/>
        </w:rPr>
        <w:t>tel</w:t>
      </w:r>
      <w:proofErr w:type="gramEnd"/>
      <w:r w:rsidRPr="00E20478">
        <w:rPr>
          <w:rFonts w:ascii="Arial" w:eastAsia="Times New Roman" w:hAnsi="Arial" w:cs="Arial"/>
          <w:lang w:eastAsia="pl-PL"/>
        </w:rPr>
        <w:t xml:space="preserve">. +48 87 421 10 84; </w:t>
      </w:r>
      <w:proofErr w:type="spellStart"/>
      <w:r w:rsidRPr="00E20478">
        <w:rPr>
          <w:rFonts w:ascii="Arial" w:eastAsia="Times New Roman" w:hAnsi="Arial" w:cs="Arial"/>
          <w:lang w:eastAsia="pl-PL"/>
        </w:rPr>
        <w:t>fax</w:t>
      </w:r>
      <w:proofErr w:type="spellEnd"/>
      <w:r w:rsidRPr="00E20478">
        <w:rPr>
          <w:rFonts w:ascii="Arial" w:eastAsia="Times New Roman" w:hAnsi="Arial" w:cs="Arial"/>
          <w:lang w:eastAsia="pl-PL"/>
        </w:rPr>
        <w:t>: +48 87 421 10 07,</w:t>
      </w:r>
    </w:p>
    <w:p w:rsidR="00E20478" w:rsidRDefault="00E20478" w:rsidP="00E20478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Arial"/>
          <w:lang w:eastAsia="pl-PL"/>
        </w:rPr>
      </w:pPr>
      <w:r w:rsidRPr="00E20478">
        <w:rPr>
          <w:rFonts w:ascii="Arial" w:eastAsia="Times New Roman" w:hAnsi="Arial" w:cs="Arial"/>
          <w:lang w:eastAsia="pl-PL"/>
        </w:rPr>
        <w:t>REGON: 790671260, NIP 845-19-53-746,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E20478" w:rsidRPr="003815C1" w:rsidRDefault="00E20478" w:rsidP="00E20478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Arial"/>
          <w:iCs/>
          <w:lang w:val="de-DE" w:eastAsia="pl-PL"/>
        </w:rPr>
      </w:pPr>
      <w:r w:rsidRPr="003815C1">
        <w:rPr>
          <w:rFonts w:ascii="Arial" w:eastAsia="Times New Roman" w:hAnsi="Arial" w:cs="Arial"/>
          <w:lang w:val="de-DE" w:eastAsia="pl-PL"/>
        </w:rPr>
        <w:t>e-</w:t>
      </w:r>
      <w:proofErr w:type="spellStart"/>
      <w:r w:rsidRPr="003815C1">
        <w:rPr>
          <w:rFonts w:ascii="Arial" w:eastAsia="Times New Roman" w:hAnsi="Arial" w:cs="Arial"/>
          <w:lang w:val="de-DE" w:eastAsia="pl-PL"/>
        </w:rPr>
        <w:t>mail</w:t>
      </w:r>
      <w:proofErr w:type="spellEnd"/>
      <w:r w:rsidRPr="003815C1">
        <w:rPr>
          <w:rFonts w:ascii="Arial" w:eastAsia="Times New Roman" w:hAnsi="Arial" w:cs="Arial"/>
          <w:iCs/>
          <w:lang w:val="de-DE" w:eastAsia="pl-PL"/>
        </w:rPr>
        <w:t>:</w:t>
      </w:r>
      <w:r w:rsidRPr="003815C1">
        <w:rPr>
          <w:rFonts w:ascii="Arial" w:eastAsia="Times New Roman" w:hAnsi="Arial" w:cs="Arial"/>
          <w:lang w:val="en-US" w:eastAsia="pl-PL"/>
        </w:rPr>
        <w:t xml:space="preserve"> </w:t>
      </w:r>
      <w:r w:rsidR="00BE0392" w:rsidRPr="003815C1">
        <w:rPr>
          <w:rFonts w:ascii="Arial" w:eastAsia="Times New Roman" w:hAnsi="Arial" w:cs="Arial"/>
          <w:lang w:val="en-US" w:eastAsia="pl-PL"/>
        </w:rPr>
        <w:t xml:space="preserve">  </w:t>
      </w:r>
      <w:bookmarkStart w:id="0" w:name="_GoBack"/>
      <w:bookmarkEnd w:id="0"/>
      <w:r w:rsidR="003815C1" w:rsidRPr="003815C1">
        <w:rPr>
          <w:rFonts w:ascii="Arial" w:eastAsia="Times New Roman" w:hAnsi="Arial" w:cs="Arial"/>
          <w:lang w:val="en-US" w:eastAsia="pl-PL"/>
        </w:rPr>
        <w:t>ugmilki</w:t>
      </w:r>
      <w:r w:rsidRPr="003815C1">
        <w:rPr>
          <w:rFonts w:ascii="Arial" w:eastAsia="Times New Roman" w:hAnsi="Arial" w:cs="Arial"/>
          <w:lang w:val="en-US" w:eastAsia="pl-PL"/>
        </w:rPr>
        <w:t>@</w:t>
      </w:r>
      <w:r w:rsidR="003815C1" w:rsidRPr="003815C1">
        <w:rPr>
          <w:rFonts w:ascii="Arial" w:eastAsia="Times New Roman" w:hAnsi="Arial" w:cs="Arial"/>
          <w:lang w:val="en-US" w:eastAsia="pl-PL"/>
        </w:rPr>
        <w:t>post</w:t>
      </w:r>
      <w:r w:rsidRPr="003815C1">
        <w:rPr>
          <w:rFonts w:ascii="Arial" w:eastAsia="Times New Roman" w:hAnsi="Arial" w:cs="Arial"/>
          <w:lang w:val="en-US" w:eastAsia="pl-PL"/>
        </w:rPr>
        <w:t>.pl</w:t>
      </w:r>
    </w:p>
    <w:p w:rsidR="00E20478" w:rsidRPr="00E20478" w:rsidRDefault="00E20478" w:rsidP="00E20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E20478">
        <w:rPr>
          <w:rFonts w:ascii="Arial" w:eastAsia="Times New Roman" w:hAnsi="Arial" w:cs="Arial"/>
          <w:lang w:eastAsia="pl-PL"/>
        </w:rPr>
        <w:t xml:space="preserve">Godziny pracy: </w:t>
      </w:r>
      <w:proofErr w:type="gramStart"/>
      <w:r w:rsidRPr="00E20478">
        <w:rPr>
          <w:rFonts w:ascii="Arial" w:eastAsia="Times New Roman" w:hAnsi="Arial" w:cs="Arial"/>
          <w:lang w:eastAsia="pl-PL"/>
        </w:rPr>
        <w:t>poniedziałek  od</w:t>
      </w:r>
      <w:proofErr w:type="gramEnd"/>
      <w:r w:rsidRPr="00E20478">
        <w:rPr>
          <w:rFonts w:ascii="Arial" w:eastAsia="Times New Roman" w:hAnsi="Arial" w:cs="Arial"/>
          <w:lang w:eastAsia="pl-PL"/>
        </w:rPr>
        <w:t xml:space="preserve"> 8:00 do 16:00,  wtorek- piątek: od 7.00  </w:t>
      </w:r>
      <w:proofErr w:type="gramStart"/>
      <w:r w:rsidRPr="00E20478">
        <w:rPr>
          <w:rFonts w:ascii="Arial" w:eastAsia="Times New Roman" w:hAnsi="Arial" w:cs="Arial"/>
          <w:lang w:eastAsia="pl-PL"/>
        </w:rPr>
        <w:t>do</w:t>
      </w:r>
      <w:proofErr w:type="gramEnd"/>
      <w:r w:rsidRPr="00E20478">
        <w:rPr>
          <w:rFonts w:ascii="Arial" w:eastAsia="Times New Roman" w:hAnsi="Arial" w:cs="Arial"/>
          <w:lang w:eastAsia="pl-PL"/>
        </w:rPr>
        <w:t xml:space="preserve"> 15:00</w:t>
      </w:r>
    </w:p>
    <w:p w:rsidR="00E20478" w:rsidRPr="00E20478" w:rsidRDefault="00E20478">
      <w:pPr>
        <w:rPr>
          <w:rFonts w:ascii="Arial" w:hAnsi="Arial" w:cs="Arial"/>
          <w:color w:val="00B0F0"/>
        </w:rPr>
      </w:pPr>
    </w:p>
    <w:p w:rsidR="00E20478" w:rsidRPr="00C26D66" w:rsidRDefault="00E20478">
      <w:pPr>
        <w:rPr>
          <w:rFonts w:ascii="Arial" w:hAnsi="Arial" w:cs="Arial"/>
          <w:b/>
        </w:rPr>
      </w:pPr>
      <w:r w:rsidRPr="00C26D66">
        <w:rPr>
          <w:rFonts w:ascii="Arial" w:hAnsi="Arial" w:cs="Arial"/>
          <w:b/>
        </w:rPr>
        <w:t>Rozdział I</w:t>
      </w:r>
      <w:r w:rsidR="00ED3914" w:rsidRPr="00C26D66">
        <w:rPr>
          <w:rFonts w:ascii="Arial" w:hAnsi="Arial" w:cs="Arial"/>
          <w:b/>
        </w:rPr>
        <w:t>I</w:t>
      </w:r>
      <w:r w:rsidRPr="00C26D66">
        <w:rPr>
          <w:rFonts w:ascii="Arial" w:hAnsi="Arial" w:cs="Arial"/>
          <w:b/>
        </w:rPr>
        <w:tab/>
        <w:t>T</w:t>
      </w:r>
      <w:r w:rsidRPr="00C26D66">
        <w:rPr>
          <w:rFonts w:ascii="Arial" w:eastAsia="Times New Roman" w:hAnsi="Arial" w:cs="Arial"/>
          <w:b/>
          <w:lang w:eastAsia="pl-PL"/>
        </w:rPr>
        <w:t>ryb udzielenia zamówienia</w:t>
      </w:r>
    </w:p>
    <w:p w:rsidR="00E20478" w:rsidRPr="00807A9B" w:rsidRDefault="00E20478" w:rsidP="00353405">
      <w:pPr>
        <w:numPr>
          <w:ilvl w:val="1"/>
          <w:numId w:val="40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07A9B">
        <w:rPr>
          <w:rFonts w:ascii="Arial" w:eastAsia="Times New Roman" w:hAnsi="Arial" w:cs="Arial"/>
          <w:lang w:eastAsia="pl-PL"/>
        </w:rPr>
        <w:t xml:space="preserve">Postępowanie jest prowadzone zgodnie z ustawą z dnia 29 stycznia 2004 r. Prawo zamówień publicznych (Dz. U. </w:t>
      </w:r>
      <w:proofErr w:type="gramStart"/>
      <w:r w:rsidRPr="00807A9B">
        <w:rPr>
          <w:rFonts w:ascii="Arial" w:eastAsia="Times New Roman" w:hAnsi="Arial" w:cs="Arial"/>
          <w:lang w:eastAsia="pl-PL"/>
        </w:rPr>
        <w:t>z</w:t>
      </w:r>
      <w:proofErr w:type="gramEnd"/>
      <w:r w:rsidRPr="00807A9B">
        <w:rPr>
          <w:rFonts w:ascii="Arial" w:eastAsia="Times New Roman" w:hAnsi="Arial" w:cs="Arial"/>
          <w:lang w:eastAsia="pl-PL"/>
        </w:rPr>
        <w:t xml:space="preserve"> 2015 r., poz. 2164 ze zm.), zwaną dalej Ustawą.</w:t>
      </w:r>
    </w:p>
    <w:p w:rsidR="00E20478" w:rsidRPr="00194954" w:rsidRDefault="00E20478" w:rsidP="00353405">
      <w:pPr>
        <w:numPr>
          <w:ilvl w:val="1"/>
          <w:numId w:val="40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07A9B">
        <w:rPr>
          <w:rFonts w:ascii="Arial" w:eastAsia="Times New Roman" w:hAnsi="Arial" w:cs="Arial"/>
          <w:lang w:eastAsia="pl-PL"/>
        </w:rPr>
        <w:t xml:space="preserve">Postępowanie jest </w:t>
      </w:r>
      <w:r w:rsidRPr="00194954">
        <w:rPr>
          <w:rFonts w:ascii="Arial" w:eastAsia="Times New Roman" w:hAnsi="Arial" w:cs="Arial"/>
          <w:lang w:eastAsia="pl-PL"/>
        </w:rPr>
        <w:t>prowadzone w trybie przetargu nieograniczonego na podstawie art. 39 Ustawy.</w:t>
      </w:r>
    </w:p>
    <w:p w:rsidR="00E20478" w:rsidRPr="00807A9B" w:rsidRDefault="00E20478" w:rsidP="00353405">
      <w:pPr>
        <w:numPr>
          <w:ilvl w:val="1"/>
          <w:numId w:val="4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807A9B">
        <w:rPr>
          <w:rFonts w:ascii="Arial" w:eastAsia="Times New Roman" w:hAnsi="Arial" w:cs="Arial"/>
        </w:rPr>
        <w:t xml:space="preserve">Szacunkowa wartość zamówienia nie przekracza wyrażonej w złotych równowartości kwoty </w:t>
      </w:r>
      <w:r w:rsidRPr="00194954">
        <w:rPr>
          <w:rFonts w:ascii="Arial" w:eastAsia="Times New Roman" w:hAnsi="Arial" w:cs="Arial"/>
        </w:rPr>
        <w:t>5 225 000 euro,</w:t>
      </w:r>
      <w:r w:rsidRPr="00807A9B">
        <w:rPr>
          <w:rFonts w:ascii="Arial" w:eastAsia="Times New Roman" w:hAnsi="Arial" w:cs="Arial"/>
        </w:rPr>
        <w:t xml:space="preserve"> określonej dla robót budowlanych w </w:t>
      </w:r>
      <w:r w:rsidR="00B874EA" w:rsidRPr="00807A9B">
        <w:rPr>
          <w:rFonts w:ascii="Arial" w:eastAsia="Times New Roman" w:hAnsi="Arial" w:cs="Arial"/>
        </w:rPr>
        <w:fldChar w:fldCharType="begin"/>
      </w:r>
      <w:r w:rsidRPr="00807A9B">
        <w:rPr>
          <w:rFonts w:ascii="Arial" w:eastAsia="Times New Roman" w:hAnsi="Arial" w:cs="Arial"/>
        </w:rPr>
        <w:instrText>SYMBOL 167 \f "Times New Roman" \s 10</w:instrText>
      </w:r>
      <w:r w:rsidR="00B874EA" w:rsidRPr="00807A9B">
        <w:rPr>
          <w:rFonts w:ascii="Arial" w:eastAsia="Times New Roman" w:hAnsi="Arial" w:cs="Arial"/>
        </w:rPr>
        <w:fldChar w:fldCharType="separate"/>
      </w:r>
      <w:r w:rsidRPr="00807A9B">
        <w:rPr>
          <w:rFonts w:ascii="Arial" w:eastAsia="Times New Roman" w:hAnsi="Arial" w:cs="Arial"/>
        </w:rPr>
        <w:t>§</w:t>
      </w:r>
      <w:r w:rsidR="00B874EA" w:rsidRPr="00807A9B">
        <w:rPr>
          <w:rFonts w:ascii="Arial" w:eastAsia="Times New Roman" w:hAnsi="Arial" w:cs="Arial"/>
        </w:rPr>
        <w:fldChar w:fldCharType="end"/>
      </w:r>
      <w:r w:rsidRPr="00807A9B">
        <w:rPr>
          <w:rFonts w:ascii="Arial" w:eastAsia="Times New Roman" w:hAnsi="Arial" w:cs="Arial"/>
        </w:rPr>
        <w:t xml:space="preserve"> 1 </w:t>
      </w:r>
      <w:proofErr w:type="spellStart"/>
      <w:r w:rsidRPr="00807A9B">
        <w:rPr>
          <w:rFonts w:ascii="Arial" w:eastAsia="Times New Roman" w:hAnsi="Arial" w:cs="Arial"/>
        </w:rPr>
        <w:t>pkt</w:t>
      </w:r>
      <w:proofErr w:type="spellEnd"/>
      <w:r w:rsidRPr="00807A9B">
        <w:rPr>
          <w:rFonts w:ascii="Arial" w:eastAsia="Times New Roman" w:hAnsi="Arial" w:cs="Arial"/>
        </w:rPr>
        <w:t xml:space="preserve"> 2 lit. b rozporządzenia Prezesa Rady Ministrów z dnia 28 grudnia 2015 r. w sprawie kwot wartości oraz konkursów, od których jest uzależniony obowiązek przekazywania ogłoszeń Urzędowi Publikacji Unii Europejskiej (</w:t>
      </w:r>
      <w:r w:rsidR="0014573E" w:rsidRPr="00807A9B">
        <w:rPr>
          <w:rFonts w:ascii="Arial" w:eastAsia="Times New Roman" w:hAnsi="Arial" w:cs="Arial"/>
        </w:rPr>
        <w:t xml:space="preserve">Dz. U. </w:t>
      </w:r>
      <w:proofErr w:type="gramStart"/>
      <w:r w:rsidR="0014573E" w:rsidRPr="00807A9B">
        <w:rPr>
          <w:rFonts w:ascii="Arial" w:eastAsia="Times New Roman" w:hAnsi="Arial" w:cs="Arial"/>
        </w:rPr>
        <w:t>z</w:t>
      </w:r>
      <w:proofErr w:type="gramEnd"/>
      <w:r w:rsidR="0014573E" w:rsidRPr="00807A9B">
        <w:rPr>
          <w:rFonts w:ascii="Arial" w:eastAsia="Times New Roman" w:hAnsi="Arial" w:cs="Arial"/>
        </w:rPr>
        <w:t xml:space="preserve"> 2015 r. poz. 2263; zm.: Dz. U. </w:t>
      </w:r>
      <w:proofErr w:type="gramStart"/>
      <w:r w:rsidR="0014573E" w:rsidRPr="00807A9B">
        <w:rPr>
          <w:rFonts w:ascii="Arial" w:eastAsia="Times New Roman" w:hAnsi="Arial" w:cs="Arial"/>
        </w:rPr>
        <w:t>z</w:t>
      </w:r>
      <w:proofErr w:type="gramEnd"/>
      <w:r w:rsidR="0014573E" w:rsidRPr="00807A9B">
        <w:rPr>
          <w:rFonts w:ascii="Arial" w:eastAsia="Times New Roman" w:hAnsi="Arial" w:cs="Arial"/>
        </w:rPr>
        <w:t xml:space="preserve"> 2016 r. poz. 1386</w:t>
      </w:r>
      <w:r w:rsidRPr="00807A9B">
        <w:rPr>
          <w:rFonts w:ascii="Arial" w:eastAsia="Times New Roman" w:hAnsi="Arial" w:cs="Arial"/>
        </w:rPr>
        <w:t>).</w:t>
      </w:r>
    </w:p>
    <w:p w:rsidR="0014573E" w:rsidRPr="00807A9B" w:rsidRDefault="0014573E" w:rsidP="008064C4">
      <w:pPr>
        <w:tabs>
          <w:tab w:val="left" w:pos="1418"/>
        </w:tabs>
        <w:rPr>
          <w:rFonts w:ascii="Arial" w:hAnsi="Arial" w:cs="Arial"/>
        </w:rPr>
      </w:pPr>
    </w:p>
    <w:p w:rsidR="002C2772" w:rsidRPr="00C26D66" w:rsidRDefault="00581E6B" w:rsidP="008064C4">
      <w:pPr>
        <w:tabs>
          <w:tab w:val="left" w:pos="1418"/>
        </w:tabs>
        <w:rPr>
          <w:rFonts w:ascii="Arial" w:hAnsi="Arial" w:cs="Arial"/>
          <w:b/>
        </w:rPr>
      </w:pPr>
      <w:r w:rsidRPr="00C26D66">
        <w:rPr>
          <w:rFonts w:ascii="Arial" w:hAnsi="Arial" w:cs="Arial"/>
          <w:b/>
        </w:rPr>
        <w:t>Rozdział I</w:t>
      </w:r>
      <w:r w:rsidR="00ED3914" w:rsidRPr="00C26D66">
        <w:rPr>
          <w:rFonts w:ascii="Arial" w:hAnsi="Arial" w:cs="Arial"/>
          <w:b/>
        </w:rPr>
        <w:t>II</w:t>
      </w:r>
      <w:r w:rsidRPr="00C26D66">
        <w:rPr>
          <w:rFonts w:ascii="Arial" w:hAnsi="Arial" w:cs="Arial"/>
          <w:b/>
        </w:rPr>
        <w:tab/>
        <w:t>Opis przedmiotu zamówienia</w:t>
      </w:r>
    </w:p>
    <w:p w:rsidR="00A85588" w:rsidRPr="00A85588" w:rsidRDefault="00A85588" w:rsidP="00A94F30">
      <w:pPr>
        <w:numPr>
          <w:ilvl w:val="0"/>
          <w:numId w:val="1"/>
        </w:numPr>
        <w:spacing w:after="5" w:line="240" w:lineRule="auto"/>
        <w:ind w:left="284" w:right="91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85588">
        <w:rPr>
          <w:rFonts w:ascii="Arial" w:eastAsia="Times New Roman" w:hAnsi="Arial" w:cs="Arial"/>
          <w:b/>
          <w:color w:val="000000"/>
          <w:lang w:eastAsia="pl-PL"/>
        </w:rPr>
        <w:t>Tytuł postępowania:</w:t>
      </w:r>
    </w:p>
    <w:p w:rsidR="00A85588" w:rsidRDefault="00A85588" w:rsidP="00A85588">
      <w:pPr>
        <w:spacing w:after="5" w:line="240" w:lineRule="auto"/>
        <w:ind w:left="284" w:right="91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Przebudowa drogi gminnej </w:t>
      </w:r>
      <w:r w:rsidR="006F44DE">
        <w:rPr>
          <w:rFonts w:ascii="Arial" w:eastAsia="Times New Roman" w:hAnsi="Arial" w:cs="Arial"/>
          <w:color w:val="000000"/>
          <w:lang w:eastAsia="pl-PL"/>
        </w:rPr>
        <w:t>Paprotki nr 133004N</w:t>
      </w:r>
    </w:p>
    <w:p w:rsidR="003815C1" w:rsidRPr="003815C1" w:rsidRDefault="00A85588" w:rsidP="00A85588">
      <w:pPr>
        <w:numPr>
          <w:ilvl w:val="0"/>
          <w:numId w:val="1"/>
        </w:numPr>
        <w:spacing w:after="5" w:line="240" w:lineRule="auto"/>
        <w:ind w:left="284" w:right="91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815C1">
        <w:rPr>
          <w:rFonts w:ascii="Arial" w:eastAsia="Times New Roman" w:hAnsi="Arial" w:cs="Arial"/>
          <w:b/>
          <w:color w:val="000000"/>
          <w:lang w:eastAsia="pl-PL"/>
        </w:rPr>
        <w:t>Krótki opis przedmiotu zamówienia:</w:t>
      </w:r>
      <w:r w:rsidR="002C0931" w:rsidRPr="003815C1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6F44DE" w:rsidRDefault="00614C4A" w:rsidP="003815C1">
      <w:pPr>
        <w:spacing w:after="5" w:line="240" w:lineRule="auto"/>
        <w:ind w:left="284" w:right="91"/>
        <w:jc w:val="both"/>
        <w:rPr>
          <w:rFonts w:ascii="Arial" w:hAnsi="Arial" w:cs="Arial"/>
          <w:color w:val="000000"/>
          <w:spacing w:val="-4"/>
        </w:rPr>
      </w:pPr>
      <w:r w:rsidRPr="003815C1">
        <w:rPr>
          <w:rFonts w:ascii="Arial" w:eastAsia="Times New Roman" w:hAnsi="Arial" w:cs="Arial"/>
          <w:color w:val="000000"/>
          <w:lang w:eastAsia="pl-PL"/>
        </w:rPr>
        <w:t xml:space="preserve">Przedmiotem zamówienia jest wykonanie </w:t>
      </w:r>
      <w:r w:rsidR="00FC1E67" w:rsidRPr="00FC1E67">
        <w:rPr>
          <w:rFonts w:ascii="Arial" w:hAnsi="Arial" w:cs="Arial"/>
        </w:rPr>
        <w:t xml:space="preserve">przebudowy </w:t>
      </w:r>
      <w:r w:rsidR="006F44DE">
        <w:rPr>
          <w:rFonts w:ascii="Arial" w:eastAsia="Times New Roman" w:hAnsi="Arial" w:cs="Arial"/>
          <w:color w:val="000000"/>
          <w:lang w:eastAsia="pl-PL"/>
        </w:rPr>
        <w:t>drogi gminnej Paprotki nr 133004N</w:t>
      </w:r>
      <w:r w:rsidR="006F44DE" w:rsidRPr="003815C1">
        <w:rPr>
          <w:rFonts w:ascii="Arial" w:hAnsi="Arial" w:cs="Arial"/>
          <w:color w:val="000000"/>
          <w:spacing w:val="-4"/>
        </w:rPr>
        <w:t xml:space="preserve"> </w:t>
      </w:r>
    </w:p>
    <w:p w:rsidR="00A94F30" w:rsidRPr="003815C1" w:rsidRDefault="00A94F30" w:rsidP="003815C1">
      <w:pPr>
        <w:spacing w:after="5" w:line="240" w:lineRule="auto"/>
        <w:ind w:left="284" w:right="91"/>
        <w:jc w:val="both"/>
        <w:rPr>
          <w:rFonts w:ascii="Arial" w:eastAsia="Times New Roman" w:hAnsi="Arial" w:cs="Arial"/>
          <w:color w:val="000000"/>
          <w:lang w:eastAsia="pl-PL"/>
        </w:rPr>
      </w:pPr>
      <w:r w:rsidRPr="003815C1">
        <w:rPr>
          <w:rFonts w:ascii="Arial" w:hAnsi="Arial" w:cs="Arial"/>
          <w:color w:val="000000"/>
          <w:spacing w:val="-4"/>
        </w:rPr>
        <w:t xml:space="preserve">Zadanie obejmuje m.in. </w:t>
      </w:r>
      <w:r w:rsidRPr="003815C1">
        <w:rPr>
          <w:rFonts w:ascii="Arial" w:hAnsi="Arial" w:cs="Arial"/>
          <w:spacing w:val="-4"/>
        </w:rPr>
        <w:t>wykonanie:</w:t>
      </w:r>
    </w:p>
    <w:p w:rsidR="00B726FE" w:rsidRPr="001B74F4" w:rsidRDefault="00B726FE" w:rsidP="00B726FE">
      <w:pPr>
        <w:pStyle w:val="Akapitzlist"/>
        <w:widowControl w:val="0"/>
        <w:numPr>
          <w:ilvl w:val="0"/>
          <w:numId w:val="51"/>
        </w:numPr>
        <w:suppressAutoHyphens/>
        <w:autoSpaceDE w:val="0"/>
        <w:autoSpaceDN w:val="0"/>
        <w:adjustRightInd w:val="0"/>
        <w:spacing w:after="0" w:line="240" w:lineRule="auto"/>
        <w:ind w:right="25"/>
        <w:jc w:val="both"/>
        <w:rPr>
          <w:rFonts w:ascii="Arial" w:hAnsi="Arial" w:cs="Arial"/>
        </w:rPr>
      </w:pPr>
      <w:r w:rsidRPr="001B74F4">
        <w:rPr>
          <w:rFonts w:ascii="Arial" w:hAnsi="Arial" w:cs="Arial"/>
        </w:rPr>
        <w:t>nawierzchni i podbudowy drogi gminnej z betonu asfaltowego o powierzchni 3289,0 m</w:t>
      </w:r>
      <w:r w:rsidRPr="001B74F4">
        <w:rPr>
          <w:rFonts w:ascii="Arial" w:hAnsi="Arial" w:cs="Arial"/>
          <w:vertAlign w:val="superscript"/>
        </w:rPr>
        <w:t>2</w:t>
      </w:r>
      <w:r w:rsidRPr="001B74F4">
        <w:rPr>
          <w:rFonts w:ascii="Arial" w:hAnsi="Arial" w:cs="Arial"/>
        </w:rPr>
        <w:t>, o nawierzchni z kostki kamiennej brukowej o powierzchni 3221,5 m</w:t>
      </w:r>
      <w:r w:rsidRPr="001B74F4">
        <w:rPr>
          <w:rFonts w:ascii="Arial" w:hAnsi="Arial" w:cs="Arial"/>
          <w:vertAlign w:val="superscript"/>
        </w:rPr>
        <w:t>2</w:t>
      </w:r>
      <w:r w:rsidR="00DA6719">
        <w:rPr>
          <w:rFonts w:ascii="Arial" w:hAnsi="Arial" w:cs="Arial"/>
        </w:rPr>
        <w:t>, w tym przełożenie istniejącej nawierzchni z kostki o pow.1932,90</w:t>
      </w:r>
      <w:proofErr w:type="gramStart"/>
      <w:r w:rsidR="00DA6719">
        <w:rPr>
          <w:rFonts w:ascii="Arial" w:hAnsi="Arial" w:cs="Arial"/>
        </w:rPr>
        <w:t>m</w:t>
      </w:r>
      <w:r w:rsidR="00DA6719">
        <w:rPr>
          <w:rFonts w:ascii="Arial" w:hAnsi="Arial" w:cs="Arial"/>
          <w:vertAlign w:val="superscript"/>
        </w:rPr>
        <w:t>2</w:t>
      </w:r>
      <w:r w:rsidRPr="001B74F4">
        <w:rPr>
          <w:rFonts w:ascii="Arial" w:hAnsi="Arial" w:cs="Arial"/>
        </w:rPr>
        <w:t>,  oraz</w:t>
      </w:r>
      <w:proofErr w:type="gramEnd"/>
      <w:r w:rsidRPr="001B74F4">
        <w:rPr>
          <w:rFonts w:ascii="Arial" w:hAnsi="Arial" w:cs="Arial"/>
        </w:rPr>
        <w:t xml:space="preserve"> nawierzchni zjazdów o powierzchni 980,0 m</w:t>
      </w:r>
      <w:r w:rsidRPr="001B74F4">
        <w:rPr>
          <w:rFonts w:ascii="Arial" w:hAnsi="Arial" w:cs="Arial"/>
          <w:vertAlign w:val="superscript"/>
        </w:rPr>
        <w:t>2</w:t>
      </w:r>
      <w:r w:rsidRPr="001B74F4">
        <w:rPr>
          <w:rFonts w:ascii="Arial" w:hAnsi="Arial" w:cs="Arial"/>
        </w:rPr>
        <w:t xml:space="preserve"> w ciągu drogi wraz z poboczami o powierzchni </w:t>
      </w:r>
      <w:r w:rsidR="00073DAC">
        <w:rPr>
          <w:rFonts w:ascii="Arial" w:hAnsi="Arial" w:cs="Arial"/>
        </w:rPr>
        <w:t>1621</w:t>
      </w:r>
      <w:r w:rsidRPr="001B74F4">
        <w:rPr>
          <w:rFonts w:ascii="Arial" w:hAnsi="Arial" w:cs="Arial"/>
        </w:rPr>
        <w:t xml:space="preserve"> m</w:t>
      </w:r>
      <w:r w:rsidRPr="001B74F4">
        <w:rPr>
          <w:rFonts w:ascii="Arial" w:hAnsi="Arial" w:cs="Arial"/>
          <w:vertAlign w:val="superscript"/>
        </w:rPr>
        <w:t>2</w:t>
      </w:r>
      <w:r w:rsidRPr="001B74F4">
        <w:rPr>
          <w:rFonts w:ascii="Arial" w:hAnsi="Arial" w:cs="Arial"/>
        </w:rPr>
        <w:t xml:space="preserve"> </w:t>
      </w:r>
      <w:r w:rsidR="001B74F4" w:rsidRPr="001B74F4">
        <w:rPr>
          <w:rFonts w:ascii="Arial" w:hAnsi="Arial" w:cs="Arial"/>
          <w:spacing w:val="-4"/>
        </w:rPr>
        <w:t>oraz konserwacja  i uzupełnienie rowów</w:t>
      </w:r>
      <w:r w:rsidR="001B74F4">
        <w:rPr>
          <w:rFonts w:ascii="Arial" w:hAnsi="Arial" w:cs="Arial"/>
          <w:spacing w:val="-4"/>
        </w:rPr>
        <w:t xml:space="preserve"> przydrożnych </w:t>
      </w:r>
      <w:r w:rsidRPr="001B74F4">
        <w:rPr>
          <w:rFonts w:ascii="Arial" w:hAnsi="Arial" w:cs="Arial"/>
        </w:rPr>
        <w:t>na terenie działki o nr 105/1 w miejscowości Paprotki.</w:t>
      </w:r>
    </w:p>
    <w:p w:rsidR="00B726FE" w:rsidRDefault="00B726FE" w:rsidP="009A3695">
      <w:pPr>
        <w:ind w:left="567"/>
        <w:jc w:val="both"/>
        <w:rPr>
          <w:rFonts w:ascii="Arial" w:hAnsi="Arial" w:cs="Arial"/>
        </w:rPr>
      </w:pPr>
      <w:r w:rsidRPr="00B726FE">
        <w:rPr>
          <w:rFonts w:ascii="Arial" w:hAnsi="Arial" w:cs="Arial"/>
        </w:rPr>
        <w:t>Zakres prac projektowych znajduje się na terenie działk</w:t>
      </w:r>
      <w:r>
        <w:rPr>
          <w:rFonts w:ascii="Arial" w:hAnsi="Arial" w:cs="Arial"/>
        </w:rPr>
        <w:t>i</w:t>
      </w:r>
      <w:r w:rsidRPr="00B726FE">
        <w:rPr>
          <w:rFonts w:ascii="Arial" w:hAnsi="Arial" w:cs="Arial"/>
        </w:rPr>
        <w:t xml:space="preserve"> nr 105/1 – </w:t>
      </w:r>
      <w:proofErr w:type="gramStart"/>
      <w:r w:rsidRPr="00B726FE">
        <w:rPr>
          <w:rFonts w:ascii="Arial" w:hAnsi="Arial" w:cs="Arial"/>
        </w:rPr>
        <w:t xml:space="preserve">własność </w:t>
      </w:r>
      <w:r w:rsidR="009A3695">
        <w:rPr>
          <w:rFonts w:ascii="Arial" w:hAnsi="Arial" w:cs="Arial"/>
        </w:rPr>
        <w:t xml:space="preserve"> </w:t>
      </w:r>
      <w:r w:rsidRPr="00B726FE">
        <w:rPr>
          <w:rFonts w:ascii="Arial" w:hAnsi="Arial" w:cs="Arial"/>
        </w:rPr>
        <w:t>Inwestora</w:t>
      </w:r>
      <w:proofErr w:type="gramEnd"/>
      <w:r w:rsidRPr="00B726FE">
        <w:rPr>
          <w:rFonts w:ascii="Arial" w:hAnsi="Arial" w:cs="Arial"/>
        </w:rPr>
        <w:t>: Gmina Miłki.</w:t>
      </w:r>
    </w:p>
    <w:p w:rsidR="009A3695" w:rsidRPr="009A3695" w:rsidRDefault="009A3695" w:rsidP="009A3695">
      <w:pPr>
        <w:pStyle w:val="Nagwek3"/>
        <w:keepLines w:val="0"/>
        <w:numPr>
          <w:ilvl w:val="2"/>
          <w:numId w:val="0"/>
        </w:numPr>
        <w:tabs>
          <w:tab w:val="num" w:pos="720"/>
        </w:tabs>
        <w:suppressAutoHyphens/>
        <w:spacing w:before="240" w:after="60" w:line="240" w:lineRule="auto"/>
        <w:ind w:left="720" w:hanging="720"/>
        <w:rPr>
          <w:rFonts w:ascii="Arial" w:hAnsi="Arial" w:cs="Arial"/>
          <w:color w:val="auto"/>
        </w:rPr>
      </w:pPr>
      <w:r w:rsidRPr="009A3695">
        <w:rPr>
          <w:rFonts w:ascii="Arial" w:hAnsi="Arial" w:cs="Arial"/>
          <w:color w:val="auto"/>
        </w:rPr>
        <w:t>Konstrukcja jezdni</w:t>
      </w:r>
    </w:p>
    <w:p w:rsidR="009A3695" w:rsidRPr="009A3695" w:rsidRDefault="009A3695" w:rsidP="009A3695">
      <w:pPr>
        <w:ind w:firstLine="360"/>
        <w:jc w:val="both"/>
        <w:rPr>
          <w:rFonts w:ascii="Arial" w:hAnsi="Arial" w:cs="Arial"/>
        </w:rPr>
      </w:pPr>
      <w:r w:rsidRPr="009A3695">
        <w:rPr>
          <w:rFonts w:ascii="Arial" w:hAnsi="Arial" w:cs="Arial"/>
        </w:rPr>
        <w:t>Obliczenia konstrukcji nawierzchni jezdni wykonano dla kategorii ruchu KR1.W oparciu o wykonane obliczenia oraz Rozporządzenie Ministra Transportu i Gospodarki Morskiej Dz. U. Nr 43 poz. 430 przyjęto konstrukcję nawierzchni jezdni o nawierzchni asfaltowej:</w:t>
      </w:r>
    </w:p>
    <w:p w:rsidR="009A3695" w:rsidRPr="009A3695" w:rsidRDefault="009A3695" w:rsidP="009A3695">
      <w:pPr>
        <w:numPr>
          <w:ilvl w:val="0"/>
          <w:numId w:val="52"/>
        </w:numPr>
        <w:suppressAutoHyphens/>
        <w:spacing w:after="0" w:line="240" w:lineRule="auto"/>
        <w:jc w:val="both"/>
        <w:rPr>
          <w:rFonts w:ascii="Arial" w:hAnsi="Arial" w:cs="Arial"/>
        </w:rPr>
      </w:pPr>
      <w:proofErr w:type="gramStart"/>
      <w:r w:rsidRPr="009A3695">
        <w:rPr>
          <w:rFonts w:ascii="Arial" w:hAnsi="Arial" w:cs="Arial"/>
        </w:rPr>
        <w:t>warstwa</w:t>
      </w:r>
      <w:proofErr w:type="gramEnd"/>
      <w:r w:rsidRPr="009A3695">
        <w:rPr>
          <w:rFonts w:ascii="Arial" w:hAnsi="Arial" w:cs="Arial"/>
        </w:rPr>
        <w:t xml:space="preserve"> ścieralna z betonu asfaltowego o grub. 4 cm,</w:t>
      </w:r>
    </w:p>
    <w:p w:rsidR="009A3695" w:rsidRPr="009A3695" w:rsidRDefault="009A3695" w:rsidP="009A3695">
      <w:pPr>
        <w:numPr>
          <w:ilvl w:val="0"/>
          <w:numId w:val="52"/>
        </w:numPr>
        <w:suppressAutoHyphens/>
        <w:spacing w:after="0" w:line="240" w:lineRule="auto"/>
        <w:jc w:val="both"/>
        <w:rPr>
          <w:rFonts w:ascii="Arial" w:hAnsi="Arial" w:cs="Arial"/>
        </w:rPr>
      </w:pPr>
      <w:proofErr w:type="gramStart"/>
      <w:r w:rsidRPr="009A3695">
        <w:rPr>
          <w:rFonts w:ascii="Arial" w:hAnsi="Arial" w:cs="Arial"/>
        </w:rPr>
        <w:t>warstwa</w:t>
      </w:r>
      <w:proofErr w:type="gramEnd"/>
      <w:r w:rsidRPr="009A3695">
        <w:rPr>
          <w:rFonts w:ascii="Arial" w:hAnsi="Arial" w:cs="Arial"/>
        </w:rPr>
        <w:t xml:space="preserve"> wiążąca z betonu asfaltowego o grub. 5 cm</w:t>
      </w:r>
    </w:p>
    <w:p w:rsidR="009A3695" w:rsidRPr="009A3695" w:rsidRDefault="009A3695" w:rsidP="009A3695">
      <w:pPr>
        <w:numPr>
          <w:ilvl w:val="0"/>
          <w:numId w:val="52"/>
        </w:numPr>
        <w:suppressAutoHyphens/>
        <w:spacing w:after="0" w:line="240" w:lineRule="auto"/>
        <w:jc w:val="both"/>
        <w:rPr>
          <w:rFonts w:ascii="Arial" w:hAnsi="Arial" w:cs="Arial"/>
        </w:rPr>
      </w:pPr>
      <w:proofErr w:type="gramStart"/>
      <w:r w:rsidRPr="009A3695">
        <w:rPr>
          <w:rFonts w:ascii="Arial" w:hAnsi="Arial" w:cs="Arial"/>
        </w:rPr>
        <w:t>podbudowa</w:t>
      </w:r>
      <w:proofErr w:type="gramEnd"/>
      <w:r w:rsidRPr="009A3695">
        <w:rPr>
          <w:rFonts w:ascii="Arial" w:hAnsi="Arial" w:cs="Arial"/>
        </w:rPr>
        <w:t xml:space="preserve"> z mieszanki niezwiązanej (KŁSM) grub. 15 cm</w:t>
      </w:r>
    </w:p>
    <w:p w:rsidR="009A3695" w:rsidRPr="009A3695" w:rsidRDefault="009A3695" w:rsidP="009A3695">
      <w:pPr>
        <w:numPr>
          <w:ilvl w:val="0"/>
          <w:numId w:val="5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A3695">
        <w:rPr>
          <w:rFonts w:ascii="Arial" w:hAnsi="Arial" w:cs="Arial"/>
        </w:rPr>
        <w:t>podbudowa z mieszanki związanej cementem o Rm</w:t>
      </w:r>
      <w:proofErr w:type="gramStart"/>
      <w:r w:rsidRPr="009A3695">
        <w:rPr>
          <w:rFonts w:ascii="Arial" w:hAnsi="Arial" w:cs="Arial"/>
        </w:rPr>
        <w:t xml:space="preserve">=2,5 </w:t>
      </w:r>
      <w:proofErr w:type="spellStart"/>
      <w:r w:rsidRPr="009A3695">
        <w:rPr>
          <w:rFonts w:ascii="Arial" w:hAnsi="Arial" w:cs="Arial"/>
        </w:rPr>
        <w:t>MPa</w:t>
      </w:r>
      <w:proofErr w:type="spellEnd"/>
      <w:proofErr w:type="gramEnd"/>
      <w:r w:rsidRPr="009A3695">
        <w:rPr>
          <w:rFonts w:ascii="Arial" w:hAnsi="Arial" w:cs="Arial"/>
        </w:rPr>
        <w:t xml:space="preserve"> o grub. 15 </w:t>
      </w:r>
      <w:proofErr w:type="spellStart"/>
      <w:r w:rsidRPr="009A3695">
        <w:rPr>
          <w:rFonts w:ascii="Arial" w:hAnsi="Arial" w:cs="Arial"/>
        </w:rPr>
        <w:t>cm</w:t>
      </w:r>
      <w:proofErr w:type="spellEnd"/>
      <w:r w:rsidRPr="009A3695">
        <w:rPr>
          <w:rFonts w:ascii="Arial" w:hAnsi="Arial" w:cs="Arial"/>
        </w:rPr>
        <w:t xml:space="preserve">. </w:t>
      </w:r>
    </w:p>
    <w:p w:rsidR="009A3695" w:rsidRPr="009A3695" w:rsidRDefault="009A3695" w:rsidP="009A3695">
      <w:pPr>
        <w:ind w:firstLine="360"/>
        <w:jc w:val="both"/>
        <w:rPr>
          <w:rFonts w:ascii="Arial" w:hAnsi="Arial" w:cs="Arial"/>
        </w:rPr>
      </w:pPr>
      <w:r w:rsidRPr="009A3695">
        <w:rPr>
          <w:rFonts w:ascii="Arial" w:hAnsi="Arial" w:cs="Arial"/>
        </w:rPr>
        <w:lastRenderedPageBreak/>
        <w:t>W oparciu o wykonane obliczenia oraz Rozporządzenie Ministra Transportu i Gospodarki Morskiej Dz. U. Nr 43 poz. 430 przyjęto konstrukcję nawierzchni jezdni z kostki kamiennej brukowej:</w:t>
      </w:r>
    </w:p>
    <w:p w:rsidR="009A3695" w:rsidRPr="009A3695" w:rsidRDefault="009A3695" w:rsidP="009A3695">
      <w:pPr>
        <w:numPr>
          <w:ilvl w:val="0"/>
          <w:numId w:val="52"/>
        </w:numPr>
        <w:suppressAutoHyphens/>
        <w:spacing w:after="0" w:line="240" w:lineRule="auto"/>
        <w:jc w:val="both"/>
        <w:rPr>
          <w:rFonts w:ascii="Arial" w:hAnsi="Arial" w:cs="Arial"/>
        </w:rPr>
      </w:pPr>
      <w:proofErr w:type="gramStart"/>
      <w:r w:rsidRPr="009A3695">
        <w:rPr>
          <w:rFonts w:ascii="Arial" w:hAnsi="Arial" w:cs="Arial"/>
        </w:rPr>
        <w:t>kostka</w:t>
      </w:r>
      <w:proofErr w:type="gramEnd"/>
      <w:r w:rsidRPr="009A3695">
        <w:rPr>
          <w:rFonts w:ascii="Arial" w:hAnsi="Arial" w:cs="Arial"/>
        </w:rPr>
        <w:t xml:space="preserve"> kamienna o grub. 15/17 cm,</w:t>
      </w:r>
    </w:p>
    <w:p w:rsidR="009A3695" w:rsidRPr="009A3695" w:rsidRDefault="009A3695" w:rsidP="009A3695">
      <w:pPr>
        <w:numPr>
          <w:ilvl w:val="0"/>
          <w:numId w:val="52"/>
        </w:numPr>
        <w:suppressAutoHyphens/>
        <w:spacing w:after="0" w:line="240" w:lineRule="auto"/>
        <w:jc w:val="both"/>
        <w:rPr>
          <w:rFonts w:ascii="Arial" w:hAnsi="Arial" w:cs="Arial"/>
        </w:rPr>
      </w:pPr>
      <w:proofErr w:type="gramStart"/>
      <w:r w:rsidRPr="009A3695">
        <w:rPr>
          <w:rFonts w:ascii="Arial" w:hAnsi="Arial" w:cs="Arial"/>
        </w:rPr>
        <w:t>podsypka</w:t>
      </w:r>
      <w:proofErr w:type="gramEnd"/>
      <w:r w:rsidRPr="009A3695">
        <w:rPr>
          <w:rFonts w:ascii="Arial" w:hAnsi="Arial" w:cs="Arial"/>
        </w:rPr>
        <w:t xml:space="preserve"> cementowo – piaskowa o grub. 5 cm</w:t>
      </w:r>
    </w:p>
    <w:p w:rsidR="009A3695" w:rsidRPr="009A3695" w:rsidRDefault="009A3695" w:rsidP="009A3695">
      <w:pPr>
        <w:numPr>
          <w:ilvl w:val="0"/>
          <w:numId w:val="52"/>
        </w:numPr>
        <w:suppressAutoHyphens/>
        <w:spacing w:after="0" w:line="240" w:lineRule="auto"/>
        <w:jc w:val="both"/>
        <w:rPr>
          <w:rFonts w:ascii="Arial" w:hAnsi="Arial" w:cs="Arial"/>
        </w:rPr>
      </w:pPr>
      <w:proofErr w:type="gramStart"/>
      <w:r w:rsidRPr="009A3695">
        <w:rPr>
          <w:rFonts w:ascii="Arial" w:hAnsi="Arial" w:cs="Arial"/>
        </w:rPr>
        <w:t>podbudowa</w:t>
      </w:r>
      <w:proofErr w:type="gramEnd"/>
      <w:r w:rsidRPr="009A3695">
        <w:rPr>
          <w:rFonts w:ascii="Arial" w:hAnsi="Arial" w:cs="Arial"/>
        </w:rPr>
        <w:t xml:space="preserve"> z mieszanki niezwiązanej (KŁSM) grub. 15 cm</w:t>
      </w:r>
    </w:p>
    <w:p w:rsidR="009A3695" w:rsidRDefault="009A3695" w:rsidP="009A3695">
      <w:pPr>
        <w:numPr>
          <w:ilvl w:val="0"/>
          <w:numId w:val="5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A3695">
        <w:rPr>
          <w:rFonts w:ascii="Arial" w:hAnsi="Arial" w:cs="Arial"/>
        </w:rPr>
        <w:t>podbudowa z mieszanki związanej cementem o Rm</w:t>
      </w:r>
      <w:proofErr w:type="gramStart"/>
      <w:r w:rsidRPr="009A3695">
        <w:rPr>
          <w:rFonts w:ascii="Arial" w:hAnsi="Arial" w:cs="Arial"/>
        </w:rPr>
        <w:t xml:space="preserve">=2,5 </w:t>
      </w:r>
      <w:proofErr w:type="spellStart"/>
      <w:r w:rsidRPr="009A3695">
        <w:rPr>
          <w:rFonts w:ascii="Arial" w:hAnsi="Arial" w:cs="Arial"/>
        </w:rPr>
        <w:t>MPa</w:t>
      </w:r>
      <w:proofErr w:type="spellEnd"/>
      <w:proofErr w:type="gramEnd"/>
      <w:r w:rsidRPr="009A3695">
        <w:rPr>
          <w:rFonts w:ascii="Arial" w:hAnsi="Arial" w:cs="Arial"/>
        </w:rPr>
        <w:t xml:space="preserve"> o grub. 15 </w:t>
      </w:r>
      <w:proofErr w:type="spellStart"/>
      <w:r w:rsidRPr="009A3695">
        <w:rPr>
          <w:rFonts w:ascii="Arial" w:hAnsi="Arial" w:cs="Arial"/>
        </w:rPr>
        <w:t>cm</w:t>
      </w:r>
      <w:proofErr w:type="spellEnd"/>
      <w:r w:rsidRPr="009A3695">
        <w:rPr>
          <w:rFonts w:ascii="Arial" w:hAnsi="Arial" w:cs="Arial"/>
        </w:rPr>
        <w:t xml:space="preserve">. </w:t>
      </w:r>
    </w:p>
    <w:p w:rsidR="009A3695" w:rsidRPr="00073DAC" w:rsidRDefault="009A3695" w:rsidP="00073DAC">
      <w:pPr>
        <w:suppressAutoHyphens/>
        <w:spacing w:after="0" w:line="240" w:lineRule="auto"/>
        <w:ind w:left="720"/>
        <w:jc w:val="both"/>
        <w:rPr>
          <w:rFonts w:ascii="Arial" w:hAnsi="Arial" w:cs="Arial"/>
        </w:rPr>
      </w:pPr>
    </w:p>
    <w:p w:rsidR="009A3695" w:rsidRPr="009A3695" w:rsidRDefault="009A3695" w:rsidP="009A3695">
      <w:pPr>
        <w:pStyle w:val="Nagwek3"/>
        <w:keepLines w:val="0"/>
        <w:numPr>
          <w:ilvl w:val="2"/>
          <w:numId w:val="0"/>
        </w:numPr>
        <w:tabs>
          <w:tab w:val="num" w:pos="720"/>
        </w:tabs>
        <w:suppressAutoHyphens/>
        <w:spacing w:before="240" w:after="60" w:line="240" w:lineRule="auto"/>
        <w:ind w:left="720" w:hanging="720"/>
        <w:rPr>
          <w:rFonts w:ascii="Arial" w:hAnsi="Arial" w:cs="Arial"/>
          <w:color w:val="auto"/>
        </w:rPr>
      </w:pPr>
      <w:bookmarkStart w:id="1" w:name="__RefHeading___Toc441508528"/>
      <w:bookmarkEnd w:id="1"/>
      <w:r w:rsidRPr="009A3695">
        <w:rPr>
          <w:rFonts w:ascii="Arial" w:hAnsi="Arial" w:cs="Arial"/>
          <w:color w:val="auto"/>
        </w:rPr>
        <w:t>Konstrukcja zjazdu</w:t>
      </w:r>
    </w:p>
    <w:p w:rsidR="009A3695" w:rsidRPr="009A3695" w:rsidRDefault="009A3695" w:rsidP="009A3695">
      <w:pPr>
        <w:ind w:firstLine="360"/>
        <w:jc w:val="both"/>
        <w:rPr>
          <w:rFonts w:ascii="Arial" w:hAnsi="Arial" w:cs="Arial"/>
        </w:rPr>
      </w:pPr>
      <w:r w:rsidRPr="009A3695">
        <w:rPr>
          <w:rFonts w:ascii="Arial" w:hAnsi="Arial" w:cs="Arial"/>
        </w:rPr>
        <w:t>W oparciu o Rozporządzenie Ministra Transportu i Gospodarki Morskiej Dz. U. Nr 43 poz. 430 przyjęto konstrukcję nawierzchni zjazdów:</w:t>
      </w:r>
    </w:p>
    <w:p w:rsidR="009A3695" w:rsidRPr="009A3695" w:rsidRDefault="009A3695" w:rsidP="009A3695">
      <w:pPr>
        <w:numPr>
          <w:ilvl w:val="0"/>
          <w:numId w:val="52"/>
        </w:numPr>
        <w:suppressAutoHyphens/>
        <w:spacing w:after="0" w:line="240" w:lineRule="auto"/>
        <w:jc w:val="both"/>
        <w:rPr>
          <w:rFonts w:ascii="Arial" w:hAnsi="Arial" w:cs="Arial"/>
        </w:rPr>
      </w:pPr>
      <w:proofErr w:type="gramStart"/>
      <w:r w:rsidRPr="009A3695">
        <w:rPr>
          <w:rFonts w:ascii="Arial" w:hAnsi="Arial" w:cs="Arial"/>
        </w:rPr>
        <w:t>mieszanka</w:t>
      </w:r>
      <w:proofErr w:type="gramEnd"/>
      <w:r w:rsidRPr="009A3695">
        <w:rPr>
          <w:rFonts w:ascii="Arial" w:hAnsi="Arial" w:cs="Arial"/>
        </w:rPr>
        <w:t xml:space="preserve"> niezwiązanej (KŁSM) grub. 20 cm</w:t>
      </w:r>
    </w:p>
    <w:p w:rsidR="009A3695" w:rsidRDefault="009A3695" w:rsidP="009A3695">
      <w:pPr>
        <w:ind w:firstLine="360"/>
        <w:jc w:val="both"/>
        <w:rPr>
          <w:sz w:val="28"/>
          <w:szCs w:val="28"/>
        </w:rPr>
      </w:pPr>
    </w:p>
    <w:p w:rsidR="00614C4A" w:rsidRPr="00A85588" w:rsidRDefault="00614C4A" w:rsidP="00A94F30">
      <w:pPr>
        <w:pStyle w:val="Akapitzlist"/>
        <w:numPr>
          <w:ilvl w:val="0"/>
          <w:numId w:val="1"/>
        </w:numPr>
        <w:spacing w:after="115" w:line="240" w:lineRule="auto"/>
        <w:ind w:left="284" w:right="91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85588">
        <w:rPr>
          <w:rFonts w:ascii="Arial" w:eastAsia="Times New Roman" w:hAnsi="Arial" w:cs="Arial"/>
          <w:b/>
          <w:color w:val="000000"/>
          <w:lang w:eastAsia="pl-PL"/>
        </w:rPr>
        <w:t>Szczegółowy zakres robót oraz sposób wykonania i odbioru prac określają:</w:t>
      </w:r>
    </w:p>
    <w:p w:rsidR="00A94F30" w:rsidRDefault="00A94F30" w:rsidP="00353405">
      <w:pPr>
        <w:pStyle w:val="Akapitzlist"/>
        <w:numPr>
          <w:ilvl w:val="0"/>
          <w:numId w:val="25"/>
        </w:numPr>
        <w:spacing w:after="5" w:line="240" w:lineRule="auto"/>
        <w:ind w:left="426" w:right="15" w:hanging="142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Projekt budowlany – wykonawczy;</w:t>
      </w:r>
    </w:p>
    <w:p w:rsidR="00A94F30" w:rsidRDefault="00A94F30" w:rsidP="00353405">
      <w:pPr>
        <w:pStyle w:val="Akapitzlist"/>
        <w:numPr>
          <w:ilvl w:val="0"/>
          <w:numId w:val="25"/>
        </w:numPr>
        <w:spacing w:after="5" w:line="240" w:lineRule="auto"/>
        <w:ind w:left="426" w:right="15" w:hanging="142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Przedmiary robót</w:t>
      </w:r>
    </w:p>
    <w:p w:rsidR="00D361F8" w:rsidRDefault="00614C4A" w:rsidP="00353405">
      <w:pPr>
        <w:pStyle w:val="Akapitzlist"/>
        <w:numPr>
          <w:ilvl w:val="0"/>
          <w:numId w:val="25"/>
        </w:numPr>
        <w:spacing w:after="5" w:line="240" w:lineRule="auto"/>
        <w:ind w:left="426" w:right="15" w:hanging="142"/>
        <w:jc w:val="both"/>
        <w:rPr>
          <w:rFonts w:ascii="Arial" w:eastAsia="Times New Roman" w:hAnsi="Arial" w:cs="Arial"/>
          <w:color w:val="000000"/>
          <w:lang w:eastAsia="pl-PL"/>
        </w:rPr>
      </w:pPr>
      <w:r w:rsidRPr="00013644">
        <w:rPr>
          <w:rFonts w:ascii="Arial" w:eastAsia="Times New Roman" w:hAnsi="Arial" w:cs="Arial"/>
          <w:color w:val="000000"/>
          <w:lang w:eastAsia="pl-PL"/>
        </w:rPr>
        <w:t xml:space="preserve">Specyfikacja Techniczna Wykonania i Odbioru Robót Budowlanych, zwana dalej </w:t>
      </w:r>
    </w:p>
    <w:p w:rsidR="00614C4A" w:rsidRPr="00013644" w:rsidRDefault="00614C4A" w:rsidP="00A94F30">
      <w:pPr>
        <w:pStyle w:val="Akapitzlist"/>
        <w:spacing w:after="5" w:line="240" w:lineRule="auto"/>
        <w:ind w:left="426" w:right="15" w:firstLine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013644">
        <w:rPr>
          <w:rFonts w:ascii="Arial" w:eastAsia="Times New Roman" w:hAnsi="Arial" w:cs="Arial"/>
          <w:color w:val="000000"/>
          <w:lang w:eastAsia="pl-PL"/>
        </w:rPr>
        <w:t>„Specyfikacją</w:t>
      </w:r>
      <w:r w:rsidR="006F501C" w:rsidRPr="00013644">
        <w:rPr>
          <w:rFonts w:ascii="Arial" w:eastAsia="Times New Roman" w:hAnsi="Arial" w:cs="Arial"/>
          <w:color w:val="000000"/>
          <w:lang w:eastAsia="pl-PL"/>
        </w:rPr>
        <w:t xml:space="preserve"> techniczną</w:t>
      </w:r>
      <w:r w:rsidRPr="00013644">
        <w:rPr>
          <w:rFonts w:ascii="Arial" w:eastAsia="Times New Roman" w:hAnsi="Arial" w:cs="Arial"/>
          <w:color w:val="000000"/>
          <w:lang w:eastAsia="pl-PL"/>
        </w:rPr>
        <w:t>”,</w:t>
      </w:r>
    </w:p>
    <w:p w:rsidR="001D30A7" w:rsidRDefault="001D30A7" w:rsidP="00D361F8">
      <w:pPr>
        <w:pStyle w:val="Akapitzlist"/>
        <w:spacing w:after="5" w:line="240" w:lineRule="auto"/>
        <w:ind w:left="709" w:right="173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14C4A" w:rsidRPr="003A350B" w:rsidRDefault="001D30A7" w:rsidP="001D30A7">
      <w:pPr>
        <w:pStyle w:val="Akapitzlist"/>
        <w:spacing w:after="5" w:line="240" w:lineRule="auto"/>
        <w:ind w:left="284" w:right="17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3A350B">
        <w:rPr>
          <w:rFonts w:ascii="Arial" w:eastAsia="Times New Roman" w:hAnsi="Arial" w:cs="Arial"/>
          <w:lang w:eastAsia="pl-PL"/>
        </w:rPr>
        <w:t>które</w:t>
      </w:r>
      <w:proofErr w:type="gramEnd"/>
      <w:r w:rsidR="00614C4A" w:rsidRPr="003A350B">
        <w:rPr>
          <w:rFonts w:ascii="Arial" w:eastAsia="Times New Roman" w:hAnsi="Arial" w:cs="Arial"/>
          <w:lang w:eastAsia="pl-PL"/>
        </w:rPr>
        <w:t xml:space="preserve"> łącznie stanowi</w:t>
      </w:r>
      <w:r w:rsidRPr="003A350B">
        <w:rPr>
          <w:rFonts w:ascii="Arial" w:eastAsia="Times New Roman" w:hAnsi="Arial" w:cs="Arial"/>
          <w:lang w:eastAsia="pl-PL"/>
        </w:rPr>
        <w:t>ą</w:t>
      </w:r>
      <w:r w:rsidR="00614C4A" w:rsidRPr="003A350B">
        <w:rPr>
          <w:rFonts w:ascii="Arial" w:eastAsia="Times New Roman" w:hAnsi="Arial" w:cs="Arial"/>
          <w:lang w:eastAsia="pl-PL"/>
        </w:rPr>
        <w:t xml:space="preserve"> Załącznik </w:t>
      </w:r>
      <w:r w:rsidR="0039231A">
        <w:rPr>
          <w:rFonts w:ascii="Arial" w:eastAsia="Times New Roman" w:hAnsi="Arial" w:cs="Arial"/>
          <w:lang w:eastAsia="pl-PL"/>
        </w:rPr>
        <w:t>E</w:t>
      </w:r>
      <w:r w:rsidR="005556E7" w:rsidRPr="003A350B">
        <w:rPr>
          <w:rFonts w:ascii="Arial" w:eastAsia="Times New Roman" w:hAnsi="Arial" w:cs="Arial"/>
          <w:lang w:eastAsia="pl-PL"/>
        </w:rPr>
        <w:t xml:space="preserve"> </w:t>
      </w:r>
      <w:r w:rsidR="00D719D8" w:rsidRPr="003A350B">
        <w:rPr>
          <w:rFonts w:ascii="Arial" w:eastAsia="Times New Roman" w:hAnsi="Arial" w:cs="Arial"/>
          <w:lang w:eastAsia="pl-PL"/>
        </w:rPr>
        <w:t>do SIWZ.</w:t>
      </w:r>
    </w:p>
    <w:p w:rsidR="00F73F32" w:rsidRDefault="00F73F32" w:rsidP="00A94F30">
      <w:pPr>
        <w:pStyle w:val="Akapitzlist"/>
        <w:spacing w:after="5" w:line="240" w:lineRule="auto"/>
        <w:ind w:left="709" w:right="173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F73F32" w:rsidRPr="00F73F32" w:rsidRDefault="00F73F32" w:rsidP="00F73F32">
      <w:pPr>
        <w:jc w:val="both"/>
        <w:rPr>
          <w:rFonts w:ascii="Arial" w:hAnsi="Arial" w:cs="Arial"/>
          <w:b/>
          <w:i/>
        </w:rPr>
      </w:pPr>
      <w:r w:rsidRPr="00F73F32">
        <w:rPr>
          <w:rFonts w:ascii="Arial" w:hAnsi="Arial" w:cs="Arial"/>
          <w:b/>
          <w:i/>
        </w:rPr>
        <w:t>UWAGA:</w:t>
      </w:r>
    </w:p>
    <w:p w:rsidR="009A4D5E" w:rsidRPr="003E2B49" w:rsidRDefault="00F73F32" w:rsidP="003E2B49">
      <w:pPr>
        <w:pStyle w:val="Bezodstpw"/>
        <w:jc w:val="both"/>
        <w:rPr>
          <w:rFonts w:ascii="Arial" w:hAnsi="Arial" w:cs="Arial"/>
          <w:i/>
        </w:rPr>
      </w:pPr>
      <w:r w:rsidRPr="00F632E9">
        <w:rPr>
          <w:rFonts w:ascii="Arial" w:hAnsi="Arial" w:cs="Arial"/>
          <w:i/>
        </w:rPr>
        <w:t>Załączone przedmiary robót służą wyłącznie celom informacyjnym. Wykonawca zobowiązany jest do</w:t>
      </w:r>
      <w:r w:rsidR="00F941C4">
        <w:rPr>
          <w:rFonts w:ascii="Arial" w:hAnsi="Arial" w:cs="Arial"/>
          <w:i/>
        </w:rPr>
        <w:t xml:space="preserve"> </w:t>
      </w:r>
      <w:r w:rsidRPr="00F632E9">
        <w:rPr>
          <w:rFonts w:ascii="Arial" w:hAnsi="Arial" w:cs="Arial"/>
          <w:i/>
        </w:rPr>
        <w:t>dokładnego sprawdzenia przedmiaru robót z projektem budowlanym.</w:t>
      </w:r>
      <w:r w:rsidRPr="00F632E9">
        <w:rPr>
          <w:rFonts w:ascii="Arial" w:hAnsi="Arial" w:cs="Arial"/>
          <w:i/>
        </w:rPr>
        <w:br/>
        <w:t>Ewentualny brak w przedmiarze robót koniecznych do wykonania na podstawie projektu</w:t>
      </w:r>
      <w:r w:rsidRPr="00F632E9">
        <w:rPr>
          <w:rFonts w:ascii="Arial" w:hAnsi="Arial" w:cs="Arial"/>
          <w:i/>
        </w:rPr>
        <w:br/>
        <w:t>budowlanego nie zwalnia wykonawcy od obowiązku ich wykonania w ramach wynagrodzenia</w:t>
      </w:r>
      <w:r w:rsidRPr="00F632E9">
        <w:rPr>
          <w:rFonts w:ascii="Arial" w:hAnsi="Arial" w:cs="Arial"/>
          <w:i/>
        </w:rPr>
        <w:br/>
        <w:t xml:space="preserve">umownego. W przypadku rozbieżności pomiędzy projektem budowlanym, </w:t>
      </w:r>
      <w:r w:rsidRPr="00F632E9">
        <w:rPr>
          <w:rFonts w:ascii="Arial" w:hAnsi="Arial" w:cs="Arial"/>
          <w:i/>
        </w:rPr>
        <w:br/>
        <w:t>i specyfikacją techniczną wykonania i odbioru robót budowlanych a przedmiarem robót należy</w:t>
      </w:r>
      <w:r w:rsidR="003A350B">
        <w:rPr>
          <w:rFonts w:ascii="Arial" w:hAnsi="Arial" w:cs="Arial"/>
          <w:i/>
        </w:rPr>
        <w:t xml:space="preserve"> </w:t>
      </w:r>
      <w:r w:rsidRPr="00F632E9">
        <w:rPr>
          <w:rFonts w:ascii="Arial" w:hAnsi="Arial" w:cs="Arial"/>
          <w:i/>
        </w:rPr>
        <w:t xml:space="preserve">przyjąć zakres robót i ich ilość wynikającą z projektu budowlanego, </w:t>
      </w:r>
      <w:r w:rsidRPr="00F632E9">
        <w:rPr>
          <w:rFonts w:ascii="Arial" w:hAnsi="Arial" w:cs="Arial"/>
          <w:i/>
        </w:rPr>
        <w:br/>
        <w:t>i specyfikacji technicznej wykonania i odbioru robót budowlanych.</w:t>
      </w:r>
    </w:p>
    <w:p w:rsidR="00F73F32" w:rsidRPr="00F73F32" w:rsidRDefault="00F73F32" w:rsidP="00F941C4">
      <w:pPr>
        <w:spacing w:line="240" w:lineRule="auto"/>
        <w:jc w:val="both"/>
        <w:rPr>
          <w:rFonts w:ascii="Arial" w:hAnsi="Arial" w:cs="Arial"/>
          <w:i/>
        </w:rPr>
      </w:pPr>
      <w:r w:rsidRPr="001253C7">
        <w:t xml:space="preserve">W </w:t>
      </w:r>
      <w:r w:rsidRPr="00F73F32">
        <w:rPr>
          <w:rFonts w:ascii="Arial" w:hAnsi="Arial" w:cs="Arial"/>
          <w:i/>
        </w:rPr>
        <w:t>przypadku rozbieżności pomiędzy projektem budowlanym, specyfikacja techniczna wykonania</w:t>
      </w:r>
      <w:r w:rsidR="00F941C4">
        <w:rPr>
          <w:rFonts w:ascii="Arial" w:hAnsi="Arial" w:cs="Arial"/>
          <w:i/>
        </w:rPr>
        <w:t xml:space="preserve"> </w:t>
      </w:r>
      <w:r w:rsidRPr="00F73F32">
        <w:rPr>
          <w:rFonts w:ascii="Arial" w:hAnsi="Arial" w:cs="Arial"/>
          <w:i/>
        </w:rPr>
        <w:t xml:space="preserve">i odbioru robót budowlanych i przedmiarem robót należy </w:t>
      </w:r>
      <w:proofErr w:type="gramStart"/>
      <w:r w:rsidRPr="00F73F32">
        <w:rPr>
          <w:rFonts w:ascii="Arial" w:hAnsi="Arial" w:cs="Arial"/>
          <w:i/>
        </w:rPr>
        <w:t xml:space="preserve">wystąpić </w:t>
      </w:r>
      <w:r w:rsidR="00F941C4">
        <w:rPr>
          <w:rFonts w:ascii="Arial" w:hAnsi="Arial" w:cs="Arial"/>
          <w:i/>
        </w:rPr>
        <w:t xml:space="preserve">                                          </w:t>
      </w:r>
      <w:r w:rsidRPr="00F73F32">
        <w:rPr>
          <w:rFonts w:ascii="Arial" w:hAnsi="Arial" w:cs="Arial"/>
          <w:i/>
        </w:rPr>
        <w:t>do</w:t>
      </w:r>
      <w:proofErr w:type="gramEnd"/>
      <w:r w:rsidRPr="00F73F32">
        <w:rPr>
          <w:rFonts w:ascii="Arial" w:hAnsi="Arial" w:cs="Arial"/>
          <w:i/>
        </w:rPr>
        <w:t xml:space="preserve"> zamawiającego o ich</w:t>
      </w:r>
      <w:r w:rsidR="00F941C4">
        <w:rPr>
          <w:rFonts w:ascii="Arial" w:hAnsi="Arial" w:cs="Arial"/>
          <w:i/>
        </w:rPr>
        <w:t xml:space="preserve"> </w:t>
      </w:r>
      <w:r w:rsidRPr="00F73F32">
        <w:rPr>
          <w:rFonts w:ascii="Arial" w:hAnsi="Arial" w:cs="Arial"/>
          <w:i/>
        </w:rPr>
        <w:t>wyjaśnienie.</w:t>
      </w:r>
    </w:p>
    <w:p w:rsidR="00F73F32" w:rsidRPr="00F73F32" w:rsidRDefault="00F73F32" w:rsidP="00F941C4">
      <w:pPr>
        <w:spacing w:line="240" w:lineRule="auto"/>
        <w:jc w:val="both"/>
        <w:rPr>
          <w:rFonts w:ascii="Arial" w:hAnsi="Arial" w:cs="Arial"/>
          <w:i/>
        </w:rPr>
      </w:pPr>
      <w:r w:rsidRPr="00F73F32">
        <w:rPr>
          <w:rFonts w:ascii="Arial" w:hAnsi="Arial" w:cs="Arial"/>
          <w:i/>
        </w:rPr>
        <w:t>W przypadku, gdy dokumentacja projektowa lub specyfikacja techniczna wykonania i odbioru robót</w:t>
      </w:r>
      <w:r w:rsidR="00F941C4">
        <w:rPr>
          <w:rFonts w:ascii="Arial" w:hAnsi="Arial" w:cs="Arial"/>
          <w:i/>
        </w:rPr>
        <w:t xml:space="preserve"> </w:t>
      </w:r>
      <w:r w:rsidRPr="00F73F32">
        <w:rPr>
          <w:rFonts w:ascii="Arial" w:hAnsi="Arial" w:cs="Arial"/>
          <w:i/>
        </w:rPr>
        <w:t>nie podają w sposób szczegółowy technologii wykonywania robót lub wykonania określonego</w:t>
      </w:r>
      <w:r w:rsidR="00F941C4">
        <w:rPr>
          <w:rFonts w:ascii="Arial" w:hAnsi="Arial" w:cs="Arial"/>
          <w:i/>
        </w:rPr>
        <w:t xml:space="preserve"> </w:t>
      </w:r>
      <w:r w:rsidRPr="00F73F32">
        <w:rPr>
          <w:rFonts w:ascii="Arial" w:hAnsi="Arial" w:cs="Arial"/>
          <w:i/>
        </w:rPr>
        <w:t xml:space="preserve">elementu przedmiotu zamówienia, bądź też nie precyzują dostatecznie </w:t>
      </w:r>
      <w:proofErr w:type="gramStart"/>
      <w:r w:rsidRPr="00F73F32">
        <w:rPr>
          <w:rFonts w:ascii="Arial" w:hAnsi="Arial" w:cs="Arial"/>
          <w:i/>
        </w:rPr>
        <w:t>rodzaju</w:t>
      </w:r>
      <w:r w:rsidR="00F941C4">
        <w:rPr>
          <w:rFonts w:ascii="Arial" w:hAnsi="Arial" w:cs="Arial"/>
          <w:i/>
        </w:rPr>
        <w:t xml:space="preserve">                                               </w:t>
      </w:r>
      <w:r w:rsidRPr="00F73F32">
        <w:rPr>
          <w:rFonts w:ascii="Arial" w:hAnsi="Arial" w:cs="Arial"/>
          <w:i/>
        </w:rPr>
        <w:t xml:space="preserve"> i</w:t>
      </w:r>
      <w:proofErr w:type="gramEnd"/>
      <w:r w:rsidRPr="00F73F32">
        <w:rPr>
          <w:rFonts w:ascii="Arial" w:hAnsi="Arial" w:cs="Arial"/>
          <w:i/>
        </w:rPr>
        <w:t xml:space="preserve"> standardu</w:t>
      </w:r>
      <w:r w:rsidR="00F941C4">
        <w:rPr>
          <w:rFonts w:ascii="Arial" w:hAnsi="Arial" w:cs="Arial"/>
          <w:i/>
        </w:rPr>
        <w:t xml:space="preserve"> </w:t>
      </w:r>
      <w:r w:rsidRPr="00F73F32">
        <w:rPr>
          <w:rFonts w:ascii="Arial" w:hAnsi="Arial" w:cs="Arial"/>
          <w:i/>
        </w:rPr>
        <w:t xml:space="preserve">materiałów, wykonawca zobowiązany jest wystąpić do zamawiającego </w:t>
      </w:r>
      <w:r w:rsidR="00F941C4">
        <w:rPr>
          <w:rFonts w:ascii="Arial" w:hAnsi="Arial" w:cs="Arial"/>
          <w:i/>
        </w:rPr>
        <w:t xml:space="preserve">                                 </w:t>
      </w:r>
      <w:r w:rsidRPr="00F73F32">
        <w:rPr>
          <w:rFonts w:ascii="Arial" w:hAnsi="Arial" w:cs="Arial"/>
          <w:i/>
        </w:rPr>
        <w:t>o wyjaśnienie.</w:t>
      </w:r>
    </w:p>
    <w:p w:rsidR="00E54DB1" w:rsidRDefault="00614C4A" w:rsidP="008A2E1B">
      <w:pPr>
        <w:pStyle w:val="Akapitzlist"/>
        <w:numPr>
          <w:ilvl w:val="0"/>
          <w:numId w:val="1"/>
        </w:numPr>
        <w:tabs>
          <w:tab w:val="left" w:pos="0"/>
          <w:tab w:val="left" w:pos="1418"/>
        </w:tabs>
        <w:spacing w:after="42" w:line="240" w:lineRule="auto"/>
        <w:ind w:right="91" w:hanging="420"/>
        <w:jc w:val="both"/>
        <w:rPr>
          <w:rFonts w:ascii="Arial" w:eastAsia="Times New Roman" w:hAnsi="Arial" w:cs="Arial"/>
          <w:color w:val="000000"/>
          <w:lang w:eastAsia="pl-PL"/>
        </w:rPr>
      </w:pPr>
      <w:r w:rsidRPr="000819F0">
        <w:rPr>
          <w:rFonts w:ascii="Arial" w:eastAsia="Times New Roman" w:hAnsi="Arial" w:cs="Arial"/>
          <w:color w:val="000000"/>
          <w:lang w:eastAsia="pl-PL"/>
        </w:rPr>
        <w:t xml:space="preserve">Wykonawca zobowiązany będzie do wykonania w ramach wynagrodzenia, o którym </w:t>
      </w:r>
      <w:proofErr w:type="gramStart"/>
      <w:r w:rsidRPr="000819F0">
        <w:rPr>
          <w:rFonts w:ascii="Arial" w:eastAsia="Times New Roman" w:hAnsi="Arial" w:cs="Arial"/>
          <w:color w:val="000000"/>
          <w:lang w:eastAsia="pl-PL"/>
        </w:rPr>
        <w:t xml:space="preserve">mowa </w:t>
      </w:r>
      <w:r w:rsidR="002175C6" w:rsidRPr="000819F0">
        <w:rPr>
          <w:rFonts w:ascii="Arial" w:eastAsia="Times New Roman" w:hAnsi="Arial" w:cs="Arial"/>
          <w:color w:val="000000"/>
          <w:lang w:eastAsia="pl-PL"/>
        </w:rPr>
        <w:t xml:space="preserve">                   </w:t>
      </w:r>
      <w:r w:rsidRPr="000819F0">
        <w:rPr>
          <w:rFonts w:ascii="Arial" w:eastAsia="Times New Roman" w:hAnsi="Arial" w:cs="Arial"/>
          <w:color w:val="000000"/>
          <w:lang w:eastAsia="pl-PL"/>
        </w:rPr>
        <w:t>w</w:t>
      </w:r>
      <w:proofErr w:type="gramEnd"/>
      <w:r w:rsidRPr="000819F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175C6" w:rsidRPr="007C71F7">
        <w:rPr>
          <w:rFonts w:ascii="Arial" w:eastAsia="Times New Roman" w:hAnsi="Arial" w:cs="Arial"/>
          <w:lang w:eastAsia="pl-PL"/>
        </w:rPr>
        <w:t>§</w:t>
      </w:r>
      <w:r w:rsidRPr="007C71F7">
        <w:rPr>
          <w:rFonts w:ascii="Arial" w:eastAsia="Times New Roman" w:hAnsi="Arial" w:cs="Arial"/>
          <w:lang w:eastAsia="pl-PL"/>
        </w:rPr>
        <w:t xml:space="preserve"> 9 ust. </w:t>
      </w:r>
      <w:r w:rsidR="002175C6" w:rsidRPr="007C71F7">
        <w:rPr>
          <w:rFonts w:ascii="Arial" w:eastAsia="Times New Roman" w:hAnsi="Arial" w:cs="Arial"/>
          <w:lang w:eastAsia="pl-PL"/>
        </w:rPr>
        <w:t>1</w:t>
      </w:r>
      <w:r w:rsidRPr="000819F0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0819F0">
        <w:rPr>
          <w:rFonts w:ascii="Arial" w:eastAsia="Times New Roman" w:hAnsi="Arial" w:cs="Arial"/>
          <w:color w:val="000000"/>
          <w:lang w:eastAsia="pl-PL"/>
        </w:rPr>
        <w:t>Wzor</w:t>
      </w:r>
      <w:r w:rsidR="00DB3445" w:rsidRPr="000819F0">
        <w:rPr>
          <w:rFonts w:ascii="Arial" w:eastAsia="Times New Roman" w:hAnsi="Arial" w:cs="Arial"/>
          <w:color w:val="000000"/>
          <w:lang w:eastAsia="pl-PL"/>
        </w:rPr>
        <w:t>u Umowy, wszystkich prac, również</w:t>
      </w:r>
      <w:r w:rsidRPr="000819F0">
        <w:rPr>
          <w:rFonts w:ascii="Arial" w:eastAsia="Times New Roman" w:hAnsi="Arial" w:cs="Arial"/>
          <w:color w:val="000000"/>
          <w:lang w:eastAsia="pl-PL"/>
        </w:rPr>
        <w:t xml:space="preserve"> tych nie wymienionych w ust. 2</w:t>
      </w:r>
      <w:r w:rsidR="008A2E1B">
        <w:rPr>
          <w:rFonts w:ascii="Arial" w:eastAsia="Times New Roman" w:hAnsi="Arial" w:cs="Arial"/>
          <w:color w:val="000000"/>
          <w:lang w:eastAsia="pl-PL"/>
        </w:rPr>
        <w:t xml:space="preserve"> i 3</w:t>
      </w:r>
      <w:r w:rsidRPr="000819F0">
        <w:rPr>
          <w:rFonts w:ascii="Arial" w:eastAsia="Times New Roman" w:hAnsi="Arial" w:cs="Arial"/>
          <w:color w:val="000000"/>
          <w:lang w:eastAsia="pl-PL"/>
        </w:rPr>
        <w:t xml:space="preserve">, lecz koniecznych na podstawie obowiązujących nom, przepisów oraz zgodnie z wiedzą </w:t>
      </w:r>
      <w:r w:rsidRPr="000819F0">
        <w:rPr>
          <w:rFonts w:ascii="Arial" w:eastAsia="Times New Roman" w:hAnsi="Arial" w:cs="Arial"/>
          <w:color w:val="000000"/>
          <w:lang w:eastAsia="pl-PL"/>
        </w:rPr>
        <w:lastRenderedPageBreak/>
        <w:t>techniczną, niezbędnych do całkowitej realizacji przedmiotu zamówienia, tak aby był on zdatny do celu, jakiemu ma służyć.</w:t>
      </w:r>
    </w:p>
    <w:p w:rsidR="00E54DB1" w:rsidRDefault="00614C4A" w:rsidP="00E54DB1">
      <w:pPr>
        <w:pStyle w:val="Akapitzlist"/>
        <w:numPr>
          <w:ilvl w:val="0"/>
          <w:numId w:val="1"/>
        </w:numPr>
        <w:tabs>
          <w:tab w:val="left" w:pos="284"/>
          <w:tab w:val="left" w:pos="1418"/>
        </w:tabs>
        <w:spacing w:after="42" w:line="240" w:lineRule="auto"/>
        <w:ind w:right="91" w:hanging="420"/>
        <w:jc w:val="both"/>
        <w:rPr>
          <w:rFonts w:ascii="Arial" w:eastAsia="Times New Roman" w:hAnsi="Arial" w:cs="Arial"/>
          <w:color w:val="000000"/>
          <w:lang w:eastAsia="pl-PL"/>
        </w:rPr>
      </w:pPr>
      <w:r w:rsidRPr="00E54DB1">
        <w:rPr>
          <w:rFonts w:ascii="Arial" w:eastAsia="Times New Roman" w:hAnsi="Arial" w:cs="Arial"/>
          <w:color w:val="000000"/>
          <w:lang w:eastAsia="pl-PL"/>
        </w:rPr>
        <w:t>Wykonawca wykona i przekaże Zamawiającemu dokumentację powykonawczą, w co najmniej 4 egzempl</w:t>
      </w:r>
      <w:r w:rsidR="00BA34D3" w:rsidRPr="00E54DB1">
        <w:rPr>
          <w:rFonts w:ascii="Arial" w:eastAsia="Times New Roman" w:hAnsi="Arial" w:cs="Arial"/>
          <w:color w:val="000000"/>
          <w:lang w:eastAsia="pl-PL"/>
        </w:rPr>
        <w:t>arzach w wersji papierowej i w 1</w:t>
      </w:r>
      <w:r w:rsidRPr="00E54DB1">
        <w:rPr>
          <w:rFonts w:ascii="Arial" w:eastAsia="Times New Roman" w:hAnsi="Arial" w:cs="Arial"/>
          <w:color w:val="000000"/>
          <w:lang w:eastAsia="pl-PL"/>
        </w:rPr>
        <w:t xml:space="preserve"> egzemplarzu w wersji elektronicznej w programie czytanym </w:t>
      </w:r>
      <w:r w:rsidR="00A61972" w:rsidRPr="00E54DB1">
        <w:rPr>
          <w:rFonts w:ascii="Arial" w:eastAsia="Times New Roman" w:hAnsi="Arial" w:cs="Arial"/>
          <w:color w:val="000000"/>
          <w:lang w:eastAsia="pl-PL"/>
        </w:rPr>
        <w:t xml:space="preserve">w wersji </w:t>
      </w:r>
      <w:proofErr w:type="spellStart"/>
      <w:proofErr w:type="gramStart"/>
      <w:r w:rsidR="00A61972" w:rsidRPr="00E54DB1">
        <w:rPr>
          <w:rFonts w:ascii="Arial" w:eastAsia="Times New Roman" w:hAnsi="Arial" w:cs="Arial"/>
          <w:color w:val="000000"/>
          <w:lang w:eastAsia="pl-PL"/>
        </w:rPr>
        <w:t>pdf</w:t>
      </w:r>
      <w:proofErr w:type="spellEnd"/>
      <w:r w:rsidR="00B9052E" w:rsidRPr="00E54DB1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E54DB1">
        <w:rPr>
          <w:rFonts w:ascii="Arial" w:eastAsia="Times New Roman" w:hAnsi="Arial" w:cs="Arial"/>
          <w:color w:val="000000"/>
          <w:lang w:eastAsia="pl-PL"/>
        </w:rPr>
        <w:t xml:space="preserve"> wraz</w:t>
      </w:r>
      <w:proofErr w:type="gramEnd"/>
      <w:r w:rsidRPr="00E54DB1">
        <w:rPr>
          <w:rFonts w:ascii="Arial" w:eastAsia="Times New Roman" w:hAnsi="Arial" w:cs="Arial"/>
          <w:color w:val="000000"/>
          <w:lang w:eastAsia="pl-PL"/>
        </w:rPr>
        <w:t xml:space="preserve"> z opinią uprawnionego projektanta o zgodności wykonanych </w:t>
      </w:r>
      <w:r w:rsidR="00CB44E4" w:rsidRPr="00E54DB1">
        <w:rPr>
          <w:rFonts w:ascii="Arial" w:eastAsia="Times New Roman" w:hAnsi="Arial" w:cs="Arial"/>
          <w:color w:val="000000"/>
          <w:lang w:eastAsia="pl-PL"/>
        </w:rPr>
        <w:t xml:space="preserve">robót </w:t>
      </w:r>
      <w:r w:rsidRPr="00E54DB1">
        <w:rPr>
          <w:rFonts w:ascii="Arial" w:eastAsia="Times New Roman" w:hAnsi="Arial" w:cs="Arial"/>
          <w:color w:val="000000"/>
          <w:lang w:eastAsia="pl-PL"/>
        </w:rPr>
        <w:t>z obowiązującymi przepisami i normami.</w:t>
      </w:r>
    </w:p>
    <w:p w:rsidR="00E54DB1" w:rsidRPr="00C25061" w:rsidRDefault="00614C4A" w:rsidP="00E54DB1">
      <w:pPr>
        <w:pStyle w:val="Akapitzlist"/>
        <w:numPr>
          <w:ilvl w:val="0"/>
          <w:numId w:val="1"/>
        </w:numPr>
        <w:tabs>
          <w:tab w:val="left" w:pos="284"/>
          <w:tab w:val="left" w:pos="1418"/>
        </w:tabs>
        <w:spacing w:after="42" w:line="240" w:lineRule="auto"/>
        <w:ind w:right="91" w:hanging="420"/>
        <w:jc w:val="both"/>
        <w:rPr>
          <w:rFonts w:ascii="Arial" w:eastAsia="Times New Roman" w:hAnsi="Arial" w:cs="Arial"/>
          <w:lang w:eastAsia="pl-PL"/>
        </w:rPr>
      </w:pPr>
      <w:r w:rsidRPr="00E54DB1">
        <w:rPr>
          <w:rFonts w:ascii="Arial" w:eastAsia="Times New Roman" w:hAnsi="Arial" w:cs="Arial"/>
          <w:color w:val="000000"/>
          <w:lang w:eastAsia="pl-PL"/>
        </w:rPr>
        <w:t xml:space="preserve">Dokumentacja </w:t>
      </w:r>
      <w:r w:rsidRPr="00C25061">
        <w:rPr>
          <w:rFonts w:ascii="Arial" w:eastAsia="Times New Roman" w:hAnsi="Arial" w:cs="Arial"/>
          <w:lang w:eastAsia="pl-PL"/>
        </w:rPr>
        <w:t>powykonawcza będzie stanowiła integralny Załącznik do Protokołu odbioru końcowego.</w:t>
      </w:r>
    </w:p>
    <w:p w:rsidR="008A2E1B" w:rsidRPr="00C25061" w:rsidRDefault="001B12D8" w:rsidP="008A2E1B">
      <w:pPr>
        <w:pStyle w:val="Akapitzlist"/>
        <w:numPr>
          <w:ilvl w:val="0"/>
          <w:numId w:val="1"/>
        </w:numPr>
        <w:tabs>
          <w:tab w:val="left" w:pos="284"/>
        </w:tabs>
        <w:spacing w:after="5" w:line="240" w:lineRule="auto"/>
        <w:ind w:right="91" w:hanging="426"/>
        <w:jc w:val="both"/>
        <w:rPr>
          <w:rFonts w:ascii="Arial" w:hAnsi="Arial" w:cs="Arial"/>
        </w:rPr>
      </w:pPr>
      <w:r w:rsidRPr="00C25061">
        <w:rPr>
          <w:rFonts w:ascii="Arial" w:hAnsi="Arial" w:cs="Arial"/>
        </w:rPr>
        <w:t xml:space="preserve">Zamawiający wymaga zatrudnienia </w:t>
      </w:r>
      <w:r w:rsidR="008A2E1B" w:rsidRPr="00C25061">
        <w:rPr>
          <w:rFonts w:ascii="Arial" w:hAnsi="Arial" w:cs="Arial"/>
        </w:rPr>
        <w:t xml:space="preserve">przez wykonawcę lub podwykonawcę w trakcie </w:t>
      </w:r>
    </w:p>
    <w:p w:rsidR="001B12D8" w:rsidRDefault="008A2E1B" w:rsidP="008A2E1B">
      <w:pPr>
        <w:tabs>
          <w:tab w:val="left" w:pos="284"/>
        </w:tabs>
        <w:spacing w:after="5" w:line="240" w:lineRule="auto"/>
        <w:ind w:left="284" w:right="91"/>
        <w:jc w:val="both"/>
        <w:rPr>
          <w:rFonts w:ascii="Arial" w:hAnsi="Arial" w:cs="Arial"/>
        </w:rPr>
      </w:pPr>
      <w:r w:rsidRPr="00C25061">
        <w:rPr>
          <w:rFonts w:ascii="Arial" w:hAnsi="Arial" w:cs="Arial"/>
        </w:rPr>
        <w:t xml:space="preserve">realizacji </w:t>
      </w:r>
      <w:r w:rsidR="00134A41" w:rsidRPr="00C25061">
        <w:rPr>
          <w:rFonts w:ascii="Arial" w:hAnsi="Arial" w:cs="Arial"/>
        </w:rPr>
        <w:t xml:space="preserve">niniejszego </w:t>
      </w:r>
      <w:r w:rsidRPr="00C25061">
        <w:rPr>
          <w:rFonts w:ascii="Arial" w:hAnsi="Arial" w:cs="Arial"/>
        </w:rPr>
        <w:t xml:space="preserve">zamówienia, </w:t>
      </w:r>
      <w:r w:rsidR="001B12D8" w:rsidRPr="00C25061">
        <w:rPr>
          <w:rFonts w:ascii="Arial" w:hAnsi="Arial" w:cs="Arial"/>
        </w:rPr>
        <w:t xml:space="preserve">na podstawie umowy o pracę osób wykonujących wskazane poniżej </w:t>
      </w:r>
      <w:proofErr w:type="gramStart"/>
      <w:r w:rsidR="001B12D8" w:rsidRPr="00C25061">
        <w:rPr>
          <w:rFonts w:ascii="Arial" w:hAnsi="Arial" w:cs="Arial"/>
        </w:rPr>
        <w:t xml:space="preserve">czynności </w:t>
      </w:r>
      <w:r w:rsidR="00DA6719">
        <w:rPr>
          <w:rFonts w:ascii="Arial" w:hAnsi="Arial" w:cs="Arial"/>
        </w:rPr>
        <w:t>:</w:t>
      </w:r>
      <w:proofErr w:type="gramEnd"/>
    </w:p>
    <w:p w:rsidR="00DA6719" w:rsidRPr="00DA6719" w:rsidRDefault="00DA6719" w:rsidP="00DA6719">
      <w:pPr>
        <w:pStyle w:val="Akapitzlist"/>
        <w:numPr>
          <w:ilvl w:val="0"/>
          <w:numId w:val="54"/>
        </w:numPr>
        <w:tabs>
          <w:tab w:val="left" w:pos="284"/>
        </w:tabs>
        <w:spacing w:after="5" w:line="240" w:lineRule="auto"/>
        <w:ind w:right="91"/>
        <w:jc w:val="both"/>
        <w:rPr>
          <w:rFonts w:ascii="Arial" w:hAnsi="Arial" w:cs="Arial"/>
        </w:rPr>
      </w:pPr>
      <w:r>
        <w:rPr>
          <w:rFonts w:ascii="Arial" w:hAnsi="Arial" w:cs="Arial"/>
        </w:rPr>
        <w:t>Czynności- kolejność:</w:t>
      </w:r>
    </w:p>
    <w:p w:rsidR="00DA6719" w:rsidRPr="00DA6719" w:rsidRDefault="00DA6719" w:rsidP="00DA6719">
      <w:pPr>
        <w:numPr>
          <w:ilvl w:val="0"/>
          <w:numId w:val="53"/>
        </w:numPr>
        <w:tabs>
          <w:tab w:val="clear" w:pos="1429"/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  <w:bCs/>
        </w:rPr>
      </w:pPr>
      <w:r w:rsidRPr="00DA6719">
        <w:rPr>
          <w:rFonts w:ascii="Arial" w:hAnsi="Arial" w:cs="Arial"/>
          <w:bCs/>
        </w:rPr>
        <w:t>Roboty pomiarowe</w:t>
      </w:r>
      <w:r>
        <w:rPr>
          <w:rFonts w:ascii="Arial" w:hAnsi="Arial" w:cs="Arial"/>
          <w:bCs/>
        </w:rPr>
        <w:t>, rozbiórkowe i ziemne</w:t>
      </w:r>
    </w:p>
    <w:p w:rsidR="00DA6719" w:rsidRPr="00DA6719" w:rsidRDefault="00DA6719" w:rsidP="00DA6719">
      <w:pPr>
        <w:numPr>
          <w:ilvl w:val="0"/>
          <w:numId w:val="53"/>
        </w:numPr>
        <w:tabs>
          <w:tab w:val="clear" w:pos="1429"/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  <w:bCs/>
        </w:rPr>
      </w:pPr>
      <w:r w:rsidRPr="00DA6719">
        <w:rPr>
          <w:rFonts w:ascii="Arial" w:hAnsi="Arial" w:cs="Arial"/>
          <w:bCs/>
        </w:rPr>
        <w:t>Wykonanie koryta pod warstwy nawierzchni</w:t>
      </w:r>
    </w:p>
    <w:p w:rsidR="00DA6719" w:rsidRPr="00DA6719" w:rsidRDefault="00DA6719" w:rsidP="00DA6719">
      <w:pPr>
        <w:numPr>
          <w:ilvl w:val="0"/>
          <w:numId w:val="53"/>
        </w:numPr>
        <w:tabs>
          <w:tab w:val="clear" w:pos="1429"/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  <w:bCs/>
        </w:rPr>
      </w:pPr>
      <w:r w:rsidRPr="00DA6719">
        <w:rPr>
          <w:rFonts w:ascii="Arial" w:hAnsi="Arial" w:cs="Arial"/>
          <w:bCs/>
        </w:rPr>
        <w:t>Wykonanie podbudowy i nawierzchni jezdni i zjazdów</w:t>
      </w:r>
    </w:p>
    <w:p w:rsidR="005C1951" w:rsidRPr="00DA6719" w:rsidRDefault="00DA6719" w:rsidP="00DA6719">
      <w:pPr>
        <w:pStyle w:val="Akapitzlist"/>
        <w:numPr>
          <w:ilvl w:val="0"/>
          <w:numId w:val="53"/>
        </w:numPr>
        <w:tabs>
          <w:tab w:val="clear" w:pos="1429"/>
          <w:tab w:val="num" w:pos="709"/>
        </w:tabs>
        <w:spacing w:after="5" w:line="240" w:lineRule="auto"/>
        <w:ind w:left="709" w:right="91"/>
        <w:jc w:val="both"/>
        <w:rPr>
          <w:rFonts w:ascii="Arial" w:hAnsi="Arial" w:cs="Arial"/>
          <w:spacing w:val="-4"/>
        </w:rPr>
      </w:pPr>
      <w:r w:rsidRPr="00DA6719">
        <w:rPr>
          <w:rFonts w:ascii="Arial" w:hAnsi="Arial" w:cs="Arial"/>
          <w:bCs/>
        </w:rPr>
        <w:t>Ustawienie znaków pionowych</w:t>
      </w:r>
      <w:r w:rsidR="00CB3157" w:rsidRPr="00DA6719">
        <w:rPr>
          <w:rFonts w:ascii="Arial" w:hAnsi="Arial" w:cs="Arial"/>
          <w:spacing w:val="-4"/>
        </w:rPr>
        <w:t>.</w:t>
      </w:r>
    </w:p>
    <w:p w:rsidR="001B12D8" w:rsidRPr="00C25061" w:rsidRDefault="001B12D8" w:rsidP="00353405">
      <w:pPr>
        <w:pStyle w:val="Akapitzlist"/>
        <w:numPr>
          <w:ilvl w:val="0"/>
          <w:numId w:val="41"/>
        </w:num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C25061">
        <w:rPr>
          <w:rFonts w:ascii="Arial" w:hAnsi="Arial" w:cs="Aria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punkcie 1</w:t>
      </w:r>
      <w:r w:rsidR="00FD2F29" w:rsidRPr="00C25061">
        <w:rPr>
          <w:rFonts w:ascii="Arial" w:hAnsi="Arial" w:cs="Arial"/>
        </w:rPr>
        <w:t>)</w:t>
      </w:r>
      <w:r w:rsidRPr="00C25061">
        <w:rPr>
          <w:rFonts w:ascii="Arial" w:hAnsi="Arial" w:cs="Arial"/>
        </w:rPr>
        <w:t xml:space="preserve"> czynności. Zamawiający uprawniony jest w szczególności do: </w:t>
      </w:r>
    </w:p>
    <w:p w:rsidR="00654447" w:rsidRPr="00C25061" w:rsidRDefault="00654447" w:rsidP="00E54DB1">
      <w:pPr>
        <w:spacing w:before="120" w:after="0" w:line="240" w:lineRule="auto"/>
        <w:ind w:left="704" w:hanging="420"/>
        <w:jc w:val="both"/>
        <w:rPr>
          <w:rFonts w:ascii="Arial" w:hAnsi="Arial" w:cs="Arial"/>
        </w:rPr>
      </w:pPr>
      <w:r w:rsidRPr="00C25061">
        <w:rPr>
          <w:rFonts w:ascii="Arial" w:hAnsi="Arial" w:cs="Arial"/>
        </w:rPr>
        <w:t>a</w:t>
      </w:r>
      <w:proofErr w:type="gramStart"/>
      <w:r w:rsidRPr="00C25061">
        <w:rPr>
          <w:rFonts w:ascii="Arial" w:hAnsi="Arial" w:cs="Arial"/>
        </w:rPr>
        <w:t>)</w:t>
      </w:r>
      <w:r w:rsidRPr="00C25061">
        <w:rPr>
          <w:rFonts w:ascii="Arial" w:hAnsi="Arial" w:cs="Arial"/>
        </w:rPr>
        <w:tab/>
      </w:r>
      <w:r w:rsidR="001B12D8" w:rsidRPr="00C25061">
        <w:rPr>
          <w:rFonts w:ascii="Arial" w:hAnsi="Arial" w:cs="Arial"/>
        </w:rPr>
        <w:t>żądania</w:t>
      </w:r>
      <w:proofErr w:type="gramEnd"/>
      <w:r w:rsidR="001B12D8" w:rsidRPr="00C25061">
        <w:rPr>
          <w:rFonts w:ascii="Arial" w:hAnsi="Arial" w:cs="Arial"/>
        </w:rPr>
        <w:t xml:space="preserve"> oświadczeń i dokumentów w zakresie potwierdzenia spełniania ww. wymogów i ich oceny,</w:t>
      </w:r>
    </w:p>
    <w:p w:rsidR="006E70A3" w:rsidRPr="00C25061" w:rsidRDefault="00654447" w:rsidP="00E54DB1">
      <w:pPr>
        <w:spacing w:before="120" w:after="0" w:line="240" w:lineRule="auto"/>
        <w:ind w:left="704" w:hanging="420"/>
        <w:jc w:val="both"/>
        <w:rPr>
          <w:rFonts w:ascii="Arial" w:hAnsi="Arial" w:cs="Arial"/>
        </w:rPr>
      </w:pPr>
      <w:r w:rsidRPr="00C25061">
        <w:rPr>
          <w:rFonts w:ascii="Arial" w:hAnsi="Arial" w:cs="Arial"/>
        </w:rPr>
        <w:t>b</w:t>
      </w:r>
      <w:proofErr w:type="gramStart"/>
      <w:r w:rsidRPr="00C25061">
        <w:rPr>
          <w:rFonts w:ascii="Arial" w:hAnsi="Arial" w:cs="Arial"/>
        </w:rPr>
        <w:t>)</w:t>
      </w:r>
      <w:r w:rsidRPr="00C25061">
        <w:rPr>
          <w:rFonts w:ascii="Arial" w:hAnsi="Arial" w:cs="Arial"/>
        </w:rPr>
        <w:tab/>
      </w:r>
      <w:r w:rsidR="001B12D8" w:rsidRPr="00C25061">
        <w:rPr>
          <w:rFonts w:ascii="Arial" w:hAnsi="Arial" w:cs="Arial"/>
        </w:rPr>
        <w:t>żądania</w:t>
      </w:r>
      <w:proofErr w:type="gramEnd"/>
      <w:r w:rsidR="001B12D8" w:rsidRPr="00C25061">
        <w:rPr>
          <w:rFonts w:ascii="Arial" w:hAnsi="Arial" w:cs="Arial"/>
        </w:rPr>
        <w:t xml:space="preserve"> wyjaśnień w przypadku wątpliwości w zakresie potwierdzenia spełniania ww. wymogów,</w:t>
      </w:r>
      <w:r w:rsidR="006E70A3" w:rsidRPr="00C25061">
        <w:rPr>
          <w:rFonts w:ascii="Arial" w:hAnsi="Arial" w:cs="Arial"/>
        </w:rPr>
        <w:t xml:space="preserve">   </w:t>
      </w:r>
    </w:p>
    <w:p w:rsidR="001B12D8" w:rsidRPr="00C25061" w:rsidRDefault="00654447" w:rsidP="00E54DB1">
      <w:pPr>
        <w:spacing w:before="120" w:after="0" w:line="240" w:lineRule="auto"/>
        <w:ind w:left="284"/>
        <w:jc w:val="both"/>
        <w:rPr>
          <w:rFonts w:ascii="Arial" w:hAnsi="Arial" w:cs="Arial"/>
        </w:rPr>
      </w:pPr>
      <w:r w:rsidRPr="00C25061">
        <w:rPr>
          <w:rFonts w:ascii="Arial" w:hAnsi="Arial" w:cs="Arial"/>
        </w:rPr>
        <w:t>c</w:t>
      </w:r>
      <w:proofErr w:type="gramStart"/>
      <w:r w:rsidRPr="00C25061">
        <w:rPr>
          <w:rFonts w:ascii="Arial" w:hAnsi="Arial" w:cs="Arial"/>
        </w:rPr>
        <w:t>)</w:t>
      </w:r>
      <w:r w:rsidRPr="00C25061">
        <w:rPr>
          <w:rFonts w:ascii="Arial" w:hAnsi="Arial" w:cs="Arial"/>
        </w:rPr>
        <w:tab/>
      </w:r>
      <w:r w:rsidR="001B12D8" w:rsidRPr="00C25061">
        <w:rPr>
          <w:rFonts w:ascii="Arial" w:hAnsi="Arial" w:cs="Arial"/>
        </w:rPr>
        <w:t>przeprowadzania</w:t>
      </w:r>
      <w:proofErr w:type="gramEnd"/>
      <w:r w:rsidR="001B12D8" w:rsidRPr="00C25061">
        <w:rPr>
          <w:rFonts w:ascii="Arial" w:hAnsi="Arial" w:cs="Arial"/>
        </w:rPr>
        <w:t xml:space="preserve"> kontroli na miejscu wykonywania świadczenia.</w:t>
      </w:r>
    </w:p>
    <w:p w:rsidR="001B12D8" w:rsidRPr="00C25061" w:rsidRDefault="001B12D8" w:rsidP="00353405">
      <w:pPr>
        <w:pStyle w:val="Akapitzlist"/>
        <w:numPr>
          <w:ilvl w:val="0"/>
          <w:numId w:val="41"/>
        </w:num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C25061">
        <w:rPr>
          <w:rFonts w:ascii="Arial" w:hAnsi="Arial" w:cs="Arial"/>
        </w:rPr>
        <w:t xml:space="preserve">W trakcie realizacji zamówienia na każde wezwanie zamawiającego w wyznaczonym w tym wezwaniu terminie wykonawca przedłoży zamawiającemu wskazane poniżej </w:t>
      </w:r>
      <w:proofErr w:type="gramStart"/>
      <w:r w:rsidRPr="00C25061">
        <w:rPr>
          <w:rFonts w:ascii="Arial" w:hAnsi="Arial" w:cs="Arial"/>
        </w:rPr>
        <w:t xml:space="preserve">dowody </w:t>
      </w:r>
      <w:r w:rsidR="000C5EA8" w:rsidRPr="00C25061">
        <w:rPr>
          <w:rFonts w:ascii="Arial" w:hAnsi="Arial" w:cs="Arial"/>
        </w:rPr>
        <w:t xml:space="preserve">                        </w:t>
      </w:r>
      <w:r w:rsidRPr="00C25061">
        <w:rPr>
          <w:rFonts w:ascii="Arial" w:hAnsi="Arial" w:cs="Arial"/>
        </w:rPr>
        <w:t>w</w:t>
      </w:r>
      <w:proofErr w:type="gramEnd"/>
      <w:r w:rsidRPr="00C25061">
        <w:rPr>
          <w:rFonts w:ascii="Arial" w:hAnsi="Arial" w:cs="Arial"/>
        </w:rPr>
        <w:t xml:space="preserve"> celu potwierdzenia spełnienia wymogu zatrudnienia na podstawie umowy o pracę przez wykonawcę lub podwykonawcę osób w</w:t>
      </w:r>
      <w:r w:rsidR="000C5EA8" w:rsidRPr="00C25061">
        <w:rPr>
          <w:rFonts w:ascii="Arial" w:hAnsi="Arial" w:cs="Arial"/>
        </w:rPr>
        <w:t>ykonujących wskazane w punkcie 1</w:t>
      </w:r>
      <w:r w:rsidR="009232F5" w:rsidRPr="00C25061">
        <w:rPr>
          <w:rFonts w:ascii="Arial" w:hAnsi="Arial" w:cs="Arial"/>
        </w:rPr>
        <w:t>)</w:t>
      </w:r>
      <w:r w:rsidRPr="00C25061">
        <w:rPr>
          <w:rFonts w:ascii="Arial" w:hAnsi="Arial" w:cs="Arial"/>
        </w:rPr>
        <w:t xml:space="preserve"> czynności w trakcie realizacji zamówienia:</w:t>
      </w:r>
    </w:p>
    <w:p w:rsidR="001B12D8" w:rsidRPr="00C25061" w:rsidRDefault="00654447" w:rsidP="00E54DB1">
      <w:pPr>
        <w:pStyle w:val="Akapitzlist"/>
        <w:spacing w:before="120" w:after="0" w:line="240" w:lineRule="auto"/>
        <w:ind w:left="709" w:hanging="425"/>
        <w:jc w:val="both"/>
        <w:rPr>
          <w:rFonts w:ascii="Arial" w:hAnsi="Arial" w:cs="Arial"/>
          <w:i/>
        </w:rPr>
      </w:pPr>
      <w:r w:rsidRPr="00C25061">
        <w:rPr>
          <w:rFonts w:ascii="Arial" w:hAnsi="Arial" w:cs="Arial"/>
          <w:b/>
        </w:rPr>
        <w:t>a</w:t>
      </w:r>
      <w:proofErr w:type="gramStart"/>
      <w:r w:rsidRPr="00C25061">
        <w:rPr>
          <w:rFonts w:ascii="Arial" w:hAnsi="Arial" w:cs="Arial"/>
          <w:b/>
        </w:rPr>
        <w:t>)</w:t>
      </w:r>
      <w:r w:rsidRPr="00C25061">
        <w:rPr>
          <w:rFonts w:ascii="Arial" w:hAnsi="Arial" w:cs="Arial"/>
          <w:b/>
        </w:rPr>
        <w:tab/>
      </w:r>
      <w:r w:rsidR="001B12D8" w:rsidRPr="00C25061">
        <w:rPr>
          <w:rFonts w:ascii="Arial" w:hAnsi="Arial" w:cs="Arial"/>
          <w:b/>
        </w:rPr>
        <w:t>oświadczenie</w:t>
      </w:r>
      <w:proofErr w:type="gramEnd"/>
      <w:r w:rsidR="001B12D8" w:rsidRPr="00C25061">
        <w:rPr>
          <w:rFonts w:ascii="Arial" w:hAnsi="Arial" w:cs="Arial"/>
          <w:b/>
        </w:rPr>
        <w:t xml:space="preserve"> wykonawcy lub podwykonawcy </w:t>
      </w:r>
      <w:r w:rsidR="001B12D8" w:rsidRPr="00C25061">
        <w:rPr>
          <w:rFonts w:ascii="Arial" w:hAnsi="Arial" w:cs="Arial"/>
        </w:rPr>
        <w:t>o zatrudnieniu na podstawie umowy o pracę osób wykonujących czynności, których dotyczy wezwanie zamawiającego.</w:t>
      </w:r>
      <w:r w:rsidR="001B12D8" w:rsidRPr="00C25061">
        <w:rPr>
          <w:rFonts w:ascii="Arial" w:hAnsi="Arial" w:cs="Arial"/>
          <w:b/>
        </w:rPr>
        <w:t xml:space="preserve"> </w:t>
      </w:r>
      <w:r w:rsidR="001B12D8" w:rsidRPr="00C25061">
        <w:rPr>
          <w:rFonts w:ascii="Arial" w:hAnsi="Arial" w:cs="Arial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1B12D8" w:rsidRPr="00C25061" w:rsidRDefault="00654447" w:rsidP="00E54DB1">
      <w:pPr>
        <w:pStyle w:val="Akapitzlist"/>
        <w:spacing w:before="120" w:after="0" w:line="240" w:lineRule="auto"/>
        <w:ind w:left="709" w:hanging="425"/>
        <w:jc w:val="both"/>
        <w:rPr>
          <w:rFonts w:ascii="Arial" w:hAnsi="Arial" w:cs="Arial"/>
          <w:i/>
        </w:rPr>
      </w:pPr>
      <w:r w:rsidRPr="00C25061">
        <w:rPr>
          <w:rFonts w:ascii="Arial" w:hAnsi="Arial" w:cs="Arial"/>
        </w:rPr>
        <w:t>b</w:t>
      </w:r>
      <w:proofErr w:type="gramStart"/>
      <w:r w:rsidRPr="00C25061">
        <w:rPr>
          <w:rFonts w:ascii="Arial" w:hAnsi="Arial" w:cs="Arial"/>
        </w:rPr>
        <w:t>)</w:t>
      </w:r>
      <w:r w:rsidRPr="00C25061">
        <w:rPr>
          <w:rFonts w:ascii="Arial" w:hAnsi="Arial" w:cs="Arial"/>
        </w:rPr>
        <w:tab/>
      </w:r>
      <w:r w:rsidR="001B12D8" w:rsidRPr="00C25061">
        <w:rPr>
          <w:rFonts w:ascii="Arial" w:hAnsi="Arial" w:cs="Arial"/>
        </w:rPr>
        <w:t>poświadczoną</w:t>
      </w:r>
      <w:proofErr w:type="gramEnd"/>
      <w:r w:rsidR="001B12D8" w:rsidRPr="00C25061">
        <w:rPr>
          <w:rFonts w:ascii="Arial" w:hAnsi="Arial" w:cs="Arial"/>
        </w:rPr>
        <w:t xml:space="preserve"> za zgodność z oryginałem odpowiednio przez wykonawcę lub podwykonawcę</w:t>
      </w:r>
      <w:r w:rsidR="001B12D8" w:rsidRPr="00C25061">
        <w:rPr>
          <w:rFonts w:ascii="Arial" w:hAnsi="Arial" w:cs="Arial"/>
          <w:b/>
        </w:rPr>
        <w:t xml:space="preserve"> kopię umowy/umów o pracę</w:t>
      </w:r>
      <w:r w:rsidR="001B12D8" w:rsidRPr="00C25061">
        <w:rPr>
          <w:rFonts w:ascii="Arial" w:hAnsi="Arial" w:cs="Arial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="001B12D8" w:rsidRPr="00C25061">
        <w:rPr>
          <w:rFonts w:ascii="Arial" w:hAnsi="Arial" w:cs="Arial"/>
        </w:rPr>
        <w:t>zanonimizowana</w:t>
      </w:r>
      <w:proofErr w:type="spellEnd"/>
      <w:r w:rsidR="001B12D8" w:rsidRPr="00C25061">
        <w:rPr>
          <w:rFonts w:ascii="Arial" w:hAnsi="Arial" w:cs="Arial"/>
        </w:rPr>
        <w:t xml:space="preserve"> w sposób zapewniający ochronę danych osobowych pracowników, zgodnie z przepisami </w:t>
      </w:r>
      <w:r w:rsidR="001B12D8" w:rsidRPr="00C25061">
        <w:rPr>
          <w:rFonts w:ascii="Arial" w:hAnsi="Arial" w:cs="Arial"/>
        </w:rPr>
        <w:lastRenderedPageBreak/>
        <w:t xml:space="preserve">ustawy z dnia 29 sierpnia 1997 r. </w:t>
      </w:r>
      <w:r w:rsidR="001B12D8" w:rsidRPr="00C25061">
        <w:rPr>
          <w:rFonts w:ascii="Arial" w:hAnsi="Arial" w:cs="Arial"/>
          <w:i/>
        </w:rPr>
        <w:t>o ochronie danych osobowych</w:t>
      </w:r>
      <w:r w:rsidR="001B12D8" w:rsidRPr="00C25061">
        <w:rPr>
          <w:rFonts w:ascii="Arial" w:hAnsi="Arial" w:cs="Arial"/>
        </w:rPr>
        <w:t xml:space="preserve"> (tj. w szczególności</w:t>
      </w:r>
      <w:r w:rsidR="001B12D8" w:rsidRPr="00C25061">
        <w:rPr>
          <w:rStyle w:val="Odwoanieprzypisudolnego"/>
          <w:rFonts w:ascii="Arial" w:hAnsi="Arial" w:cs="Arial"/>
        </w:rPr>
        <w:footnoteReference w:id="1"/>
      </w:r>
      <w:r w:rsidR="001B12D8" w:rsidRPr="00C25061">
        <w:rPr>
          <w:rFonts w:ascii="Arial" w:hAnsi="Arial" w:cs="Arial"/>
        </w:rPr>
        <w:t xml:space="preserve"> bez imion, nazwisk, adresów, nr PESEL pracowników). Informacje takie jak: data zawarcia umowy, rodzaj umowy o pracę i wymiar etatu powinny być możliwe do zidentyfikowania;</w:t>
      </w:r>
    </w:p>
    <w:p w:rsidR="001B12D8" w:rsidRPr="00C25061" w:rsidRDefault="001B12D8" w:rsidP="00353405">
      <w:pPr>
        <w:pStyle w:val="Akapitzlist"/>
        <w:numPr>
          <w:ilvl w:val="0"/>
          <w:numId w:val="42"/>
        </w:numPr>
        <w:spacing w:before="120" w:after="0" w:line="240" w:lineRule="auto"/>
        <w:ind w:left="709" w:hanging="425"/>
        <w:jc w:val="both"/>
        <w:rPr>
          <w:rFonts w:ascii="Arial" w:hAnsi="Arial" w:cs="Arial"/>
        </w:rPr>
      </w:pPr>
      <w:proofErr w:type="gramStart"/>
      <w:r w:rsidRPr="00C25061">
        <w:rPr>
          <w:rFonts w:ascii="Arial" w:hAnsi="Arial" w:cs="Arial"/>
          <w:b/>
        </w:rPr>
        <w:t>zaświadczenie</w:t>
      </w:r>
      <w:proofErr w:type="gramEnd"/>
      <w:r w:rsidRPr="00C25061">
        <w:rPr>
          <w:rFonts w:ascii="Arial" w:hAnsi="Arial" w:cs="Arial"/>
          <w:b/>
        </w:rPr>
        <w:t xml:space="preserve"> właściwego oddziału ZUS,</w:t>
      </w:r>
      <w:r w:rsidRPr="00C25061">
        <w:rPr>
          <w:rFonts w:ascii="Arial" w:hAnsi="Arial" w:cs="Arial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1B12D8" w:rsidRPr="00C25061" w:rsidRDefault="001B12D8" w:rsidP="00353405">
      <w:pPr>
        <w:pStyle w:val="Akapitzlist"/>
        <w:numPr>
          <w:ilvl w:val="0"/>
          <w:numId w:val="42"/>
        </w:numPr>
        <w:spacing w:before="120" w:after="0" w:line="240" w:lineRule="auto"/>
        <w:ind w:left="709" w:hanging="425"/>
        <w:jc w:val="both"/>
        <w:rPr>
          <w:rFonts w:ascii="Arial" w:hAnsi="Arial" w:cs="Arial"/>
        </w:rPr>
      </w:pPr>
      <w:proofErr w:type="gramStart"/>
      <w:r w:rsidRPr="00C25061">
        <w:rPr>
          <w:rFonts w:ascii="Arial" w:hAnsi="Arial" w:cs="Arial"/>
        </w:rPr>
        <w:t>poświadczoną</w:t>
      </w:r>
      <w:proofErr w:type="gramEnd"/>
      <w:r w:rsidRPr="00C25061">
        <w:rPr>
          <w:rFonts w:ascii="Arial" w:hAnsi="Arial" w:cs="Arial"/>
        </w:rPr>
        <w:t xml:space="preserve"> za zgodność z oryginałem odpowiednio przez wykonawcę lub podwykonawcę</w:t>
      </w:r>
      <w:r w:rsidRPr="00C25061">
        <w:rPr>
          <w:rFonts w:ascii="Arial" w:hAnsi="Arial" w:cs="Arial"/>
          <w:b/>
        </w:rPr>
        <w:t xml:space="preserve"> kopię dowodu potwierdzającego zgłoszenie pracownika przez pracodawcę do ubezpieczeń</w:t>
      </w:r>
      <w:r w:rsidRPr="00C25061">
        <w:rPr>
          <w:rFonts w:ascii="Arial" w:hAnsi="Arial" w:cs="Arial"/>
        </w:rPr>
        <w:t xml:space="preserve">, </w:t>
      </w:r>
      <w:proofErr w:type="spellStart"/>
      <w:r w:rsidRPr="00C25061">
        <w:rPr>
          <w:rFonts w:ascii="Arial" w:hAnsi="Arial" w:cs="Arial"/>
        </w:rPr>
        <w:t>zanonimizowaną</w:t>
      </w:r>
      <w:proofErr w:type="spellEnd"/>
      <w:r w:rsidRPr="00C25061">
        <w:rPr>
          <w:rFonts w:ascii="Arial" w:hAnsi="Arial" w:cs="Arial"/>
        </w:rPr>
        <w:t xml:space="preserve"> w sposób zapewniający ochronę danych osobowych pracowników, zgodnie z przepisami</w:t>
      </w:r>
      <w:r w:rsidR="000C5EA8" w:rsidRPr="00C25061">
        <w:rPr>
          <w:rFonts w:ascii="Arial" w:hAnsi="Arial" w:cs="Arial"/>
        </w:rPr>
        <w:t xml:space="preserve"> ustawy z dnia 29 sierpnia 1997</w:t>
      </w:r>
      <w:r w:rsidRPr="00C25061">
        <w:rPr>
          <w:rFonts w:ascii="Arial" w:hAnsi="Arial" w:cs="Arial"/>
        </w:rPr>
        <w:t>r. o ochronie danych osobowych.</w:t>
      </w:r>
    </w:p>
    <w:p w:rsidR="00654447" w:rsidRPr="00C25061" w:rsidRDefault="00654447" w:rsidP="00E54DB1">
      <w:pPr>
        <w:spacing w:before="120" w:after="0" w:line="240" w:lineRule="auto"/>
        <w:ind w:left="709" w:hanging="425"/>
        <w:jc w:val="both"/>
        <w:rPr>
          <w:rFonts w:ascii="Arial" w:hAnsi="Arial" w:cs="Arial"/>
        </w:rPr>
      </w:pPr>
      <w:r w:rsidRPr="00C25061">
        <w:rPr>
          <w:rFonts w:ascii="Arial" w:hAnsi="Arial" w:cs="Arial"/>
        </w:rPr>
        <w:t>e</w:t>
      </w:r>
      <w:proofErr w:type="gramStart"/>
      <w:r w:rsidRPr="00C25061">
        <w:rPr>
          <w:rFonts w:ascii="Arial" w:hAnsi="Arial" w:cs="Arial"/>
        </w:rPr>
        <w:t>)</w:t>
      </w:r>
      <w:r w:rsidRPr="00C25061">
        <w:rPr>
          <w:rFonts w:ascii="Arial" w:hAnsi="Arial" w:cs="Arial"/>
        </w:rPr>
        <w:tab/>
      </w:r>
      <w:r w:rsidR="001B12D8" w:rsidRPr="00C25061">
        <w:rPr>
          <w:rFonts w:ascii="Arial" w:hAnsi="Arial" w:cs="Arial"/>
        </w:rPr>
        <w:t>Z</w:t>
      </w:r>
      <w:proofErr w:type="gramEnd"/>
      <w:r w:rsidR="001B12D8" w:rsidRPr="00C25061">
        <w:rPr>
          <w:rFonts w:ascii="Arial" w:hAnsi="Arial" w:cs="Arial"/>
        </w:rPr>
        <w:t xml:space="preserve"> tytułu niespełnienia przez wykonawcę lub podwykonawcę wymogu zatrudnienia na podstawie umowy o pracę osób wykonujących wskazane w punkcie 1 czynności zamawiający przewiduje sankcję w postaci obowiązku zapłaty przez wykonawcę kary umownej w wysokości określonej w</w:t>
      </w:r>
      <w:r w:rsidR="00441EB6" w:rsidRPr="00C25061">
        <w:rPr>
          <w:rFonts w:ascii="Arial" w:hAnsi="Arial" w:cs="Arial"/>
        </w:rPr>
        <w:t xml:space="preserve"> istotnych postanowieniach </w:t>
      </w:r>
      <w:r w:rsidR="001B12D8" w:rsidRPr="00C25061">
        <w:rPr>
          <w:rFonts w:ascii="Arial" w:hAnsi="Arial" w:cs="Arial"/>
        </w:rPr>
        <w:t xml:space="preserve">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</w:t>
      </w:r>
      <w:proofErr w:type="gramStart"/>
      <w:r w:rsidR="001B12D8" w:rsidRPr="00C25061">
        <w:rPr>
          <w:rFonts w:ascii="Arial" w:hAnsi="Arial" w:cs="Arial"/>
        </w:rPr>
        <w:t>będzie jako</w:t>
      </w:r>
      <w:proofErr w:type="gramEnd"/>
      <w:r w:rsidR="001B12D8" w:rsidRPr="00C25061">
        <w:rPr>
          <w:rFonts w:ascii="Arial" w:hAnsi="Arial" w:cs="Arial"/>
        </w:rPr>
        <w:t xml:space="preserve"> niespełnienie przez wykonawcę lub podwykonawcę wymogu zatrudnienia na podstawie umowy o pracę osób wykonujących wskazane w punkcie 1</w:t>
      </w:r>
      <w:r w:rsidR="00441EB6" w:rsidRPr="00C25061">
        <w:rPr>
          <w:rFonts w:ascii="Arial" w:hAnsi="Arial" w:cs="Arial"/>
        </w:rPr>
        <w:t>)</w:t>
      </w:r>
      <w:r w:rsidR="001B12D8" w:rsidRPr="00C25061">
        <w:rPr>
          <w:rFonts w:ascii="Arial" w:hAnsi="Arial" w:cs="Arial"/>
        </w:rPr>
        <w:t xml:space="preserve"> czynności. </w:t>
      </w:r>
    </w:p>
    <w:p w:rsidR="002C6768" w:rsidRPr="00C25061" w:rsidRDefault="00654447" w:rsidP="00E54DB1">
      <w:pPr>
        <w:spacing w:before="120" w:after="0" w:line="240" w:lineRule="auto"/>
        <w:ind w:left="709" w:hanging="425"/>
        <w:jc w:val="both"/>
        <w:rPr>
          <w:rFonts w:ascii="Arial" w:hAnsi="Arial" w:cs="Arial"/>
        </w:rPr>
      </w:pPr>
      <w:r w:rsidRPr="00C25061">
        <w:rPr>
          <w:rFonts w:ascii="Arial" w:hAnsi="Arial" w:cs="Arial"/>
        </w:rPr>
        <w:t>f</w:t>
      </w:r>
      <w:proofErr w:type="gramStart"/>
      <w:r w:rsidRPr="00C25061">
        <w:rPr>
          <w:rFonts w:ascii="Arial" w:hAnsi="Arial" w:cs="Arial"/>
        </w:rPr>
        <w:t>)</w:t>
      </w:r>
      <w:r w:rsidRPr="00C25061">
        <w:rPr>
          <w:rFonts w:ascii="Arial" w:hAnsi="Arial" w:cs="Arial"/>
        </w:rPr>
        <w:tab/>
      </w:r>
      <w:r w:rsidR="001B12D8" w:rsidRPr="00C25061">
        <w:rPr>
          <w:rFonts w:ascii="Arial" w:hAnsi="Arial" w:cs="Arial"/>
        </w:rPr>
        <w:t>W</w:t>
      </w:r>
      <w:proofErr w:type="gramEnd"/>
      <w:r w:rsidR="001B12D8" w:rsidRPr="00C25061">
        <w:rPr>
          <w:rFonts w:ascii="Arial" w:hAnsi="Arial" w:cs="Arial"/>
        </w:rPr>
        <w:t xml:space="preserve"> przypadku uzasadnionych wątpliwości co do przestrzegania prawa pracy przez wykonawcę lub podwykonawcę, zamawiający może zwrócić się o przeprowadzenie kontroli przez Państwową Inspekcję Pracy.</w:t>
      </w:r>
    </w:p>
    <w:p w:rsidR="002C6768" w:rsidRPr="00C25061" w:rsidRDefault="00654447" w:rsidP="00E54DB1">
      <w:pPr>
        <w:spacing w:before="120" w:after="0" w:line="240" w:lineRule="auto"/>
        <w:ind w:left="709" w:hanging="425"/>
        <w:jc w:val="both"/>
        <w:rPr>
          <w:rFonts w:ascii="Arial" w:hAnsi="Arial" w:cs="Arial"/>
        </w:rPr>
      </w:pPr>
      <w:r w:rsidRPr="00C25061">
        <w:rPr>
          <w:rFonts w:ascii="Arial" w:eastAsia="Times New Roman" w:hAnsi="Arial" w:cs="Arial"/>
          <w:lang w:eastAsia="pl-PL"/>
        </w:rPr>
        <w:t>g</w:t>
      </w:r>
      <w:proofErr w:type="gramStart"/>
      <w:r w:rsidRPr="00C25061">
        <w:rPr>
          <w:rFonts w:ascii="Arial" w:eastAsia="Times New Roman" w:hAnsi="Arial" w:cs="Arial"/>
          <w:lang w:eastAsia="pl-PL"/>
        </w:rPr>
        <w:t>)</w:t>
      </w:r>
      <w:r w:rsidRPr="00C25061">
        <w:rPr>
          <w:rFonts w:ascii="Arial" w:eastAsia="Times New Roman" w:hAnsi="Arial" w:cs="Arial"/>
          <w:lang w:eastAsia="pl-PL"/>
        </w:rPr>
        <w:tab/>
      </w:r>
      <w:r w:rsidR="003409C3" w:rsidRPr="00C25061">
        <w:rPr>
          <w:rFonts w:ascii="Arial" w:eastAsia="Times New Roman" w:hAnsi="Arial" w:cs="Arial"/>
          <w:lang w:eastAsia="pl-PL"/>
        </w:rPr>
        <w:t>W</w:t>
      </w:r>
      <w:proofErr w:type="gramEnd"/>
      <w:r w:rsidR="003409C3" w:rsidRPr="00C25061">
        <w:rPr>
          <w:rFonts w:ascii="Arial" w:eastAsia="Times New Roman" w:hAnsi="Arial" w:cs="Arial"/>
          <w:lang w:eastAsia="pl-PL"/>
        </w:rPr>
        <w:t xml:space="preserve"> przypadku niezatrudnienia </w:t>
      </w:r>
      <w:r w:rsidR="002C6768" w:rsidRPr="00C25061">
        <w:rPr>
          <w:rFonts w:ascii="Arial" w:hAnsi="Arial" w:cs="Arial"/>
        </w:rPr>
        <w:t xml:space="preserve">na podstawie umowy o pracę przez wykonawcę </w:t>
      </w:r>
    </w:p>
    <w:p w:rsidR="002C6768" w:rsidRPr="007C71F7" w:rsidRDefault="002C6768" w:rsidP="00E54DB1">
      <w:pPr>
        <w:spacing w:after="5" w:line="240" w:lineRule="auto"/>
        <w:ind w:left="709" w:right="91"/>
        <w:jc w:val="both"/>
        <w:rPr>
          <w:rFonts w:ascii="Arial" w:eastAsia="Times New Roman" w:hAnsi="Arial" w:cs="Arial"/>
          <w:lang w:eastAsia="pl-PL"/>
        </w:rPr>
      </w:pPr>
      <w:r w:rsidRPr="00C25061">
        <w:rPr>
          <w:rFonts w:ascii="Arial" w:hAnsi="Arial" w:cs="Arial"/>
        </w:rPr>
        <w:t xml:space="preserve">lub podwykonawcę osób wykonujących wskazane </w:t>
      </w:r>
      <w:r w:rsidR="005818A8" w:rsidRPr="00C25061">
        <w:rPr>
          <w:rFonts w:ascii="Arial" w:hAnsi="Arial" w:cs="Arial"/>
        </w:rPr>
        <w:t xml:space="preserve">w </w:t>
      </w:r>
      <w:proofErr w:type="spellStart"/>
      <w:r w:rsidR="005818A8" w:rsidRPr="00C25061">
        <w:rPr>
          <w:rFonts w:ascii="Arial" w:hAnsi="Arial" w:cs="Arial"/>
        </w:rPr>
        <w:t>pkt</w:t>
      </w:r>
      <w:proofErr w:type="spellEnd"/>
      <w:r w:rsidR="005818A8" w:rsidRPr="00C25061">
        <w:rPr>
          <w:rFonts w:ascii="Arial" w:hAnsi="Arial" w:cs="Arial"/>
        </w:rPr>
        <w:t xml:space="preserve"> 1</w:t>
      </w:r>
      <w:r w:rsidR="00BE1D4C" w:rsidRPr="00C25061">
        <w:rPr>
          <w:rFonts w:ascii="Arial" w:hAnsi="Arial" w:cs="Arial"/>
        </w:rPr>
        <w:t>)</w:t>
      </w:r>
      <w:r w:rsidRPr="00C25061">
        <w:rPr>
          <w:rFonts w:ascii="Arial" w:hAnsi="Arial" w:cs="Arial"/>
        </w:rPr>
        <w:t xml:space="preserve"> czynności w trakcie realizacji w/w zamówienia, </w:t>
      </w:r>
      <w:r w:rsidRPr="00C25061">
        <w:rPr>
          <w:rFonts w:ascii="Arial" w:eastAsia="Times New Roman" w:hAnsi="Arial" w:cs="Arial"/>
          <w:lang w:eastAsia="pl-PL"/>
        </w:rPr>
        <w:t xml:space="preserve">Wykonawca jest zobowiązany do zapłacenia kary </w:t>
      </w:r>
      <w:r w:rsidRPr="007C71F7">
        <w:rPr>
          <w:rFonts w:ascii="Arial" w:eastAsia="Times New Roman" w:hAnsi="Arial" w:cs="Arial"/>
          <w:lang w:eastAsia="pl-PL"/>
        </w:rPr>
        <w:t xml:space="preserve">umownej, określonej w </w:t>
      </w:r>
      <w:r w:rsidR="00CA615F" w:rsidRPr="007C71F7">
        <w:rPr>
          <w:rFonts w:ascii="Arial" w:eastAsia="Times New Roman" w:hAnsi="Arial" w:cs="Arial"/>
          <w:lang w:eastAsia="pl-PL"/>
        </w:rPr>
        <w:t xml:space="preserve">§ 12 ust. 1 </w:t>
      </w:r>
      <w:proofErr w:type="spellStart"/>
      <w:r w:rsidR="00CA615F" w:rsidRPr="007C71F7">
        <w:rPr>
          <w:rFonts w:ascii="Arial" w:eastAsia="Times New Roman" w:hAnsi="Arial" w:cs="Arial"/>
          <w:lang w:eastAsia="pl-PL"/>
        </w:rPr>
        <w:t>pkt</w:t>
      </w:r>
      <w:proofErr w:type="spellEnd"/>
      <w:r w:rsidR="00CA615F" w:rsidRPr="007C71F7">
        <w:rPr>
          <w:rFonts w:ascii="Arial" w:eastAsia="Times New Roman" w:hAnsi="Arial" w:cs="Arial"/>
          <w:lang w:eastAsia="pl-PL"/>
        </w:rPr>
        <w:t xml:space="preserve"> 15</w:t>
      </w:r>
      <w:r w:rsidRPr="007C71F7">
        <w:rPr>
          <w:rFonts w:ascii="Arial" w:eastAsia="Times New Roman" w:hAnsi="Arial" w:cs="Arial"/>
          <w:lang w:eastAsia="pl-PL"/>
        </w:rPr>
        <w:t xml:space="preserve"> Wzoru </w:t>
      </w:r>
      <w:proofErr w:type="gramStart"/>
      <w:r w:rsidRPr="007C71F7">
        <w:rPr>
          <w:rFonts w:ascii="Arial" w:eastAsia="Times New Roman" w:hAnsi="Arial" w:cs="Arial"/>
          <w:lang w:eastAsia="pl-PL"/>
        </w:rPr>
        <w:t>Umowy .</w:t>
      </w:r>
      <w:proofErr w:type="gramEnd"/>
    </w:p>
    <w:p w:rsidR="00E54DB1" w:rsidRDefault="00E54DB1" w:rsidP="003225BF">
      <w:pPr>
        <w:spacing w:after="53" w:line="240" w:lineRule="auto"/>
        <w:ind w:left="284" w:right="9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54DB1" w:rsidRPr="007C71F7" w:rsidRDefault="00E54DB1" w:rsidP="003225BF">
      <w:pPr>
        <w:spacing w:after="53" w:line="240" w:lineRule="auto"/>
        <w:ind w:left="284" w:right="91"/>
        <w:jc w:val="both"/>
        <w:rPr>
          <w:rFonts w:ascii="Arial" w:eastAsia="Times New Roman" w:hAnsi="Arial" w:cs="Arial"/>
          <w:lang w:eastAsia="pl-PL"/>
        </w:rPr>
      </w:pPr>
      <w:r w:rsidRPr="007C71F7">
        <w:rPr>
          <w:rFonts w:ascii="Arial" w:eastAsia="Times New Roman" w:hAnsi="Arial" w:cs="Arial"/>
          <w:lang w:eastAsia="pl-PL"/>
        </w:rPr>
        <w:t>S</w:t>
      </w:r>
      <w:r w:rsidR="00614C4A" w:rsidRPr="007C71F7">
        <w:rPr>
          <w:rFonts w:ascii="Arial" w:eastAsia="Times New Roman" w:hAnsi="Arial" w:cs="Arial"/>
          <w:lang w:eastAsia="pl-PL"/>
        </w:rPr>
        <w:t xml:space="preserve">zczegółowy opis przedmiotu zamówienia i sposobu jego realizacji zawiera </w:t>
      </w:r>
      <w:r w:rsidRPr="007C71F7">
        <w:rPr>
          <w:rFonts w:ascii="Arial" w:eastAsia="Times New Roman" w:hAnsi="Arial" w:cs="Arial"/>
          <w:lang w:eastAsia="pl-PL"/>
        </w:rPr>
        <w:t>Załącznik nr 1 do Wzoru Umowy stanowiąc</w:t>
      </w:r>
      <w:r w:rsidR="00176F0E" w:rsidRPr="007C71F7">
        <w:rPr>
          <w:rFonts w:ascii="Arial" w:eastAsia="Times New Roman" w:hAnsi="Arial" w:cs="Arial"/>
          <w:lang w:eastAsia="pl-PL"/>
        </w:rPr>
        <w:t>y</w:t>
      </w:r>
      <w:r w:rsidRPr="007C71F7">
        <w:rPr>
          <w:rFonts w:ascii="Arial" w:eastAsia="Times New Roman" w:hAnsi="Arial" w:cs="Arial"/>
          <w:lang w:eastAsia="pl-PL"/>
        </w:rPr>
        <w:t xml:space="preserve"> Załącznik D do SIWZ.</w:t>
      </w:r>
    </w:p>
    <w:p w:rsidR="00614C4A" w:rsidRDefault="00614C4A" w:rsidP="00E54DB1">
      <w:pPr>
        <w:numPr>
          <w:ilvl w:val="0"/>
          <w:numId w:val="1"/>
        </w:numPr>
        <w:spacing w:after="50" w:line="240" w:lineRule="auto"/>
        <w:ind w:left="284" w:right="91" w:hanging="420"/>
        <w:jc w:val="both"/>
        <w:rPr>
          <w:rFonts w:ascii="Arial" w:eastAsia="Times New Roman" w:hAnsi="Arial" w:cs="Arial"/>
          <w:color w:val="000000"/>
          <w:lang w:eastAsia="pl-PL"/>
        </w:rPr>
      </w:pPr>
      <w:r w:rsidRPr="00614C4A">
        <w:rPr>
          <w:rFonts w:ascii="Arial" w:eastAsia="Times New Roman" w:hAnsi="Arial" w:cs="Arial"/>
          <w:color w:val="000000"/>
          <w:lang w:eastAsia="pl-PL"/>
        </w:rPr>
        <w:t>Nazwa i kody CPV odpowiadające przedmiotowi zamówienia:</w:t>
      </w:r>
    </w:p>
    <w:p w:rsidR="00713AB7" w:rsidRDefault="00713AB7" w:rsidP="00713AB7">
      <w:pPr>
        <w:spacing w:after="50" w:line="240" w:lineRule="auto"/>
        <w:ind w:left="284" w:right="91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45233000-9 – nawierzchnie, podbudowa i roboty ziemne</w:t>
      </w:r>
    </w:p>
    <w:p w:rsidR="00713AB7" w:rsidRPr="00614C4A" w:rsidRDefault="00713AB7" w:rsidP="00713AB7">
      <w:pPr>
        <w:spacing w:after="50" w:line="240" w:lineRule="auto"/>
        <w:ind w:left="284" w:right="91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45100000-8 – roboty przygotowawcze</w:t>
      </w:r>
    </w:p>
    <w:p w:rsidR="00713AB7" w:rsidRDefault="00616B55" w:rsidP="00713AB7">
      <w:pPr>
        <w:widowControl w:val="0"/>
        <w:autoSpaceDE w:val="0"/>
        <w:autoSpaceDN w:val="0"/>
        <w:adjustRightInd w:val="0"/>
        <w:spacing w:after="44" w:line="273" w:lineRule="atLeast"/>
        <w:ind w:left="283" w:right="428"/>
        <w:rPr>
          <w:rFonts w:ascii="Arial" w:hAnsi="Arial" w:cs="Arial"/>
          <w:spacing w:val="-7"/>
        </w:rPr>
      </w:pPr>
      <w:r w:rsidRPr="00616B55">
        <w:rPr>
          <w:rFonts w:ascii="Arial" w:hAnsi="Arial" w:cs="Arial"/>
          <w:spacing w:val="-7"/>
        </w:rPr>
        <w:t>45</w:t>
      </w:r>
      <w:r w:rsidR="00713AB7">
        <w:rPr>
          <w:rFonts w:ascii="Arial" w:hAnsi="Arial" w:cs="Arial"/>
          <w:spacing w:val="-7"/>
        </w:rPr>
        <w:t>233290</w:t>
      </w:r>
      <w:r w:rsidRPr="00616B55">
        <w:rPr>
          <w:rFonts w:ascii="Arial" w:hAnsi="Arial" w:cs="Arial"/>
          <w:spacing w:val="-7"/>
        </w:rPr>
        <w:t>-</w:t>
      </w:r>
      <w:r w:rsidR="00713AB7">
        <w:rPr>
          <w:rFonts w:ascii="Arial" w:hAnsi="Arial" w:cs="Arial"/>
          <w:spacing w:val="-7"/>
        </w:rPr>
        <w:t>8</w:t>
      </w:r>
      <w:r w:rsidRPr="00616B55">
        <w:rPr>
          <w:rFonts w:ascii="Arial" w:hAnsi="Arial" w:cs="Arial"/>
          <w:spacing w:val="-7"/>
        </w:rPr>
        <w:t xml:space="preserve"> </w:t>
      </w:r>
      <w:r w:rsidR="00713AB7">
        <w:rPr>
          <w:rFonts w:ascii="Arial" w:hAnsi="Arial" w:cs="Arial"/>
          <w:spacing w:val="-7"/>
        </w:rPr>
        <w:t>–</w:t>
      </w:r>
      <w:r w:rsidRPr="00616B55">
        <w:rPr>
          <w:rFonts w:ascii="Arial" w:hAnsi="Arial" w:cs="Arial"/>
          <w:spacing w:val="-7"/>
        </w:rPr>
        <w:t xml:space="preserve"> </w:t>
      </w:r>
      <w:r w:rsidR="00713AB7">
        <w:rPr>
          <w:rFonts w:ascii="Arial" w:hAnsi="Arial" w:cs="Arial"/>
          <w:spacing w:val="-7"/>
        </w:rPr>
        <w:t>urządzenia bezpieczeństwa ruchu</w:t>
      </w:r>
    </w:p>
    <w:p w:rsidR="00E80F26" w:rsidRDefault="00616B55" w:rsidP="00713AB7">
      <w:pPr>
        <w:widowControl w:val="0"/>
        <w:autoSpaceDE w:val="0"/>
        <w:autoSpaceDN w:val="0"/>
        <w:adjustRightInd w:val="0"/>
        <w:spacing w:after="44" w:line="273" w:lineRule="atLeast"/>
        <w:ind w:left="283" w:right="428"/>
        <w:rPr>
          <w:rFonts w:ascii="Arial" w:eastAsia="Times New Roman" w:hAnsi="Arial" w:cs="Arial"/>
          <w:color w:val="000000"/>
          <w:lang w:eastAsia="pl-PL"/>
        </w:rPr>
      </w:pPr>
      <w:r w:rsidRPr="00616B55">
        <w:rPr>
          <w:rFonts w:ascii="Arial" w:hAnsi="Arial" w:cs="Arial"/>
          <w:spacing w:val="-7"/>
        </w:rPr>
        <w:br/>
      </w:r>
      <w:r w:rsidR="00614C4A" w:rsidRPr="00614C4A">
        <w:rPr>
          <w:rFonts w:ascii="Arial" w:eastAsia="Times New Roman" w:hAnsi="Arial" w:cs="Arial"/>
          <w:color w:val="000000"/>
          <w:lang w:eastAsia="pl-PL"/>
        </w:rPr>
        <w:t>W przypadku odniesienia się przez Zamawiającego w opisie</w:t>
      </w:r>
      <w:r w:rsidR="00FA0609">
        <w:rPr>
          <w:rFonts w:ascii="Arial" w:eastAsia="Times New Roman" w:hAnsi="Arial" w:cs="Arial"/>
          <w:color w:val="000000"/>
          <w:lang w:eastAsia="pl-PL"/>
        </w:rPr>
        <w:t xml:space="preserve"> przedmiotu zamówienia do norm,</w:t>
      </w:r>
      <w:r w:rsidR="00E80F2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14C4A" w:rsidRPr="00E80F26">
        <w:rPr>
          <w:rFonts w:ascii="Arial" w:eastAsia="Times New Roman" w:hAnsi="Arial" w:cs="Arial"/>
          <w:color w:val="000000"/>
          <w:lang w:eastAsia="pl-PL"/>
        </w:rPr>
        <w:t xml:space="preserve">europejskich ocen technicznych, aprobat, specyfikacji technicznych aprobat, ocen technicznych, </w:t>
      </w:r>
      <w:r w:rsidR="00614C4A" w:rsidRPr="00657AF1">
        <w:rPr>
          <w:rFonts w:ascii="Arial" w:eastAsia="Times New Roman" w:hAnsi="Arial" w:cs="Arial"/>
          <w:color w:val="000000"/>
          <w:lang w:eastAsia="pl-PL"/>
        </w:rPr>
        <w:t>specyfikacji technicznych, systemów referencji i systemów odniesienia,</w:t>
      </w:r>
      <w:r w:rsidR="00657AF1" w:rsidRPr="00657AF1">
        <w:rPr>
          <w:rFonts w:ascii="Arial" w:eastAsia="Times New Roman" w:hAnsi="Arial" w:cs="Arial"/>
          <w:color w:val="000000"/>
          <w:lang w:eastAsia="pl-PL"/>
        </w:rPr>
        <w:t xml:space="preserve"> o których mowa w art. 30 ust. 1</w:t>
      </w:r>
      <w:r w:rsidR="00614C4A" w:rsidRPr="00657AF1">
        <w:rPr>
          <w:rFonts w:ascii="Arial" w:eastAsia="Times New Roman" w:hAnsi="Arial" w:cs="Arial"/>
          <w:color w:val="000000"/>
          <w:lang w:eastAsia="pl-PL"/>
        </w:rPr>
        <w:t xml:space="preserve"> — 3 Ustawy, Zamawiający dopuszcza, aby oferowane rozwiązanie spełniało inne normy, pod</w:t>
      </w:r>
      <w:r w:rsidR="00614C4A" w:rsidRPr="00E80F26">
        <w:rPr>
          <w:rFonts w:ascii="Arial" w:eastAsia="Times New Roman" w:hAnsi="Arial" w:cs="Arial"/>
          <w:color w:val="000000"/>
          <w:lang w:eastAsia="pl-PL"/>
        </w:rPr>
        <w:t xml:space="preserve"> warunkiem zapewnienia </w:t>
      </w:r>
      <w:r w:rsidR="00614C4A" w:rsidRPr="00E80F26">
        <w:rPr>
          <w:rFonts w:ascii="Arial" w:eastAsia="Times New Roman" w:hAnsi="Arial" w:cs="Arial"/>
          <w:color w:val="000000"/>
          <w:lang w:eastAsia="pl-PL"/>
        </w:rPr>
        <w:lastRenderedPageBreak/>
        <w:t>spełnienia wszystkich cech, parametrów, wydajności i funkcjonalności, które zostały określone w SIWZ.</w:t>
      </w:r>
    </w:p>
    <w:p w:rsidR="00186D6C" w:rsidRDefault="00E80F26" w:rsidP="00E54DB1">
      <w:pPr>
        <w:numPr>
          <w:ilvl w:val="0"/>
          <w:numId w:val="1"/>
        </w:numPr>
        <w:spacing w:after="301" w:line="240" w:lineRule="auto"/>
        <w:ind w:left="284" w:right="91" w:hanging="420"/>
        <w:jc w:val="both"/>
        <w:rPr>
          <w:rFonts w:ascii="Arial" w:eastAsia="Times New Roman" w:hAnsi="Arial" w:cs="Arial"/>
          <w:color w:val="000000"/>
          <w:lang w:eastAsia="pl-PL"/>
        </w:rPr>
      </w:pPr>
      <w:r w:rsidRPr="00E80F26">
        <w:rPr>
          <w:rFonts w:ascii="Arial" w:hAnsi="Arial" w:cs="Arial"/>
        </w:rPr>
        <w:t xml:space="preserve">Ponieważ Zamawiający nie może opisywać przedmiotu zamówienia przez wskazanie znaków towarowych, patentów lub znaków pochodzenia, chyba, że jest to uzasadnione </w:t>
      </w:r>
      <w:r w:rsidR="00AB6A55">
        <w:rPr>
          <w:rFonts w:ascii="Arial" w:hAnsi="Arial" w:cs="Arial"/>
        </w:rPr>
        <w:t xml:space="preserve">specyfiką przedmiotu zamówienia </w:t>
      </w:r>
      <w:r w:rsidRPr="00E80F26">
        <w:rPr>
          <w:rFonts w:ascii="Arial" w:hAnsi="Arial" w:cs="Arial"/>
        </w:rPr>
        <w:t>a Zamawiający nie może opisać przedmiotu zamówienia za pomocą dostatecznie dokładnych określeń, dlatego wszędzie, gdzie z opisu przedmiotu zamówienia wynika wskazanie znaków towarowych, patentów lub znaków pochodzenia, wykonawca przyjmie, że wskazaniu takiemu towarzyszą wyrazy „lub równoważny” i wykonawca może zaoferować przedmiot równoważny. Zatem wszystkie wskazane z nazwy materiały i przyjęte technologie użyte w niniejszej SIWZ i dokumentacji technicznej należy rozumieć, jako określenie wymaganych parametrów technicznych lub standardów jakościowych. Jeśli w opisie przedmiotu zamówienia znajdą się materiały/podzespoły wymienione z nazwy, pochodzące od konkretnych producentów lub opisane w sposób wskazujący jednoznacznie na producenta, markę, typ, itp.</w:t>
      </w:r>
      <w:r>
        <w:rPr>
          <w:rFonts w:ascii="Arial" w:hAnsi="Arial" w:cs="Arial"/>
        </w:rPr>
        <w:t>,</w:t>
      </w:r>
      <w:r w:rsidRPr="00E80F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znaczy, że </w:t>
      </w:r>
      <w:r w:rsidRPr="00E80F26">
        <w:rPr>
          <w:rFonts w:ascii="Arial" w:hAnsi="Arial" w:cs="Arial"/>
        </w:rPr>
        <w:t>określają minimalne parametry techniczne, jakościowe i cechy użytkowe, jakim muszą odpowiadać urządzenia i materiały, aby s</w:t>
      </w:r>
      <w:r>
        <w:rPr>
          <w:rFonts w:ascii="Arial" w:hAnsi="Arial" w:cs="Arial"/>
        </w:rPr>
        <w:t xml:space="preserve">pełnić wymagania stawiane przez </w:t>
      </w:r>
      <w:r w:rsidRPr="00E80F26">
        <w:rPr>
          <w:rFonts w:ascii="Arial" w:hAnsi="Arial" w:cs="Arial"/>
        </w:rPr>
        <w:t xml:space="preserve">Zamawiającego. </w:t>
      </w:r>
      <w:r>
        <w:rPr>
          <w:rFonts w:ascii="Arial" w:hAnsi="Arial" w:cs="Arial"/>
        </w:rPr>
        <w:t xml:space="preserve"> </w:t>
      </w:r>
      <w:r w:rsidRPr="00E80F26">
        <w:rPr>
          <w:rFonts w:ascii="Arial" w:hAnsi="Arial" w:cs="Arial"/>
        </w:rPr>
        <w:t>Za równoważne Zamawiający uzna te, które posiadają takie same lub korzystniejsze parametry techniczne i jakościowe, a zastosowanie ich w żaden sposób nie wpłynie na prawidłowe funkcjonowanie rozwią</w:t>
      </w:r>
      <w:r w:rsidR="00616B55">
        <w:rPr>
          <w:rFonts w:ascii="Arial" w:hAnsi="Arial" w:cs="Arial"/>
        </w:rPr>
        <w:t>zań technicznych przewidzianych</w:t>
      </w:r>
      <w:r w:rsidR="00186D6C">
        <w:rPr>
          <w:rFonts w:ascii="Arial" w:hAnsi="Arial" w:cs="Arial"/>
        </w:rPr>
        <w:t xml:space="preserve"> </w:t>
      </w:r>
      <w:r w:rsidRPr="00E80F26">
        <w:rPr>
          <w:rFonts w:ascii="Arial" w:hAnsi="Arial" w:cs="Arial"/>
        </w:rPr>
        <w:t>w dokumentacji. Zatem Zamawiaj</w:t>
      </w:r>
      <w:r w:rsidRPr="00E80F26">
        <w:rPr>
          <w:rFonts w:ascii="Arial" w:eastAsia="TimesNewRoman" w:hAnsi="Arial" w:cs="Arial"/>
        </w:rPr>
        <w:t>ą</w:t>
      </w:r>
      <w:r w:rsidRPr="00E80F26">
        <w:rPr>
          <w:rFonts w:ascii="Arial" w:hAnsi="Arial" w:cs="Arial"/>
        </w:rPr>
        <w:t>cy dopuszcza zastosowanie produktów równowa</w:t>
      </w:r>
      <w:r w:rsidRPr="00E80F26">
        <w:rPr>
          <w:rFonts w:ascii="Arial" w:eastAsia="TimesNewRoman" w:hAnsi="Arial" w:cs="Arial"/>
        </w:rPr>
        <w:t>ż</w:t>
      </w:r>
      <w:r w:rsidRPr="00E80F26">
        <w:rPr>
          <w:rFonts w:ascii="Arial" w:hAnsi="Arial" w:cs="Arial"/>
        </w:rPr>
        <w:t xml:space="preserve">nych pod warunkiem, </w:t>
      </w:r>
      <w:r w:rsidRPr="00E80F26">
        <w:rPr>
          <w:rFonts w:ascii="Arial" w:eastAsia="TimesNewRoman" w:hAnsi="Arial" w:cs="Arial"/>
        </w:rPr>
        <w:t>że</w:t>
      </w:r>
      <w:r w:rsidRPr="00E80F26">
        <w:rPr>
          <w:rFonts w:ascii="Arial" w:hAnsi="Arial" w:cs="Arial"/>
        </w:rPr>
        <w:t xml:space="preserve"> zaproponowane wyroby, materiały, urz</w:t>
      </w:r>
      <w:r w:rsidRPr="00E80F26">
        <w:rPr>
          <w:rFonts w:ascii="Arial" w:eastAsia="TimesNewRoman" w:hAnsi="Arial" w:cs="Arial"/>
        </w:rPr>
        <w:t>ą</w:t>
      </w:r>
      <w:r w:rsidRPr="00E80F26">
        <w:rPr>
          <w:rFonts w:ascii="Arial" w:hAnsi="Arial" w:cs="Arial"/>
        </w:rPr>
        <w:t>dzenia i technologie b</w:t>
      </w:r>
      <w:r w:rsidRPr="00E80F26">
        <w:rPr>
          <w:rFonts w:ascii="Arial" w:eastAsia="TimesNewRoman" w:hAnsi="Arial" w:cs="Arial"/>
        </w:rPr>
        <w:t>ę</w:t>
      </w:r>
      <w:r w:rsidRPr="00E80F26">
        <w:rPr>
          <w:rFonts w:ascii="Arial" w:hAnsi="Arial" w:cs="Arial"/>
        </w:rPr>
        <w:t>d</w:t>
      </w:r>
      <w:r w:rsidRPr="00E80F26">
        <w:rPr>
          <w:rFonts w:ascii="Arial" w:eastAsia="TimesNewRoman" w:hAnsi="Arial" w:cs="Arial"/>
        </w:rPr>
        <w:t xml:space="preserve">ą </w:t>
      </w:r>
      <w:r w:rsidR="00616B55">
        <w:rPr>
          <w:rFonts w:ascii="Arial" w:hAnsi="Arial" w:cs="Arial"/>
        </w:rPr>
        <w:t>spełniały</w:t>
      </w:r>
      <w:r w:rsidR="00186D6C">
        <w:rPr>
          <w:rFonts w:ascii="Arial" w:hAnsi="Arial" w:cs="Arial"/>
        </w:rPr>
        <w:t xml:space="preserve"> </w:t>
      </w:r>
      <w:r w:rsidRPr="00E80F26">
        <w:rPr>
          <w:rFonts w:ascii="Arial" w:hAnsi="Arial" w:cs="Arial"/>
        </w:rPr>
        <w:t>te same normy, parametry, standardy oraz zostan</w:t>
      </w:r>
      <w:r w:rsidRPr="00E80F26">
        <w:rPr>
          <w:rFonts w:ascii="Arial" w:eastAsia="TimesNewRoman" w:hAnsi="Arial" w:cs="Arial"/>
        </w:rPr>
        <w:t xml:space="preserve">ą </w:t>
      </w:r>
      <w:r w:rsidRPr="00E80F26">
        <w:rPr>
          <w:rFonts w:ascii="Arial" w:hAnsi="Arial" w:cs="Arial"/>
        </w:rPr>
        <w:t>zaakceptowane przez Zamawiaj</w:t>
      </w:r>
      <w:r w:rsidRPr="00E80F26">
        <w:rPr>
          <w:rFonts w:ascii="Arial" w:eastAsia="TimesNewRoman" w:hAnsi="Arial" w:cs="Arial"/>
        </w:rPr>
        <w:t>ą</w:t>
      </w:r>
      <w:r w:rsidR="00616B55">
        <w:rPr>
          <w:rFonts w:ascii="Arial" w:hAnsi="Arial" w:cs="Arial"/>
        </w:rPr>
        <w:t>cego.</w:t>
      </w:r>
      <w:r w:rsidR="00186D6C">
        <w:rPr>
          <w:rFonts w:ascii="Arial" w:hAnsi="Arial" w:cs="Arial"/>
        </w:rPr>
        <w:t xml:space="preserve"> </w:t>
      </w:r>
      <w:r w:rsidRPr="00E80F26">
        <w:rPr>
          <w:rFonts w:ascii="Arial" w:hAnsi="Arial" w:cs="Arial"/>
        </w:rPr>
        <w:t>W takim przypadku wykonawca jest zobowi</w:t>
      </w:r>
      <w:r w:rsidRPr="00E80F26">
        <w:rPr>
          <w:rFonts w:ascii="Arial" w:eastAsia="TimesNewRoman" w:hAnsi="Arial" w:cs="Arial"/>
        </w:rPr>
        <w:t>ą</w:t>
      </w:r>
      <w:r w:rsidRPr="00E80F26">
        <w:rPr>
          <w:rFonts w:ascii="Arial" w:hAnsi="Arial" w:cs="Arial"/>
        </w:rPr>
        <w:t>zany zał</w:t>
      </w:r>
      <w:r w:rsidRPr="00E80F26">
        <w:rPr>
          <w:rFonts w:ascii="Arial" w:eastAsia="TimesNewRoman" w:hAnsi="Arial" w:cs="Arial"/>
        </w:rPr>
        <w:t>ą</w:t>
      </w:r>
      <w:r w:rsidRPr="00E80F26">
        <w:rPr>
          <w:rFonts w:ascii="Arial" w:hAnsi="Arial" w:cs="Arial"/>
        </w:rPr>
        <w:t>czy</w:t>
      </w:r>
      <w:r w:rsidRPr="00E80F26">
        <w:rPr>
          <w:rFonts w:ascii="Arial" w:eastAsia="TimesNewRoman" w:hAnsi="Arial" w:cs="Arial"/>
        </w:rPr>
        <w:t xml:space="preserve">ć </w:t>
      </w:r>
      <w:r w:rsidRPr="00E80F26">
        <w:rPr>
          <w:rFonts w:ascii="Arial" w:hAnsi="Arial" w:cs="Arial"/>
        </w:rPr>
        <w:t>do oferty opis rozwi</w:t>
      </w:r>
      <w:r w:rsidRPr="00E80F26">
        <w:rPr>
          <w:rFonts w:ascii="Arial" w:eastAsia="TimesNewRoman" w:hAnsi="Arial" w:cs="Arial"/>
        </w:rPr>
        <w:t>ą</w:t>
      </w:r>
      <w:r w:rsidRPr="00E80F26">
        <w:rPr>
          <w:rFonts w:ascii="Arial" w:hAnsi="Arial" w:cs="Arial"/>
        </w:rPr>
        <w:t>za</w:t>
      </w:r>
      <w:r w:rsidRPr="00E80F26">
        <w:rPr>
          <w:rFonts w:ascii="Arial" w:eastAsia="TimesNewRoman" w:hAnsi="Arial" w:cs="Arial"/>
        </w:rPr>
        <w:t xml:space="preserve">ń </w:t>
      </w:r>
      <w:r w:rsidRPr="00E80F26">
        <w:rPr>
          <w:rFonts w:ascii="Arial" w:hAnsi="Arial" w:cs="Arial"/>
        </w:rPr>
        <w:t>równowa</w:t>
      </w:r>
      <w:r w:rsidRPr="00E80F26">
        <w:rPr>
          <w:rFonts w:ascii="Arial" w:eastAsia="TimesNewRoman" w:hAnsi="Arial" w:cs="Arial"/>
        </w:rPr>
        <w:t>ż</w:t>
      </w:r>
      <w:r w:rsidRPr="00E80F26">
        <w:rPr>
          <w:rFonts w:ascii="Arial" w:hAnsi="Arial" w:cs="Arial"/>
        </w:rPr>
        <w:t>nych.</w:t>
      </w:r>
    </w:p>
    <w:p w:rsidR="001A20CA" w:rsidRPr="001A20CA" w:rsidRDefault="00E80F26" w:rsidP="00E54DB1">
      <w:pPr>
        <w:pStyle w:val="Akapitzlist"/>
        <w:numPr>
          <w:ilvl w:val="0"/>
          <w:numId w:val="1"/>
        </w:numPr>
        <w:spacing w:after="301" w:line="240" w:lineRule="auto"/>
        <w:ind w:left="284" w:right="91" w:hanging="420"/>
        <w:jc w:val="both"/>
        <w:rPr>
          <w:rFonts w:ascii="Arial" w:eastAsia="Times New Roman" w:hAnsi="Arial" w:cs="Arial"/>
          <w:color w:val="000000"/>
          <w:lang w:eastAsia="pl-PL"/>
        </w:rPr>
      </w:pPr>
      <w:r w:rsidRPr="00EA7D21">
        <w:rPr>
          <w:rFonts w:ascii="Arial" w:hAnsi="Arial" w:cs="Arial"/>
        </w:rPr>
        <w:t>Wszystkie materiały/podzespoły użyte do realizacji przedmiotu zamówienia muszą posiadać stosowne atesty, certyfikaty, aprobaty techniczne, deklaracje zgodności bądź inne dokumenty potwierdzające ich dopuszczalność do obrotu i powszechnego stosowani.</w:t>
      </w:r>
      <w:r w:rsidRPr="00EA7D21">
        <w:rPr>
          <w:rFonts w:ascii="Arial" w:hAnsi="Arial" w:cs="Arial"/>
        </w:rPr>
        <w:br/>
        <w:t>Zaleca się, aby wykonawcy dokonali wizji lokalnej w terenie realizacji przedmiotu zamówienia</w:t>
      </w:r>
      <w:r w:rsidR="00616B55" w:rsidRPr="00EA7D21">
        <w:rPr>
          <w:rFonts w:ascii="Arial" w:hAnsi="Arial" w:cs="Arial"/>
        </w:rPr>
        <w:t xml:space="preserve"> </w:t>
      </w:r>
      <w:r w:rsidRPr="00EA7D21">
        <w:rPr>
          <w:rFonts w:ascii="Arial" w:hAnsi="Arial" w:cs="Arial"/>
        </w:rPr>
        <w:t xml:space="preserve">i w jego okolicy w celu dokonania oceny dokumentów i informacji przekazywanych w ramach przedmiotowego postępowania przez Zamawiającego. Wykonawcy ponoszą wyłączną odpowiedzialność za zbadanie z należytą starannością </w:t>
      </w:r>
      <w:proofErr w:type="gramStart"/>
      <w:r w:rsidRPr="00EA7D21">
        <w:rPr>
          <w:rFonts w:ascii="Arial" w:hAnsi="Arial" w:cs="Arial"/>
        </w:rPr>
        <w:t>SIWZ</w:t>
      </w:r>
      <w:r w:rsidR="00186D6C" w:rsidRPr="00EA7D21">
        <w:rPr>
          <w:rFonts w:ascii="Arial" w:hAnsi="Arial" w:cs="Arial"/>
        </w:rPr>
        <w:t xml:space="preserve"> </w:t>
      </w:r>
      <w:r w:rsidRPr="00EA7D21">
        <w:rPr>
          <w:rFonts w:ascii="Arial" w:hAnsi="Arial" w:cs="Arial"/>
        </w:rPr>
        <w:t xml:space="preserve"> i</w:t>
      </w:r>
      <w:proofErr w:type="gramEnd"/>
      <w:r w:rsidRPr="00EA7D21">
        <w:rPr>
          <w:rFonts w:ascii="Arial" w:hAnsi="Arial" w:cs="Arial"/>
        </w:rPr>
        <w:t xml:space="preserve"> każdego uzupełnienia, wyjaśnienia i zamiany do SIW</w:t>
      </w:r>
      <w:r w:rsidR="00616B55" w:rsidRPr="00EA7D21">
        <w:rPr>
          <w:rFonts w:ascii="Arial" w:hAnsi="Arial" w:cs="Arial"/>
        </w:rPr>
        <w:t xml:space="preserve">Z wydanego podczas </w:t>
      </w:r>
    </w:p>
    <w:p w:rsidR="006E70A3" w:rsidRPr="006E70A3" w:rsidRDefault="00616B55" w:rsidP="001A20CA">
      <w:pPr>
        <w:pStyle w:val="Akapitzlist"/>
        <w:spacing w:after="301" w:line="240" w:lineRule="auto"/>
        <w:ind w:left="284" w:right="91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EA7D21">
        <w:rPr>
          <w:rFonts w:ascii="Arial" w:hAnsi="Arial" w:cs="Arial"/>
        </w:rPr>
        <w:t>postępowania</w:t>
      </w:r>
      <w:proofErr w:type="gramEnd"/>
      <w:r w:rsidR="00186D6C" w:rsidRPr="00EA7D21">
        <w:rPr>
          <w:rFonts w:ascii="Arial" w:hAnsi="Arial" w:cs="Arial"/>
        </w:rPr>
        <w:t xml:space="preserve"> </w:t>
      </w:r>
      <w:r w:rsidR="00E80F26" w:rsidRPr="00EA7D21">
        <w:rPr>
          <w:rFonts w:ascii="Arial" w:hAnsi="Arial" w:cs="Arial"/>
        </w:rPr>
        <w:t xml:space="preserve">o udzielenie zamówienia oraz uzyskania informacji, które w jakikolwiek sposób mogą wpłynąć na </w:t>
      </w:r>
      <w:r w:rsidR="00186D6C" w:rsidRPr="00EA7D21">
        <w:rPr>
          <w:rFonts w:ascii="Arial" w:hAnsi="Arial" w:cs="Arial"/>
        </w:rPr>
        <w:t xml:space="preserve">cenę </w:t>
      </w:r>
      <w:r w:rsidR="00E80F26" w:rsidRPr="00EA7D21">
        <w:rPr>
          <w:rFonts w:ascii="Arial" w:hAnsi="Arial" w:cs="Arial"/>
        </w:rPr>
        <w:t xml:space="preserve">oferty lub wykonanie robót. </w:t>
      </w:r>
    </w:p>
    <w:p w:rsidR="00497596" w:rsidRPr="00714220" w:rsidRDefault="00FA0609" w:rsidP="00E54DB1">
      <w:pPr>
        <w:pStyle w:val="Akapitzlist"/>
        <w:numPr>
          <w:ilvl w:val="0"/>
          <w:numId w:val="1"/>
        </w:numPr>
        <w:spacing w:after="301" w:line="240" w:lineRule="auto"/>
        <w:ind w:left="284" w:right="91" w:hanging="420"/>
        <w:jc w:val="both"/>
        <w:rPr>
          <w:rFonts w:ascii="Arial" w:eastAsia="Times New Roman" w:hAnsi="Arial" w:cs="Arial"/>
          <w:lang w:eastAsia="pl-PL"/>
        </w:rPr>
      </w:pPr>
      <w:r w:rsidRPr="00714220">
        <w:rPr>
          <w:rFonts w:ascii="Arial" w:hAnsi="Arial" w:cs="Arial"/>
          <w:spacing w:val="-4"/>
        </w:rPr>
        <w:t xml:space="preserve">Przedmiot zamówienia należy wykonać zgodnie z obowiązującymi przepisami prawa, </w:t>
      </w:r>
    </w:p>
    <w:p w:rsidR="00FA0609" w:rsidRPr="00714220" w:rsidRDefault="00FA0609" w:rsidP="00497596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2" w:line="240" w:lineRule="auto"/>
        <w:ind w:left="284" w:right="27"/>
        <w:jc w:val="both"/>
        <w:rPr>
          <w:rFonts w:ascii="Arial" w:hAnsi="Arial" w:cs="Arial"/>
          <w:spacing w:val="-4"/>
        </w:rPr>
      </w:pPr>
      <w:proofErr w:type="gramStart"/>
      <w:r w:rsidRPr="00714220">
        <w:rPr>
          <w:rFonts w:ascii="Arial" w:hAnsi="Arial" w:cs="Arial"/>
          <w:spacing w:val="-4"/>
        </w:rPr>
        <w:t>sztuką</w:t>
      </w:r>
      <w:proofErr w:type="gramEnd"/>
      <w:r w:rsidRPr="00714220">
        <w:rPr>
          <w:rFonts w:ascii="Arial" w:hAnsi="Arial" w:cs="Arial"/>
          <w:spacing w:val="-4"/>
        </w:rPr>
        <w:t xml:space="preserve"> budowlaną, wiedzą techniczną, zawartą z </w:t>
      </w:r>
      <w:r w:rsidR="00497596" w:rsidRPr="00714220">
        <w:rPr>
          <w:rFonts w:ascii="Arial" w:hAnsi="Arial" w:cs="Arial"/>
          <w:spacing w:val="-4"/>
        </w:rPr>
        <w:t>Z</w:t>
      </w:r>
      <w:r w:rsidRPr="00714220">
        <w:rPr>
          <w:rFonts w:ascii="Arial" w:hAnsi="Arial" w:cs="Arial"/>
          <w:spacing w:val="-4"/>
        </w:rPr>
        <w:t>amaw</w:t>
      </w:r>
      <w:r w:rsidR="005F214F" w:rsidRPr="00714220">
        <w:rPr>
          <w:rFonts w:ascii="Arial" w:hAnsi="Arial" w:cs="Arial"/>
          <w:spacing w:val="-4"/>
        </w:rPr>
        <w:t>iającym umową a także uzgodnieniami z Z</w:t>
      </w:r>
      <w:r w:rsidRPr="00714220">
        <w:rPr>
          <w:rFonts w:ascii="Arial" w:hAnsi="Arial" w:cs="Arial"/>
          <w:spacing w:val="-4"/>
        </w:rPr>
        <w:t>amawiającym dokonanymi w trakcie realizacji przedmiotu zamówienia.</w:t>
      </w:r>
    </w:p>
    <w:p w:rsidR="00FA0609" w:rsidRPr="00EA7D21" w:rsidRDefault="00FA0609" w:rsidP="005F214F">
      <w:pPr>
        <w:pStyle w:val="Akapitzlist"/>
        <w:spacing w:after="301" w:line="240" w:lineRule="auto"/>
        <w:ind w:left="284" w:right="9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92CEB" w:rsidRPr="00C26D66" w:rsidRDefault="007D03E5" w:rsidP="007D03E5">
      <w:pPr>
        <w:pStyle w:val="Akapitzlist"/>
        <w:tabs>
          <w:tab w:val="left" w:pos="284"/>
        </w:tabs>
        <w:spacing w:line="240" w:lineRule="auto"/>
        <w:ind w:left="0"/>
        <w:rPr>
          <w:rFonts w:ascii="Arial" w:hAnsi="Arial" w:cs="Arial"/>
        </w:rPr>
      </w:pPr>
      <w:r w:rsidRPr="00C26D66">
        <w:rPr>
          <w:rFonts w:ascii="Arial" w:hAnsi="Arial" w:cs="Arial"/>
          <w:b/>
        </w:rPr>
        <w:t>Rozdział I</w:t>
      </w:r>
      <w:r w:rsidR="00FE6A7E" w:rsidRPr="00C26D66">
        <w:rPr>
          <w:rFonts w:ascii="Arial" w:hAnsi="Arial" w:cs="Arial"/>
          <w:b/>
        </w:rPr>
        <w:t>V</w:t>
      </w:r>
      <w:r w:rsidRPr="00C26D66">
        <w:rPr>
          <w:rFonts w:ascii="Arial" w:hAnsi="Arial" w:cs="Arial"/>
          <w:b/>
        </w:rPr>
        <w:tab/>
      </w:r>
      <w:r w:rsidR="00AF40D8" w:rsidRPr="00C26D66">
        <w:rPr>
          <w:rFonts w:ascii="Arial" w:eastAsia="Times New Roman" w:hAnsi="Arial" w:cs="Arial"/>
          <w:b/>
          <w:lang w:eastAsia="pl-PL"/>
        </w:rPr>
        <w:t xml:space="preserve">Termin </w:t>
      </w:r>
      <w:r w:rsidR="00272445" w:rsidRPr="00C26D66">
        <w:rPr>
          <w:rFonts w:ascii="Arial" w:eastAsia="Times New Roman" w:hAnsi="Arial" w:cs="Arial"/>
          <w:b/>
          <w:lang w:eastAsia="pl-PL"/>
        </w:rPr>
        <w:t>wykonania zamówienia</w:t>
      </w:r>
    </w:p>
    <w:p w:rsidR="0059704A" w:rsidRPr="007C71F7" w:rsidRDefault="00AF40D8" w:rsidP="00C26D66">
      <w:pPr>
        <w:pStyle w:val="Akapitzlist"/>
        <w:numPr>
          <w:ilvl w:val="0"/>
          <w:numId w:val="39"/>
        </w:numPr>
        <w:spacing w:after="5" w:line="240" w:lineRule="auto"/>
        <w:ind w:left="284" w:right="135" w:hanging="284"/>
        <w:jc w:val="both"/>
        <w:rPr>
          <w:rFonts w:ascii="Arial" w:eastAsia="Times New Roman" w:hAnsi="Arial" w:cs="Arial"/>
          <w:lang w:eastAsia="pl-PL"/>
        </w:rPr>
      </w:pPr>
      <w:r w:rsidRPr="007C71F7">
        <w:rPr>
          <w:rFonts w:ascii="Arial" w:eastAsia="Times New Roman" w:hAnsi="Arial" w:cs="Arial"/>
          <w:lang w:eastAsia="pl-PL"/>
        </w:rPr>
        <w:t xml:space="preserve">Wykonawca będzie zobowiązany </w:t>
      </w:r>
      <w:r w:rsidR="00272445" w:rsidRPr="007C71F7">
        <w:rPr>
          <w:rFonts w:ascii="Arial" w:eastAsia="Times New Roman" w:hAnsi="Arial" w:cs="Arial"/>
          <w:lang w:eastAsia="pl-PL"/>
        </w:rPr>
        <w:t xml:space="preserve">wykonać </w:t>
      </w:r>
      <w:r w:rsidRPr="007C71F7">
        <w:rPr>
          <w:rFonts w:ascii="Arial" w:eastAsia="Times New Roman" w:hAnsi="Arial" w:cs="Arial"/>
          <w:lang w:eastAsia="pl-PL"/>
        </w:rPr>
        <w:t xml:space="preserve">przedmiot zamówienia w terminie </w:t>
      </w:r>
    </w:p>
    <w:p w:rsidR="0010363F" w:rsidRPr="007C71F7" w:rsidRDefault="00AF40D8" w:rsidP="00C26D66">
      <w:pPr>
        <w:pStyle w:val="Akapitzlist"/>
        <w:spacing w:after="5" w:line="240" w:lineRule="auto"/>
        <w:ind w:left="284" w:right="13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7C71F7">
        <w:rPr>
          <w:rFonts w:ascii="Arial" w:eastAsia="Times New Roman" w:hAnsi="Arial" w:cs="Arial"/>
          <w:lang w:eastAsia="pl-PL"/>
        </w:rPr>
        <w:t>wskazanym</w:t>
      </w:r>
      <w:proofErr w:type="gramEnd"/>
      <w:r w:rsidRPr="007C71F7">
        <w:rPr>
          <w:rFonts w:ascii="Arial" w:eastAsia="Times New Roman" w:hAnsi="Arial" w:cs="Arial"/>
          <w:lang w:eastAsia="pl-PL"/>
        </w:rPr>
        <w:t xml:space="preserve"> w ofercie, nie dłuższym je</w:t>
      </w:r>
      <w:r w:rsidR="00A3227C" w:rsidRPr="007C71F7">
        <w:rPr>
          <w:rFonts w:ascii="Arial" w:eastAsia="Times New Roman" w:hAnsi="Arial" w:cs="Arial"/>
          <w:lang w:eastAsia="pl-PL"/>
        </w:rPr>
        <w:t xml:space="preserve">dnak niż do dnia </w:t>
      </w:r>
      <w:r w:rsidR="00616B55" w:rsidRPr="007C71F7">
        <w:rPr>
          <w:rFonts w:ascii="Arial" w:eastAsia="Times New Roman" w:hAnsi="Arial" w:cs="Arial"/>
          <w:lang w:eastAsia="pl-PL"/>
        </w:rPr>
        <w:t>3</w:t>
      </w:r>
      <w:r w:rsidR="00713AB7">
        <w:rPr>
          <w:rFonts w:ascii="Arial" w:eastAsia="Times New Roman" w:hAnsi="Arial" w:cs="Arial"/>
          <w:lang w:eastAsia="pl-PL"/>
        </w:rPr>
        <w:t>1</w:t>
      </w:r>
      <w:r w:rsidR="00616B55" w:rsidRPr="007C71F7">
        <w:rPr>
          <w:rFonts w:ascii="Arial" w:eastAsia="Times New Roman" w:hAnsi="Arial" w:cs="Arial"/>
          <w:lang w:eastAsia="pl-PL"/>
        </w:rPr>
        <w:t xml:space="preserve"> </w:t>
      </w:r>
      <w:r w:rsidR="00713AB7">
        <w:rPr>
          <w:rFonts w:ascii="Arial" w:eastAsia="Times New Roman" w:hAnsi="Arial" w:cs="Arial"/>
          <w:lang w:eastAsia="pl-PL"/>
        </w:rPr>
        <w:t>październik</w:t>
      </w:r>
      <w:r w:rsidR="003F2C33" w:rsidRPr="007C71F7">
        <w:rPr>
          <w:rFonts w:ascii="Arial" w:eastAsia="Times New Roman" w:hAnsi="Arial" w:cs="Arial"/>
          <w:lang w:eastAsia="pl-PL"/>
        </w:rPr>
        <w:t>a</w:t>
      </w:r>
      <w:r w:rsidR="00616B55" w:rsidRPr="007C71F7">
        <w:rPr>
          <w:rFonts w:ascii="Arial" w:eastAsia="Times New Roman" w:hAnsi="Arial" w:cs="Arial"/>
          <w:lang w:eastAsia="pl-PL"/>
        </w:rPr>
        <w:t xml:space="preserve"> </w:t>
      </w:r>
      <w:r w:rsidR="00A3227C" w:rsidRPr="007C71F7">
        <w:rPr>
          <w:rFonts w:ascii="Arial" w:eastAsia="Times New Roman" w:hAnsi="Arial" w:cs="Arial"/>
          <w:lang w:eastAsia="pl-PL"/>
        </w:rPr>
        <w:t xml:space="preserve">2017 </w:t>
      </w:r>
      <w:r w:rsidR="0010363F" w:rsidRPr="007C71F7">
        <w:rPr>
          <w:rFonts w:ascii="Arial" w:eastAsia="Times New Roman" w:hAnsi="Arial" w:cs="Arial"/>
          <w:lang w:eastAsia="pl-PL"/>
        </w:rPr>
        <w:t>r.</w:t>
      </w:r>
    </w:p>
    <w:p w:rsidR="0059704A" w:rsidRPr="00D719D8" w:rsidRDefault="00AF40D8" w:rsidP="00C26D66">
      <w:pPr>
        <w:pStyle w:val="Akapitzlist"/>
        <w:numPr>
          <w:ilvl w:val="0"/>
          <w:numId w:val="39"/>
        </w:numPr>
        <w:spacing w:after="5" w:line="240" w:lineRule="auto"/>
        <w:ind w:left="284" w:right="135" w:hanging="284"/>
        <w:jc w:val="both"/>
        <w:rPr>
          <w:rFonts w:ascii="Arial" w:eastAsia="Times New Roman" w:hAnsi="Arial" w:cs="Arial"/>
          <w:lang w:eastAsia="pl-PL"/>
        </w:rPr>
      </w:pPr>
      <w:r w:rsidRPr="00D719D8">
        <w:rPr>
          <w:rFonts w:ascii="Arial" w:eastAsia="Times New Roman" w:hAnsi="Arial" w:cs="Arial"/>
          <w:lang w:eastAsia="pl-PL"/>
        </w:rPr>
        <w:t xml:space="preserve">Terminy realizacji </w:t>
      </w:r>
      <w:r w:rsidR="00207108" w:rsidRPr="00D719D8">
        <w:rPr>
          <w:rFonts w:ascii="Arial" w:eastAsia="Times New Roman" w:hAnsi="Arial" w:cs="Arial"/>
          <w:lang w:eastAsia="pl-PL"/>
        </w:rPr>
        <w:t>innych</w:t>
      </w:r>
      <w:r w:rsidRPr="00D719D8">
        <w:rPr>
          <w:rFonts w:ascii="Arial" w:eastAsia="Times New Roman" w:hAnsi="Arial" w:cs="Arial"/>
          <w:lang w:eastAsia="pl-PL"/>
        </w:rPr>
        <w:t xml:space="preserve"> obowiązków Wykonawcy, składających się na </w:t>
      </w:r>
    </w:p>
    <w:p w:rsidR="00AF40D8" w:rsidRPr="007C71F7" w:rsidRDefault="00AF40D8" w:rsidP="00C26D66">
      <w:pPr>
        <w:spacing w:after="5" w:line="240" w:lineRule="auto"/>
        <w:ind w:left="284" w:right="13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7C71F7">
        <w:rPr>
          <w:rFonts w:ascii="Arial" w:eastAsia="Times New Roman" w:hAnsi="Arial" w:cs="Arial"/>
          <w:lang w:eastAsia="pl-PL"/>
        </w:rPr>
        <w:t>przedmiot</w:t>
      </w:r>
      <w:proofErr w:type="gramEnd"/>
      <w:r w:rsidRPr="007C71F7">
        <w:rPr>
          <w:rFonts w:ascii="Arial" w:eastAsia="Times New Roman" w:hAnsi="Arial" w:cs="Arial"/>
          <w:lang w:eastAsia="pl-PL"/>
        </w:rPr>
        <w:t xml:space="preserve"> zamówienia, zostały określone we Wzorze Umowy stanowiącym Załącznik D do SIWZ.</w:t>
      </w:r>
    </w:p>
    <w:p w:rsidR="00F65B01" w:rsidRPr="00F65B01" w:rsidRDefault="00F65B01" w:rsidP="001A20CA">
      <w:pPr>
        <w:tabs>
          <w:tab w:val="left" w:pos="284"/>
        </w:tabs>
        <w:spacing w:line="240" w:lineRule="auto"/>
        <w:rPr>
          <w:rFonts w:ascii="Arial" w:hAnsi="Arial" w:cs="Arial"/>
          <w:b/>
          <w:sz w:val="16"/>
          <w:szCs w:val="16"/>
        </w:rPr>
      </w:pPr>
    </w:p>
    <w:p w:rsidR="00DB08E9" w:rsidRPr="00C26D66" w:rsidRDefault="00FE6A7E" w:rsidP="001A20CA">
      <w:pPr>
        <w:tabs>
          <w:tab w:val="left" w:pos="284"/>
        </w:tabs>
        <w:spacing w:line="240" w:lineRule="auto"/>
        <w:rPr>
          <w:rFonts w:ascii="Arial" w:hAnsi="Arial" w:cs="Arial"/>
          <w:b/>
        </w:rPr>
      </w:pPr>
      <w:r w:rsidRPr="00C26D66">
        <w:rPr>
          <w:rFonts w:ascii="Arial" w:hAnsi="Arial" w:cs="Arial"/>
          <w:b/>
        </w:rPr>
        <w:lastRenderedPageBreak/>
        <w:t>Rozdział V</w:t>
      </w:r>
      <w:r w:rsidR="001A20CA" w:rsidRPr="00C26D66">
        <w:rPr>
          <w:rFonts w:ascii="Arial" w:hAnsi="Arial" w:cs="Arial"/>
          <w:b/>
        </w:rPr>
        <w:tab/>
      </w:r>
      <w:r w:rsidR="00AF40D8" w:rsidRPr="00C26D66">
        <w:rPr>
          <w:rFonts w:ascii="Arial" w:hAnsi="Arial" w:cs="Arial"/>
          <w:b/>
        </w:rPr>
        <w:t>Gwarancja</w:t>
      </w:r>
    </w:p>
    <w:p w:rsidR="00AF40D8" w:rsidRPr="007C71F7" w:rsidRDefault="0010363F" w:rsidP="0010363F">
      <w:pPr>
        <w:tabs>
          <w:tab w:val="left" w:pos="1418"/>
        </w:tabs>
        <w:spacing w:after="5" w:line="240" w:lineRule="auto"/>
        <w:ind w:left="284" w:right="115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1.</w:t>
      </w:r>
      <w:r>
        <w:rPr>
          <w:rFonts w:ascii="Arial" w:eastAsia="Times New Roman" w:hAnsi="Arial" w:cs="Arial"/>
          <w:color w:val="000000"/>
          <w:lang w:eastAsia="pl-PL"/>
        </w:rPr>
        <w:tab/>
      </w:r>
      <w:r w:rsidR="00AF40D8" w:rsidRPr="00AF40D8">
        <w:rPr>
          <w:rFonts w:ascii="Arial" w:eastAsia="Times New Roman" w:hAnsi="Arial" w:cs="Arial"/>
          <w:color w:val="000000"/>
          <w:lang w:eastAsia="pl-PL"/>
        </w:rPr>
        <w:t>Wykonawca zobowiązany będzie udzielić gwarancji na wykonany przedmiot zamów</w:t>
      </w:r>
      <w:r w:rsidR="001901AF">
        <w:rPr>
          <w:rFonts w:ascii="Arial" w:eastAsia="Times New Roman" w:hAnsi="Arial" w:cs="Arial"/>
          <w:color w:val="000000"/>
          <w:lang w:eastAsia="pl-PL"/>
        </w:rPr>
        <w:t xml:space="preserve">ienia </w:t>
      </w:r>
      <w:r w:rsidR="001901AF" w:rsidRPr="007C71F7">
        <w:rPr>
          <w:rFonts w:ascii="Arial" w:eastAsia="Times New Roman" w:hAnsi="Arial" w:cs="Arial"/>
          <w:lang w:eastAsia="pl-PL"/>
        </w:rPr>
        <w:t xml:space="preserve">na okres </w:t>
      </w:r>
      <w:r w:rsidR="008B5487" w:rsidRPr="007C71F7">
        <w:rPr>
          <w:rFonts w:ascii="Arial" w:eastAsia="Times New Roman" w:hAnsi="Arial" w:cs="Arial"/>
          <w:lang w:eastAsia="pl-PL"/>
        </w:rPr>
        <w:t xml:space="preserve">wskazany w ofercie, </w:t>
      </w:r>
      <w:r w:rsidR="001901AF" w:rsidRPr="007C71F7">
        <w:rPr>
          <w:rFonts w:ascii="Arial" w:eastAsia="Times New Roman" w:hAnsi="Arial" w:cs="Arial"/>
          <w:lang w:eastAsia="pl-PL"/>
        </w:rPr>
        <w:t>nie krótszy</w:t>
      </w:r>
      <w:r w:rsidR="008B5487" w:rsidRPr="007C71F7">
        <w:rPr>
          <w:rFonts w:ascii="Arial" w:eastAsia="Times New Roman" w:hAnsi="Arial" w:cs="Arial"/>
          <w:lang w:eastAsia="pl-PL"/>
        </w:rPr>
        <w:t xml:space="preserve"> jednak </w:t>
      </w:r>
      <w:r w:rsidR="001901AF" w:rsidRPr="007C71F7">
        <w:rPr>
          <w:rFonts w:ascii="Arial" w:eastAsia="Times New Roman" w:hAnsi="Arial" w:cs="Arial"/>
          <w:lang w:eastAsia="pl-PL"/>
        </w:rPr>
        <w:t>niż 5</w:t>
      </w:r>
      <w:r w:rsidR="00AF40D8" w:rsidRPr="007C71F7">
        <w:rPr>
          <w:rFonts w:ascii="Arial" w:eastAsia="Times New Roman" w:hAnsi="Arial" w:cs="Arial"/>
          <w:lang w:eastAsia="pl-PL"/>
        </w:rPr>
        <w:t xml:space="preserve"> lat, począwszy od dnia następnego po dokonaniu odbioru końcowego, tj. podpisaniu przez Strony Protokołu odbioru końcowego bez zastrzeżeń.</w:t>
      </w:r>
    </w:p>
    <w:p w:rsidR="00AF40D8" w:rsidRPr="007C71F7" w:rsidRDefault="00AF40D8" w:rsidP="0010363F">
      <w:pPr>
        <w:spacing w:after="159" w:line="240" w:lineRule="auto"/>
        <w:ind w:left="284" w:right="15" w:hanging="284"/>
        <w:jc w:val="both"/>
        <w:rPr>
          <w:rFonts w:ascii="Arial" w:eastAsia="Times New Roman" w:hAnsi="Arial" w:cs="Arial"/>
          <w:lang w:eastAsia="pl-PL"/>
        </w:rPr>
      </w:pPr>
      <w:r w:rsidRPr="007C71F7">
        <w:rPr>
          <w:rFonts w:ascii="Arial" w:eastAsia="Times New Roman" w:hAnsi="Arial" w:cs="Arial"/>
          <w:lang w:eastAsia="pl-PL"/>
        </w:rPr>
        <w:t>2</w:t>
      </w:r>
      <w:r w:rsidR="0010363F" w:rsidRPr="007C71F7">
        <w:rPr>
          <w:rFonts w:ascii="Arial" w:eastAsia="Times New Roman" w:hAnsi="Arial" w:cs="Arial"/>
          <w:lang w:eastAsia="pl-PL"/>
        </w:rPr>
        <w:t>.</w:t>
      </w:r>
      <w:r w:rsidRPr="007C71F7">
        <w:rPr>
          <w:rFonts w:ascii="Arial" w:eastAsia="Times New Roman" w:hAnsi="Arial" w:cs="Arial"/>
          <w:lang w:eastAsia="pl-PL"/>
        </w:rPr>
        <w:t xml:space="preserve"> </w:t>
      </w:r>
      <w:r w:rsidRPr="007C71F7">
        <w:rPr>
          <w:rFonts w:ascii="Arial" w:eastAsia="Times New Roman" w:hAnsi="Arial" w:cs="Arial"/>
          <w:lang w:eastAsia="pl-PL"/>
        </w:rPr>
        <w:tab/>
        <w:t>Szczegółowe warunki gwarancji są określone we Wzorze Umowy stanowiącym Załącznik D do SIWZ.</w:t>
      </w:r>
    </w:p>
    <w:p w:rsidR="00AF40D8" w:rsidRPr="00AF40D8" w:rsidRDefault="00AF40D8" w:rsidP="00AF40D8">
      <w:pPr>
        <w:spacing w:after="395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F40D8">
        <w:rPr>
          <w:rFonts w:ascii="Arial" w:eastAsia="Times New Roman" w:hAnsi="Arial" w:cs="Arial"/>
          <w:color w:val="000000"/>
          <w:lang w:eastAsia="pl-PL"/>
        </w:rPr>
        <w:t>Okres gwarancji stanowi kryterium oceny ofert.</w:t>
      </w:r>
    </w:p>
    <w:p w:rsidR="00074E83" w:rsidRPr="00C26D66" w:rsidRDefault="00FE6A7E" w:rsidP="00B5139D">
      <w:pPr>
        <w:spacing w:line="240" w:lineRule="auto"/>
        <w:rPr>
          <w:rFonts w:ascii="Arial" w:hAnsi="Arial" w:cs="Arial"/>
          <w:b/>
        </w:rPr>
      </w:pPr>
      <w:r w:rsidRPr="00C26D66">
        <w:rPr>
          <w:rFonts w:ascii="Arial" w:hAnsi="Arial" w:cs="Arial"/>
          <w:b/>
        </w:rPr>
        <w:t xml:space="preserve">Rozdział </w:t>
      </w:r>
      <w:r w:rsidR="00074E83" w:rsidRPr="00C26D66">
        <w:rPr>
          <w:rFonts w:ascii="Arial" w:hAnsi="Arial" w:cs="Arial"/>
          <w:b/>
        </w:rPr>
        <w:t>V</w:t>
      </w:r>
      <w:r w:rsidRPr="00C26D66">
        <w:rPr>
          <w:rFonts w:ascii="Arial" w:hAnsi="Arial" w:cs="Arial"/>
          <w:b/>
        </w:rPr>
        <w:t>I</w:t>
      </w:r>
      <w:r w:rsidR="00B5139D" w:rsidRPr="00C26D66">
        <w:rPr>
          <w:rFonts w:ascii="Arial" w:hAnsi="Arial" w:cs="Arial"/>
          <w:b/>
        </w:rPr>
        <w:tab/>
      </w:r>
      <w:r w:rsidR="00BC2EA8" w:rsidRPr="00C26D66">
        <w:rPr>
          <w:rFonts w:ascii="Arial" w:hAnsi="Arial" w:cs="Arial"/>
          <w:b/>
        </w:rPr>
        <w:t>Oferty częściowe</w:t>
      </w:r>
      <w:r w:rsidR="00074E83" w:rsidRPr="00C26D66">
        <w:rPr>
          <w:rFonts w:ascii="Arial" w:hAnsi="Arial" w:cs="Arial"/>
          <w:b/>
        </w:rPr>
        <w:t>, wariantowe, zamówienia podobne</w:t>
      </w:r>
    </w:p>
    <w:p w:rsidR="00117D75" w:rsidRPr="007C71F7" w:rsidRDefault="00BC2EA8" w:rsidP="00353405">
      <w:pPr>
        <w:pStyle w:val="Akapitzlist"/>
        <w:numPr>
          <w:ilvl w:val="0"/>
          <w:numId w:val="34"/>
        </w:numPr>
        <w:spacing w:after="418" w:line="271" w:lineRule="auto"/>
        <w:ind w:left="284" w:right="15" w:hanging="284"/>
        <w:jc w:val="both"/>
        <w:rPr>
          <w:rFonts w:ascii="Arial" w:eastAsia="Times New Roman" w:hAnsi="Arial" w:cs="Arial"/>
          <w:lang w:eastAsia="pl-PL"/>
        </w:rPr>
      </w:pPr>
      <w:r w:rsidRPr="007C71F7">
        <w:rPr>
          <w:rFonts w:ascii="Arial" w:eastAsia="Times New Roman" w:hAnsi="Arial" w:cs="Arial"/>
          <w:lang w:eastAsia="pl-PL"/>
        </w:rPr>
        <w:t>Zamawiający nie dopuszcza składania ofert częściowych.</w:t>
      </w:r>
    </w:p>
    <w:p w:rsidR="00117D75" w:rsidRDefault="00BC2EA8" w:rsidP="00353405">
      <w:pPr>
        <w:pStyle w:val="Akapitzlist"/>
        <w:numPr>
          <w:ilvl w:val="0"/>
          <w:numId w:val="34"/>
        </w:numPr>
        <w:spacing w:after="418" w:line="271" w:lineRule="auto"/>
        <w:ind w:left="284" w:right="15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117D75">
        <w:rPr>
          <w:rFonts w:ascii="Arial" w:eastAsia="Times New Roman" w:hAnsi="Arial" w:cs="Arial"/>
          <w:color w:val="000000"/>
          <w:lang w:eastAsia="pl-PL"/>
        </w:rPr>
        <w:t>Zamawiający nie dopuszcza składania ofert wariantowych.</w:t>
      </w:r>
    </w:p>
    <w:p w:rsidR="00117D75" w:rsidRDefault="00117D75" w:rsidP="00353405">
      <w:pPr>
        <w:pStyle w:val="Akapitzlist"/>
        <w:numPr>
          <w:ilvl w:val="0"/>
          <w:numId w:val="34"/>
        </w:numPr>
        <w:spacing w:after="418" w:line="271" w:lineRule="auto"/>
        <w:ind w:left="284" w:right="15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Zamawiający nie przewiduje udzielenia zamówień podobnych.</w:t>
      </w:r>
    </w:p>
    <w:p w:rsidR="00D15BE1" w:rsidRPr="00C26D66" w:rsidRDefault="007C44EA" w:rsidP="00BC2EA8">
      <w:pPr>
        <w:spacing w:line="240" w:lineRule="auto"/>
        <w:rPr>
          <w:rFonts w:ascii="Arial" w:hAnsi="Arial" w:cs="Arial"/>
          <w:b/>
        </w:rPr>
      </w:pPr>
      <w:r w:rsidRPr="00C26D66">
        <w:rPr>
          <w:rFonts w:ascii="Arial" w:hAnsi="Arial" w:cs="Arial"/>
          <w:b/>
        </w:rPr>
        <w:t>R</w:t>
      </w:r>
      <w:r w:rsidR="00E90AB2" w:rsidRPr="00C26D66">
        <w:rPr>
          <w:rFonts w:ascii="Arial" w:hAnsi="Arial" w:cs="Arial"/>
          <w:b/>
        </w:rPr>
        <w:t>ozdział V</w:t>
      </w:r>
      <w:r w:rsidR="00FE6A7E" w:rsidRPr="00C26D66">
        <w:rPr>
          <w:rFonts w:ascii="Arial" w:hAnsi="Arial" w:cs="Arial"/>
          <w:b/>
        </w:rPr>
        <w:t>II</w:t>
      </w:r>
      <w:r w:rsidRPr="00C26D66">
        <w:rPr>
          <w:rFonts w:ascii="Arial" w:hAnsi="Arial" w:cs="Arial"/>
          <w:b/>
        </w:rPr>
        <w:tab/>
        <w:t>Informacje dodatkowe</w:t>
      </w:r>
    </w:p>
    <w:p w:rsidR="007C44EA" w:rsidRPr="00C26D66" w:rsidRDefault="007C44EA" w:rsidP="00C26D66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Cs w:val="24"/>
        </w:rPr>
      </w:pPr>
      <w:r w:rsidRPr="00C26D66">
        <w:rPr>
          <w:rFonts w:ascii="Arial" w:hAnsi="Arial" w:cs="Arial"/>
          <w:szCs w:val="24"/>
        </w:rPr>
        <w:t xml:space="preserve">Zamawiający nie przewiduje udzielania zaliczek </w:t>
      </w:r>
      <w:r w:rsidR="0010363F" w:rsidRPr="00C26D66">
        <w:rPr>
          <w:rFonts w:ascii="Arial" w:hAnsi="Arial" w:cs="Arial"/>
          <w:szCs w:val="24"/>
        </w:rPr>
        <w:t>na poczet wykonania zamówienia.</w:t>
      </w:r>
    </w:p>
    <w:p w:rsidR="007C44EA" w:rsidRPr="001D6BA5" w:rsidRDefault="007C44EA" w:rsidP="00353405">
      <w:pPr>
        <w:pStyle w:val="Akapitzlist"/>
        <w:numPr>
          <w:ilvl w:val="0"/>
          <w:numId w:val="32"/>
        </w:numPr>
        <w:suppressAutoHyphens/>
        <w:ind w:left="284" w:hanging="284"/>
        <w:jc w:val="both"/>
        <w:rPr>
          <w:rFonts w:ascii="Arial" w:hAnsi="Arial" w:cs="Arial"/>
          <w:sz w:val="24"/>
          <w:szCs w:val="20"/>
        </w:rPr>
      </w:pPr>
      <w:r w:rsidRPr="001D6BA5">
        <w:rPr>
          <w:rFonts w:ascii="Arial" w:hAnsi="Arial" w:cs="Arial"/>
          <w:szCs w:val="24"/>
        </w:rPr>
        <w:t>Zamawiający nie ogranicza możliwości ubiegania się o zamówienie publiczne tylko dla wykonawców wymienionych w art. 22 ust. 2 Ustawy.</w:t>
      </w:r>
    </w:p>
    <w:p w:rsidR="007C44EA" w:rsidRDefault="007C44EA" w:rsidP="007C44EA">
      <w:pPr>
        <w:pStyle w:val="Tekstpodstawowy"/>
        <w:tabs>
          <w:tab w:val="left" w:pos="-1134"/>
          <w:tab w:val="left" w:pos="-851"/>
        </w:tabs>
        <w:overflowPunct w:val="0"/>
        <w:autoSpaceDE w:val="0"/>
        <w:autoSpaceDN w:val="0"/>
        <w:adjustRightInd w:val="0"/>
        <w:ind w:left="1080" w:right="0"/>
        <w:textAlignment w:val="baseline"/>
        <w:rPr>
          <w:b w:val="0"/>
          <w:sz w:val="12"/>
          <w:szCs w:val="12"/>
        </w:rPr>
      </w:pPr>
    </w:p>
    <w:p w:rsidR="006E5BDA" w:rsidRDefault="0049622B" w:rsidP="006E5BD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42E2E">
        <w:rPr>
          <w:rFonts w:ascii="Arial" w:hAnsi="Arial" w:cs="Arial"/>
          <w:b/>
        </w:rPr>
        <w:t xml:space="preserve">Rozdział </w:t>
      </w:r>
      <w:r w:rsidR="00BC2EA8" w:rsidRPr="00C42E2E">
        <w:rPr>
          <w:rFonts w:ascii="Arial" w:hAnsi="Arial" w:cs="Arial"/>
          <w:b/>
        </w:rPr>
        <w:t>V</w:t>
      </w:r>
      <w:r w:rsidRPr="00C42E2E">
        <w:rPr>
          <w:rFonts w:ascii="Arial" w:hAnsi="Arial" w:cs="Arial"/>
          <w:b/>
        </w:rPr>
        <w:t>I</w:t>
      </w:r>
      <w:r w:rsidR="00FE6A7E" w:rsidRPr="00C42E2E">
        <w:rPr>
          <w:rFonts w:ascii="Arial" w:hAnsi="Arial" w:cs="Arial"/>
          <w:b/>
        </w:rPr>
        <w:t>II</w:t>
      </w:r>
      <w:r w:rsidR="00E90AB2" w:rsidRPr="00C42E2E">
        <w:rPr>
          <w:rFonts w:ascii="Arial" w:hAnsi="Arial" w:cs="Arial"/>
          <w:b/>
        </w:rPr>
        <w:tab/>
        <w:t>W</w:t>
      </w:r>
      <w:r w:rsidR="00B21AC5" w:rsidRPr="00C42E2E">
        <w:rPr>
          <w:rFonts w:ascii="Arial" w:eastAsia="Times New Roman" w:hAnsi="Arial" w:cs="Arial"/>
          <w:b/>
          <w:lang w:eastAsia="pl-PL"/>
        </w:rPr>
        <w:t>ymagania d</w:t>
      </w:r>
      <w:r w:rsidR="00DC3D57" w:rsidRPr="00C42E2E">
        <w:rPr>
          <w:rFonts w:ascii="Arial" w:eastAsia="Times New Roman" w:hAnsi="Arial" w:cs="Arial"/>
          <w:b/>
          <w:lang w:eastAsia="pl-PL"/>
        </w:rPr>
        <w:t>otyczące umowy o podwykonawstwo</w:t>
      </w:r>
      <w:r w:rsidR="00B21AC5" w:rsidRPr="00C42E2E">
        <w:rPr>
          <w:rFonts w:ascii="Arial" w:eastAsia="Times New Roman" w:hAnsi="Arial" w:cs="Arial"/>
          <w:b/>
          <w:lang w:eastAsia="pl-PL"/>
        </w:rPr>
        <w:t xml:space="preserve"> </w:t>
      </w:r>
    </w:p>
    <w:p w:rsidR="00341DB1" w:rsidRPr="00341DB1" w:rsidRDefault="00341DB1" w:rsidP="006E5BD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BC2EA8" w:rsidRPr="007C71F7" w:rsidRDefault="00BC2EA8" w:rsidP="006E5BDA">
      <w:pPr>
        <w:spacing w:after="442" w:line="240" w:lineRule="auto"/>
        <w:ind w:right="15"/>
        <w:jc w:val="both"/>
        <w:rPr>
          <w:rFonts w:ascii="Arial" w:eastAsia="Times New Roman" w:hAnsi="Arial" w:cs="Arial"/>
          <w:lang w:eastAsia="pl-PL"/>
        </w:rPr>
      </w:pPr>
      <w:r w:rsidRPr="007C71F7">
        <w:rPr>
          <w:rFonts w:ascii="Arial" w:eastAsia="Times New Roman" w:hAnsi="Arial" w:cs="Arial"/>
          <w:lang w:eastAsia="pl-PL"/>
        </w:rPr>
        <w:t>Wykonawca może powierzyć wykonanie części zamówienia podwykonawcy.</w:t>
      </w:r>
      <w:r w:rsidR="00C42E2E" w:rsidRPr="007C71F7">
        <w:rPr>
          <w:rFonts w:ascii="Arial" w:eastAsia="Times New Roman" w:hAnsi="Arial" w:cs="Arial"/>
          <w:lang w:eastAsia="pl-PL"/>
        </w:rPr>
        <w:t xml:space="preserve"> W</w:t>
      </w:r>
      <w:r w:rsidR="00B21AC5" w:rsidRPr="007C71F7">
        <w:rPr>
          <w:rFonts w:ascii="Arial" w:eastAsia="Times New Roman" w:hAnsi="Arial" w:cs="Arial"/>
          <w:lang w:eastAsia="pl-PL"/>
        </w:rPr>
        <w:t>ymagania dotyczące umowy o podwykonawstwo określa § 5 Wzoru Umowy</w:t>
      </w:r>
      <w:r w:rsidR="00341DB1" w:rsidRPr="007C71F7">
        <w:rPr>
          <w:rFonts w:ascii="Arial" w:eastAsia="Times New Roman" w:hAnsi="Arial" w:cs="Arial"/>
          <w:lang w:eastAsia="pl-PL"/>
        </w:rPr>
        <w:t>.</w:t>
      </w:r>
    </w:p>
    <w:p w:rsidR="00D8044A" w:rsidRDefault="00EA4C61" w:rsidP="006E5BDA">
      <w:pPr>
        <w:spacing w:after="5" w:line="240" w:lineRule="auto"/>
        <w:ind w:left="426" w:right="15" w:hanging="426"/>
        <w:jc w:val="both"/>
        <w:rPr>
          <w:rFonts w:ascii="Arial" w:hAnsi="Arial" w:cs="Arial"/>
          <w:b/>
        </w:rPr>
      </w:pPr>
      <w:r w:rsidRPr="00341DB1">
        <w:rPr>
          <w:rFonts w:ascii="Arial" w:hAnsi="Arial" w:cs="Arial"/>
          <w:b/>
        </w:rPr>
        <w:t xml:space="preserve">Rozdział </w:t>
      </w:r>
      <w:r w:rsidR="00E90AB2" w:rsidRPr="00341DB1">
        <w:rPr>
          <w:rFonts w:ascii="Arial" w:hAnsi="Arial" w:cs="Arial"/>
          <w:b/>
        </w:rPr>
        <w:t>I</w:t>
      </w:r>
      <w:r w:rsidR="00FE6A7E" w:rsidRPr="00341DB1">
        <w:rPr>
          <w:rFonts w:ascii="Arial" w:hAnsi="Arial" w:cs="Arial"/>
          <w:b/>
        </w:rPr>
        <w:t>X</w:t>
      </w:r>
      <w:r w:rsidR="00D8044A" w:rsidRPr="00341DB1">
        <w:rPr>
          <w:rFonts w:ascii="Arial" w:hAnsi="Arial" w:cs="Arial"/>
          <w:b/>
        </w:rPr>
        <w:tab/>
        <w:t>Warunki udziału w postępowaniu</w:t>
      </w:r>
    </w:p>
    <w:p w:rsidR="00341DB1" w:rsidRPr="00341DB1" w:rsidRDefault="00341DB1" w:rsidP="006E5BDA">
      <w:pPr>
        <w:spacing w:after="5" w:line="240" w:lineRule="auto"/>
        <w:ind w:left="426" w:right="15" w:hanging="426"/>
        <w:jc w:val="both"/>
        <w:rPr>
          <w:rFonts w:ascii="Arial" w:hAnsi="Arial" w:cs="Arial"/>
          <w:b/>
          <w:sz w:val="16"/>
          <w:szCs w:val="16"/>
        </w:rPr>
      </w:pPr>
    </w:p>
    <w:p w:rsidR="00341DB1" w:rsidRPr="005B2707" w:rsidRDefault="007C2B87" w:rsidP="005B2707">
      <w:pPr>
        <w:pStyle w:val="Akapitzlist"/>
        <w:numPr>
          <w:ilvl w:val="0"/>
          <w:numId w:val="43"/>
        </w:numPr>
        <w:spacing w:after="8" w:line="256" w:lineRule="auto"/>
        <w:ind w:left="284" w:right="10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066CE">
        <w:rPr>
          <w:rFonts w:ascii="Arial" w:eastAsia="Times New Roman" w:hAnsi="Arial" w:cs="Arial"/>
          <w:color w:val="000000"/>
          <w:lang w:eastAsia="pl-PL"/>
        </w:rPr>
        <w:t>O udzielenie zamówienia mo</w:t>
      </w:r>
      <w:r w:rsidRPr="009066CE">
        <w:rPr>
          <w:rFonts w:ascii="Arial" w:eastAsia="Calibri" w:hAnsi="Arial" w:cs="Arial"/>
          <w:color w:val="000000"/>
          <w:lang w:eastAsia="pl-PL"/>
        </w:rPr>
        <w:t>ż</w:t>
      </w:r>
      <w:r w:rsidRPr="009066CE">
        <w:rPr>
          <w:rFonts w:ascii="Arial" w:eastAsia="Times New Roman" w:hAnsi="Arial" w:cs="Arial"/>
          <w:color w:val="000000"/>
          <w:lang w:eastAsia="pl-PL"/>
        </w:rPr>
        <w:t>e si</w:t>
      </w:r>
      <w:r w:rsidRPr="009066CE">
        <w:rPr>
          <w:rFonts w:ascii="Arial" w:eastAsia="Calibri" w:hAnsi="Arial" w:cs="Arial"/>
          <w:color w:val="000000"/>
          <w:lang w:eastAsia="pl-PL"/>
        </w:rPr>
        <w:t>ę</w:t>
      </w:r>
      <w:r w:rsidRPr="009066CE">
        <w:rPr>
          <w:rFonts w:ascii="Arial" w:eastAsia="Times New Roman" w:hAnsi="Arial" w:cs="Arial"/>
          <w:color w:val="000000"/>
          <w:lang w:eastAsia="pl-PL"/>
        </w:rPr>
        <w:t xml:space="preserve"> ubiega</w:t>
      </w:r>
      <w:r w:rsidRPr="009066CE">
        <w:rPr>
          <w:rFonts w:ascii="Arial" w:eastAsia="Calibri" w:hAnsi="Arial" w:cs="Arial"/>
          <w:color w:val="000000"/>
          <w:lang w:eastAsia="pl-PL"/>
        </w:rPr>
        <w:t>ć</w:t>
      </w:r>
      <w:r w:rsidRPr="009066CE">
        <w:rPr>
          <w:rFonts w:ascii="Arial" w:eastAsia="Times New Roman" w:hAnsi="Arial" w:cs="Arial"/>
          <w:color w:val="000000"/>
          <w:lang w:eastAsia="pl-PL"/>
        </w:rPr>
        <w:t xml:space="preserve"> wykonawca, który nie podlega </w:t>
      </w:r>
      <w:proofErr w:type="gramStart"/>
      <w:r w:rsidRPr="009066CE">
        <w:rPr>
          <w:rFonts w:ascii="Arial" w:eastAsia="Times New Roman" w:hAnsi="Arial" w:cs="Arial"/>
          <w:color w:val="000000"/>
          <w:lang w:eastAsia="pl-PL"/>
        </w:rPr>
        <w:t xml:space="preserve">wykluczeniu </w:t>
      </w:r>
      <w:r w:rsidR="009C3B2C">
        <w:rPr>
          <w:rFonts w:ascii="Arial" w:eastAsia="Times New Roman" w:hAnsi="Arial" w:cs="Arial"/>
          <w:color w:val="000000"/>
          <w:lang w:eastAsia="pl-PL"/>
        </w:rPr>
        <w:t xml:space="preserve">               </w:t>
      </w:r>
      <w:r w:rsidRPr="009066CE">
        <w:rPr>
          <w:rFonts w:ascii="Arial" w:eastAsia="Times New Roman" w:hAnsi="Arial" w:cs="Arial"/>
          <w:color w:val="000000"/>
          <w:lang w:eastAsia="pl-PL"/>
        </w:rPr>
        <w:t>z</w:t>
      </w:r>
      <w:proofErr w:type="gramEnd"/>
      <w:r w:rsidRPr="009066CE">
        <w:rPr>
          <w:rFonts w:ascii="Arial" w:eastAsia="Times New Roman" w:hAnsi="Arial" w:cs="Arial"/>
          <w:color w:val="000000"/>
          <w:lang w:eastAsia="pl-PL"/>
        </w:rPr>
        <w:t xml:space="preserve"> post</w:t>
      </w:r>
      <w:r w:rsidRPr="009066CE">
        <w:rPr>
          <w:rFonts w:ascii="Arial" w:eastAsia="Calibri" w:hAnsi="Arial" w:cs="Arial"/>
          <w:color w:val="000000"/>
          <w:lang w:eastAsia="pl-PL"/>
        </w:rPr>
        <w:t>ę</w:t>
      </w:r>
      <w:r w:rsidRPr="009066CE">
        <w:rPr>
          <w:rFonts w:ascii="Arial" w:eastAsia="Times New Roman" w:hAnsi="Arial" w:cs="Arial"/>
          <w:color w:val="000000"/>
          <w:lang w:eastAsia="pl-PL"/>
        </w:rPr>
        <w:t>powania, w okoliczno</w:t>
      </w:r>
      <w:r w:rsidRPr="009066CE">
        <w:rPr>
          <w:rFonts w:ascii="Arial" w:eastAsia="Calibri" w:hAnsi="Arial" w:cs="Arial"/>
          <w:color w:val="000000"/>
          <w:lang w:eastAsia="pl-PL"/>
        </w:rPr>
        <w:t>ś</w:t>
      </w:r>
      <w:r w:rsidR="0016752F" w:rsidRPr="009066CE">
        <w:rPr>
          <w:rFonts w:ascii="Arial" w:eastAsia="Times New Roman" w:hAnsi="Arial" w:cs="Arial"/>
          <w:color w:val="000000"/>
          <w:lang w:eastAsia="pl-PL"/>
        </w:rPr>
        <w:t xml:space="preserve">ciach, o których mowa w </w:t>
      </w:r>
      <w:r w:rsidRPr="009066CE">
        <w:rPr>
          <w:rFonts w:ascii="Arial" w:eastAsia="Times New Roman" w:hAnsi="Arial" w:cs="Arial"/>
          <w:color w:val="000000"/>
          <w:lang w:eastAsia="pl-PL"/>
        </w:rPr>
        <w:t xml:space="preserve">art. 24 ust. 1 </w:t>
      </w:r>
      <w:proofErr w:type="spellStart"/>
      <w:r w:rsidRPr="009066CE">
        <w:rPr>
          <w:rFonts w:ascii="Arial" w:eastAsia="Times New Roman" w:hAnsi="Arial" w:cs="Arial"/>
          <w:color w:val="000000"/>
          <w:lang w:eastAsia="pl-PL"/>
        </w:rPr>
        <w:t>pkt</w:t>
      </w:r>
      <w:proofErr w:type="spellEnd"/>
      <w:r w:rsidRPr="009066CE">
        <w:rPr>
          <w:rFonts w:ascii="Arial" w:eastAsia="Times New Roman" w:hAnsi="Arial" w:cs="Arial"/>
          <w:color w:val="000000"/>
          <w:lang w:eastAsia="pl-PL"/>
        </w:rPr>
        <w:t xml:space="preserve"> 12) – 23) ustawy; </w:t>
      </w:r>
    </w:p>
    <w:p w:rsidR="004D1E09" w:rsidRDefault="00D8044A" w:rsidP="00341DB1">
      <w:pPr>
        <w:tabs>
          <w:tab w:val="left" w:pos="284"/>
        </w:tabs>
        <w:spacing w:after="5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4D1E09">
        <w:rPr>
          <w:rFonts w:ascii="Arial" w:eastAsia="Times New Roman" w:hAnsi="Arial" w:cs="Arial"/>
          <w:color w:val="000000"/>
          <w:lang w:eastAsia="pl-PL"/>
        </w:rPr>
        <w:t>2.</w:t>
      </w:r>
      <w:r w:rsidRPr="004D1E09">
        <w:rPr>
          <w:rFonts w:ascii="Arial" w:eastAsia="Times New Roman" w:hAnsi="Arial" w:cs="Arial"/>
          <w:color w:val="000000"/>
          <w:lang w:eastAsia="pl-PL"/>
        </w:rPr>
        <w:tab/>
      </w:r>
      <w:r w:rsidR="004D1E09" w:rsidRPr="004D1E09">
        <w:rPr>
          <w:rFonts w:ascii="Arial" w:eastAsia="Times New Roman" w:hAnsi="Arial" w:cs="Arial"/>
          <w:color w:val="000000"/>
          <w:lang w:eastAsia="pl-PL"/>
        </w:rPr>
        <w:t>Ponadto o udzielenie zamówienia mo</w:t>
      </w:r>
      <w:r w:rsidR="004D1E09" w:rsidRPr="004D1E09">
        <w:rPr>
          <w:rFonts w:ascii="Arial" w:eastAsia="Calibri" w:hAnsi="Arial" w:cs="Arial"/>
          <w:color w:val="000000"/>
          <w:lang w:eastAsia="pl-PL"/>
        </w:rPr>
        <w:t>ż</w:t>
      </w:r>
      <w:r w:rsidR="004D1E09" w:rsidRPr="004D1E09">
        <w:rPr>
          <w:rFonts w:ascii="Arial" w:eastAsia="Times New Roman" w:hAnsi="Arial" w:cs="Arial"/>
          <w:color w:val="000000"/>
          <w:lang w:eastAsia="pl-PL"/>
        </w:rPr>
        <w:t>e si</w:t>
      </w:r>
      <w:r w:rsidR="004D1E09" w:rsidRPr="004D1E09">
        <w:rPr>
          <w:rFonts w:ascii="Arial" w:eastAsia="Calibri" w:hAnsi="Arial" w:cs="Arial"/>
          <w:color w:val="000000"/>
          <w:lang w:eastAsia="pl-PL"/>
        </w:rPr>
        <w:t>ę</w:t>
      </w:r>
      <w:r w:rsidR="004D1E09" w:rsidRPr="004D1E09">
        <w:rPr>
          <w:rFonts w:ascii="Arial" w:eastAsia="Times New Roman" w:hAnsi="Arial" w:cs="Arial"/>
          <w:color w:val="000000"/>
          <w:lang w:eastAsia="pl-PL"/>
        </w:rPr>
        <w:t xml:space="preserve"> ubiega</w:t>
      </w:r>
      <w:r w:rsidR="004D1E09" w:rsidRPr="004D1E09">
        <w:rPr>
          <w:rFonts w:ascii="Arial" w:eastAsia="Calibri" w:hAnsi="Arial" w:cs="Arial"/>
          <w:color w:val="000000"/>
          <w:lang w:eastAsia="pl-PL"/>
        </w:rPr>
        <w:t>ć</w:t>
      </w:r>
      <w:r w:rsidR="004D1E09" w:rsidRPr="004D1E09">
        <w:rPr>
          <w:rFonts w:ascii="Arial" w:eastAsia="Times New Roman" w:hAnsi="Arial" w:cs="Arial"/>
          <w:color w:val="000000"/>
          <w:lang w:eastAsia="pl-PL"/>
        </w:rPr>
        <w:t xml:space="preserve"> wykonawca, który spełnia poni</w:t>
      </w:r>
      <w:r w:rsidR="004D1E09" w:rsidRPr="004D1E09">
        <w:rPr>
          <w:rFonts w:ascii="Arial" w:eastAsia="Calibri" w:hAnsi="Arial" w:cs="Arial"/>
          <w:color w:val="000000"/>
          <w:lang w:eastAsia="pl-PL"/>
        </w:rPr>
        <w:t>ż</w:t>
      </w:r>
      <w:r w:rsidR="004D1E09" w:rsidRPr="004D1E09">
        <w:rPr>
          <w:rFonts w:ascii="Arial" w:eastAsia="Times New Roman" w:hAnsi="Arial" w:cs="Arial"/>
          <w:color w:val="000000"/>
          <w:lang w:eastAsia="pl-PL"/>
        </w:rPr>
        <w:t>ej okre</w:t>
      </w:r>
      <w:r w:rsidR="004D1E09" w:rsidRPr="004D1E09">
        <w:rPr>
          <w:rFonts w:ascii="Arial" w:eastAsia="Calibri" w:hAnsi="Arial" w:cs="Arial"/>
          <w:color w:val="000000"/>
          <w:lang w:eastAsia="pl-PL"/>
        </w:rPr>
        <w:t>ś</w:t>
      </w:r>
      <w:r w:rsidR="004D1E09" w:rsidRPr="004D1E09">
        <w:rPr>
          <w:rFonts w:ascii="Arial" w:eastAsia="Times New Roman" w:hAnsi="Arial" w:cs="Arial"/>
          <w:color w:val="000000"/>
          <w:lang w:eastAsia="pl-PL"/>
        </w:rPr>
        <w:t>lone warunki udziału w post</w:t>
      </w:r>
      <w:r w:rsidR="004D1E09" w:rsidRPr="004D1E09">
        <w:rPr>
          <w:rFonts w:ascii="Arial" w:eastAsia="Calibri" w:hAnsi="Arial" w:cs="Arial"/>
          <w:color w:val="000000"/>
          <w:lang w:eastAsia="pl-PL"/>
        </w:rPr>
        <w:t>ę</w:t>
      </w:r>
      <w:r w:rsidR="004D1E09" w:rsidRPr="004D1E09">
        <w:rPr>
          <w:rFonts w:ascii="Arial" w:eastAsia="Times New Roman" w:hAnsi="Arial" w:cs="Arial"/>
          <w:color w:val="000000"/>
          <w:lang w:eastAsia="pl-PL"/>
        </w:rPr>
        <w:t>powaniu dotycz</w:t>
      </w:r>
      <w:r w:rsidR="004D1E09" w:rsidRPr="004D1E09">
        <w:rPr>
          <w:rFonts w:ascii="Arial" w:eastAsia="Calibri" w:hAnsi="Arial" w:cs="Arial"/>
          <w:color w:val="000000"/>
          <w:lang w:eastAsia="pl-PL"/>
        </w:rPr>
        <w:t>ą</w:t>
      </w:r>
      <w:r w:rsidR="004D1E09" w:rsidRPr="004D1E09">
        <w:rPr>
          <w:rFonts w:ascii="Arial" w:eastAsia="Times New Roman" w:hAnsi="Arial" w:cs="Arial"/>
          <w:color w:val="000000"/>
          <w:lang w:eastAsia="pl-PL"/>
        </w:rPr>
        <w:t xml:space="preserve">ce: </w:t>
      </w:r>
    </w:p>
    <w:p w:rsidR="005B2707" w:rsidRPr="005B2707" w:rsidRDefault="005B2707" w:rsidP="00341DB1">
      <w:pPr>
        <w:tabs>
          <w:tab w:val="left" w:pos="284"/>
        </w:tabs>
        <w:spacing w:after="5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E657EE" w:rsidRPr="00397772" w:rsidRDefault="00E657EE" w:rsidP="00341DB1">
      <w:pPr>
        <w:pStyle w:val="Akapitzlist"/>
        <w:numPr>
          <w:ilvl w:val="0"/>
          <w:numId w:val="33"/>
        </w:numPr>
        <w:spacing w:after="29" w:line="256" w:lineRule="auto"/>
        <w:ind w:left="709" w:right="104" w:hanging="425"/>
        <w:jc w:val="both"/>
        <w:rPr>
          <w:rFonts w:ascii="Arial" w:hAnsi="Arial" w:cs="Arial"/>
          <w:b/>
        </w:rPr>
      </w:pPr>
      <w:proofErr w:type="gramStart"/>
      <w:r w:rsidRPr="00397772">
        <w:rPr>
          <w:rFonts w:ascii="Arial" w:hAnsi="Arial" w:cs="Arial"/>
          <w:b/>
        </w:rPr>
        <w:t>sytuacji</w:t>
      </w:r>
      <w:proofErr w:type="gramEnd"/>
      <w:r w:rsidRPr="00397772">
        <w:rPr>
          <w:rFonts w:ascii="Arial" w:hAnsi="Arial" w:cs="Arial"/>
          <w:b/>
        </w:rPr>
        <w:t xml:space="preserve"> ekonomicznej lub finansowej:</w:t>
      </w:r>
    </w:p>
    <w:p w:rsidR="00DF5536" w:rsidRDefault="00397772" w:rsidP="00341DB1">
      <w:pPr>
        <w:pStyle w:val="Akapitzlist"/>
        <w:spacing w:after="29" w:line="256" w:lineRule="auto"/>
        <w:ind w:left="568" w:right="10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F5536" w:rsidRPr="00DF5536">
        <w:rPr>
          <w:rFonts w:ascii="Arial" w:hAnsi="Arial" w:cs="Arial"/>
        </w:rPr>
        <w:t>amawiaj</w:t>
      </w:r>
      <w:r w:rsidR="00DF5536" w:rsidRPr="00DF5536">
        <w:rPr>
          <w:rFonts w:ascii="Arial" w:eastAsia="Calibri" w:hAnsi="Arial" w:cs="Arial"/>
        </w:rPr>
        <w:t>ą</w:t>
      </w:r>
      <w:r w:rsidR="00DF5536" w:rsidRPr="00DF5536">
        <w:rPr>
          <w:rFonts w:ascii="Arial" w:hAnsi="Arial" w:cs="Arial"/>
        </w:rPr>
        <w:t xml:space="preserve">cy uzna, </w:t>
      </w:r>
      <w:r w:rsidR="00DF5536" w:rsidRPr="00DF5536">
        <w:rPr>
          <w:rFonts w:ascii="Arial" w:eastAsia="Calibri" w:hAnsi="Arial" w:cs="Arial"/>
        </w:rPr>
        <w:t>ż</w:t>
      </w:r>
      <w:r w:rsidR="00DF5536" w:rsidRPr="00DF5536">
        <w:rPr>
          <w:rFonts w:ascii="Arial" w:hAnsi="Arial" w:cs="Arial"/>
        </w:rPr>
        <w:t>e wykonawca znajduje si</w:t>
      </w:r>
      <w:r w:rsidR="00DF5536" w:rsidRPr="00DF5536">
        <w:rPr>
          <w:rFonts w:ascii="Arial" w:eastAsia="Calibri" w:hAnsi="Arial" w:cs="Arial"/>
        </w:rPr>
        <w:t>ę</w:t>
      </w:r>
      <w:r w:rsidR="00DF5536" w:rsidRPr="00DF5536">
        <w:rPr>
          <w:rFonts w:ascii="Arial" w:hAnsi="Arial" w:cs="Arial"/>
        </w:rPr>
        <w:t xml:space="preserve"> w sytuacji ekonomicznej lub </w:t>
      </w:r>
    </w:p>
    <w:p w:rsidR="00DF5536" w:rsidRDefault="00DF5536" w:rsidP="00341DB1">
      <w:pPr>
        <w:pStyle w:val="Akapitzlist"/>
        <w:spacing w:after="29" w:line="256" w:lineRule="auto"/>
        <w:ind w:left="284" w:right="104"/>
        <w:jc w:val="both"/>
        <w:rPr>
          <w:rFonts w:ascii="Arial" w:hAnsi="Arial" w:cs="Arial"/>
        </w:rPr>
      </w:pPr>
      <w:proofErr w:type="gramStart"/>
      <w:r w:rsidRPr="00DF5536">
        <w:rPr>
          <w:rFonts w:ascii="Arial" w:hAnsi="Arial" w:cs="Arial"/>
        </w:rPr>
        <w:t>finansowej</w:t>
      </w:r>
      <w:proofErr w:type="gramEnd"/>
      <w:r w:rsidRPr="00DF5536">
        <w:rPr>
          <w:rFonts w:ascii="Arial" w:hAnsi="Arial" w:cs="Arial"/>
        </w:rPr>
        <w:t xml:space="preserve"> zapewniaj</w:t>
      </w:r>
      <w:r w:rsidRPr="00DF5536">
        <w:rPr>
          <w:rFonts w:ascii="Arial" w:eastAsia="Calibri" w:hAnsi="Arial" w:cs="Arial"/>
        </w:rPr>
        <w:t>ą</w:t>
      </w:r>
      <w:r w:rsidRPr="00DF5536">
        <w:rPr>
          <w:rFonts w:ascii="Arial" w:hAnsi="Arial" w:cs="Arial"/>
        </w:rPr>
        <w:t>cej nale</w:t>
      </w:r>
      <w:r w:rsidRPr="00DF5536">
        <w:rPr>
          <w:rFonts w:ascii="Arial" w:eastAsia="Calibri" w:hAnsi="Arial" w:cs="Arial"/>
        </w:rPr>
        <w:t>ż</w:t>
      </w:r>
      <w:r w:rsidRPr="00DF5536">
        <w:rPr>
          <w:rFonts w:ascii="Arial" w:hAnsi="Arial" w:cs="Arial"/>
        </w:rPr>
        <w:t>yte wykonanie zamówienia, je</w:t>
      </w:r>
      <w:r w:rsidRPr="00DF5536">
        <w:rPr>
          <w:rFonts w:ascii="Arial" w:eastAsia="Calibri" w:hAnsi="Arial" w:cs="Arial"/>
        </w:rPr>
        <w:t>ż</w:t>
      </w:r>
      <w:r w:rsidRPr="00DF5536">
        <w:rPr>
          <w:rFonts w:ascii="Arial" w:hAnsi="Arial" w:cs="Arial"/>
        </w:rPr>
        <w:t>eli wykonawca wyka</w:t>
      </w:r>
      <w:r w:rsidRPr="00DF5536">
        <w:rPr>
          <w:rFonts w:ascii="Arial" w:eastAsia="Calibri" w:hAnsi="Arial" w:cs="Arial"/>
        </w:rPr>
        <w:t>ż</w:t>
      </w:r>
      <w:r w:rsidRPr="00DF5536">
        <w:rPr>
          <w:rFonts w:ascii="Arial" w:hAnsi="Arial" w:cs="Arial"/>
        </w:rPr>
        <w:t xml:space="preserve">e, </w:t>
      </w:r>
      <w:r w:rsidRPr="00DF5536">
        <w:rPr>
          <w:rFonts w:ascii="Arial" w:eastAsia="Calibri" w:hAnsi="Arial" w:cs="Arial"/>
        </w:rPr>
        <w:t>ż</w:t>
      </w:r>
      <w:r w:rsidRPr="00DF5536">
        <w:rPr>
          <w:rFonts w:ascii="Arial" w:hAnsi="Arial" w:cs="Arial"/>
        </w:rPr>
        <w:t xml:space="preserve">e: </w:t>
      </w:r>
    </w:p>
    <w:p w:rsidR="005B2707" w:rsidRPr="005B2707" w:rsidRDefault="005B2707" w:rsidP="00341DB1">
      <w:pPr>
        <w:pStyle w:val="Akapitzlist"/>
        <w:spacing w:after="29" w:line="256" w:lineRule="auto"/>
        <w:ind w:left="284" w:right="104"/>
        <w:jc w:val="both"/>
        <w:rPr>
          <w:rFonts w:ascii="Arial" w:hAnsi="Arial" w:cs="Arial"/>
          <w:sz w:val="16"/>
          <w:szCs w:val="16"/>
        </w:rPr>
      </w:pPr>
    </w:p>
    <w:p w:rsidR="00DF5536" w:rsidRPr="00782449" w:rsidRDefault="00DF5536" w:rsidP="00516413">
      <w:pPr>
        <w:pStyle w:val="Akapitzlist"/>
        <w:numPr>
          <w:ilvl w:val="1"/>
          <w:numId w:val="4"/>
        </w:numPr>
        <w:spacing w:after="29" w:line="256" w:lineRule="auto"/>
        <w:ind w:left="993" w:right="104" w:hanging="284"/>
        <w:jc w:val="both"/>
        <w:rPr>
          <w:rFonts w:ascii="Arial" w:hAnsi="Arial" w:cs="Arial"/>
        </w:rPr>
      </w:pPr>
      <w:r w:rsidRPr="00DF5536">
        <w:rPr>
          <w:rFonts w:ascii="Arial" w:hAnsi="Arial" w:cs="Arial"/>
        </w:rPr>
        <w:t xml:space="preserve">posiada </w:t>
      </w:r>
      <w:r w:rsidRPr="00DF5536">
        <w:rPr>
          <w:rFonts w:ascii="Arial" w:eastAsia="Calibri" w:hAnsi="Arial" w:cs="Arial"/>
        </w:rPr>
        <w:t>ś</w:t>
      </w:r>
      <w:r w:rsidRPr="00DF5536">
        <w:rPr>
          <w:rFonts w:ascii="Arial" w:hAnsi="Arial" w:cs="Arial"/>
        </w:rPr>
        <w:t>rodki finansowe lub zdolno</w:t>
      </w:r>
      <w:r w:rsidRPr="00DF5536">
        <w:rPr>
          <w:rFonts w:ascii="Arial" w:eastAsia="Calibri" w:hAnsi="Arial" w:cs="Arial"/>
        </w:rPr>
        <w:t>ść</w:t>
      </w:r>
      <w:r w:rsidRPr="00DF5536">
        <w:rPr>
          <w:rFonts w:ascii="Arial" w:hAnsi="Arial" w:cs="Arial"/>
        </w:rPr>
        <w:t xml:space="preserve"> kredytow</w:t>
      </w:r>
      <w:r w:rsidRPr="00DF5536">
        <w:rPr>
          <w:rFonts w:ascii="Arial" w:eastAsia="Calibri" w:hAnsi="Arial" w:cs="Arial"/>
        </w:rPr>
        <w:t>ą</w:t>
      </w:r>
      <w:r w:rsidRPr="00DF5536">
        <w:rPr>
          <w:rFonts w:ascii="Arial" w:hAnsi="Arial" w:cs="Arial"/>
        </w:rPr>
        <w:t xml:space="preserve"> w wysoko</w:t>
      </w:r>
      <w:r w:rsidRPr="00DF5536">
        <w:rPr>
          <w:rFonts w:ascii="Arial" w:eastAsia="Calibri" w:hAnsi="Arial" w:cs="Arial"/>
        </w:rPr>
        <w:t>ś</w:t>
      </w:r>
      <w:r w:rsidRPr="00DF5536">
        <w:rPr>
          <w:rFonts w:ascii="Arial" w:hAnsi="Arial" w:cs="Arial"/>
        </w:rPr>
        <w:t xml:space="preserve">ci nie </w:t>
      </w:r>
      <w:proofErr w:type="gramStart"/>
      <w:r w:rsidRPr="00DF5536">
        <w:rPr>
          <w:rFonts w:ascii="Arial" w:hAnsi="Arial" w:cs="Arial"/>
        </w:rPr>
        <w:t>ni</w:t>
      </w:r>
      <w:r w:rsidRPr="00DF5536">
        <w:rPr>
          <w:rFonts w:ascii="Arial" w:eastAsia="Calibri" w:hAnsi="Arial" w:cs="Arial"/>
        </w:rPr>
        <w:t>ż</w:t>
      </w:r>
      <w:r w:rsidRPr="00DF5536">
        <w:rPr>
          <w:rFonts w:ascii="Arial" w:hAnsi="Arial" w:cs="Arial"/>
        </w:rPr>
        <w:t>szej</w:t>
      </w:r>
      <w:r w:rsidR="00C0731B">
        <w:rPr>
          <w:rFonts w:ascii="Arial" w:hAnsi="Arial" w:cs="Arial"/>
        </w:rPr>
        <w:t xml:space="preserve">                     </w:t>
      </w:r>
      <w:r w:rsidRPr="00DF5536">
        <w:rPr>
          <w:rFonts w:ascii="Arial" w:hAnsi="Arial" w:cs="Arial"/>
        </w:rPr>
        <w:t xml:space="preserve"> </w:t>
      </w:r>
      <w:r w:rsidRPr="00782449">
        <w:rPr>
          <w:rFonts w:ascii="Arial" w:hAnsi="Arial" w:cs="Arial"/>
        </w:rPr>
        <w:t>ni</w:t>
      </w:r>
      <w:r w:rsidRPr="00782449">
        <w:rPr>
          <w:rFonts w:ascii="Arial" w:eastAsia="Calibri" w:hAnsi="Arial" w:cs="Arial"/>
        </w:rPr>
        <w:t>ż</w:t>
      </w:r>
      <w:proofErr w:type="gramEnd"/>
      <w:r w:rsidRPr="00782449">
        <w:rPr>
          <w:rFonts w:ascii="Arial" w:hAnsi="Arial" w:cs="Arial"/>
        </w:rPr>
        <w:t xml:space="preserve"> </w:t>
      </w:r>
      <w:r w:rsidR="00713AB7">
        <w:rPr>
          <w:rFonts w:ascii="Arial" w:hAnsi="Arial" w:cs="Arial"/>
        </w:rPr>
        <w:t>1 0</w:t>
      </w:r>
      <w:r w:rsidRPr="00782449">
        <w:rPr>
          <w:rFonts w:ascii="Arial" w:hAnsi="Arial" w:cs="Arial"/>
        </w:rPr>
        <w:t xml:space="preserve">00 000,00 zł. </w:t>
      </w:r>
      <w:r w:rsidRPr="00782449">
        <w:rPr>
          <w:rFonts w:ascii="Arial" w:eastAsia="Times New Roman" w:hAnsi="Arial" w:cs="Arial"/>
          <w:lang w:eastAsia="pl-PL"/>
        </w:rPr>
        <w:t xml:space="preserve">w okresie nie wcześniejszym niż 1 </w:t>
      </w:r>
      <w:proofErr w:type="gramStart"/>
      <w:r w:rsidRPr="00782449">
        <w:rPr>
          <w:rFonts w:ascii="Arial" w:eastAsia="Times New Roman" w:hAnsi="Arial" w:cs="Arial"/>
          <w:lang w:eastAsia="pl-PL"/>
        </w:rPr>
        <w:t>miesiąc  przed</w:t>
      </w:r>
      <w:proofErr w:type="gramEnd"/>
      <w:r w:rsidRPr="00782449">
        <w:rPr>
          <w:rFonts w:ascii="Arial" w:eastAsia="Times New Roman" w:hAnsi="Arial" w:cs="Arial"/>
          <w:lang w:eastAsia="pl-PL"/>
        </w:rPr>
        <w:t xml:space="preserve"> upływem terminu składania ofert albo wniosków o dopuszczenie do udziału w postępowaniu,</w:t>
      </w:r>
    </w:p>
    <w:p w:rsidR="009779F8" w:rsidRPr="00782449" w:rsidRDefault="00963631" w:rsidP="005B2707">
      <w:pPr>
        <w:tabs>
          <w:tab w:val="left" w:pos="0"/>
        </w:tabs>
        <w:spacing w:after="46" w:line="240" w:lineRule="auto"/>
        <w:ind w:right="269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82449">
        <w:rPr>
          <w:rFonts w:ascii="Arial" w:hAnsi="Arial" w:cs="Arial"/>
          <w:i/>
          <w:sz w:val="20"/>
          <w:szCs w:val="20"/>
          <w:u w:val="single"/>
        </w:rPr>
        <w:t xml:space="preserve">Spełnienie ww. warunku Zamawiający oceniał będzie na podstawie oświadczenia wykonawcy przedłożonego w ofercie oraz </w:t>
      </w:r>
      <w:r w:rsidR="00A625FF" w:rsidRPr="0078244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 xml:space="preserve">informacji banku lub spółdzielczej kasy </w:t>
      </w:r>
      <w:proofErr w:type="gramStart"/>
      <w:r w:rsidR="00A625FF" w:rsidRPr="0078244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oszczędnościowo-kredytowej</w:t>
      </w:r>
      <w:r w:rsidRPr="00782449">
        <w:rPr>
          <w:rFonts w:ascii="Arial" w:hAnsi="Arial" w:cs="Arial"/>
          <w:i/>
          <w:sz w:val="20"/>
          <w:szCs w:val="20"/>
          <w:u w:val="single"/>
        </w:rPr>
        <w:t xml:space="preserve"> o których</w:t>
      </w:r>
      <w:proofErr w:type="gramEnd"/>
      <w:r w:rsidRPr="00782449">
        <w:rPr>
          <w:rFonts w:ascii="Arial" w:hAnsi="Arial" w:cs="Arial"/>
          <w:i/>
          <w:sz w:val="20"/>
          <w:szCs w:val="20"/>
          <w:u w:val="single"/>
        </w:rPr>
        <w:t xml:space="preserve"> mowa w Rozdziale XII, ust.2, pkt.</w:t>
      </w:r>
      <w:r w:rsidR="00A625FF" w:rsidRPr="00782449">
        <w:rPr>
          <w:rFonts w:ascii="Arial" w:hAnsi="Arial" w:cs="Arial"/>
          <w:i/>
          <w:sz w:val="20"/>
          <w:szCs w:val="20"/>
          <w:u w:val="single"/>
        </w:rPr>
        <w:t>1</w:t>
      </w:r>
      <w:r w:rsidRPr="00782449">
        <w:rPr>
          <w:rFonts w:ascii="Arial" w:hAnsi="Arial" w:cs="Arial"/>
          <w:i/>
          <w:sz w:val="20"/>
          <w:szCs w:val="20"/>
          <w:u w:val="single"/>
        </w:rPr>
        <w:t>) a SIWZ (złożonych na wezwanie Zamawiającego).</w:t>
      </w:r>
    </w:p>
    <w:p w:rsidR="005B2707" w:rsidRPr="00782449" w:rsidRDefault="005B2707" w:rsidP="005B2707">
      <w:pPr>
        <w:tabs>
          <w:tab w:val="left" w:pos="0"/>
        </w:tabs>
        <w:spacing w:after="46" w:line="240" w:lineRule="auto"/>
        <w:ind w:right="269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</w:p>
    <w:p w:rsidR="00CD1F97" w:rsidRPr="00782449" w:rsidRDefault="00CD1F97" w:rsidP="00397772">
      <w:pPr>
        <w:pStyle w:val="Akapitzlist"/>
        <w:numPr>
          <w:ilvl w:val="1"/>
          <w:numId w:val="4"/>
        </w:numPr>
        <w:spacing w:after="5" w:line="240" w:lineRule="auto"/>
        <w:ind w:left="993" w:right="15" w:hanging="28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782449">
        <w:rPr>
          <w:rFonts w:ascii="Arial" w:hAnsi="Arial" w:cs="Arial"/>
          <w:spacing w:val="-7"/>
        </w:rPr>
        <w:t>posiada</w:t>
      </w:r>
      <w:proofErr w:type="gramEnd"/>
      <w:r w:rsidR="00DF5536" w:rsidRPr="00782449">
        <w:rPr>
          <w:rFonts w:ascii="Arial" w:hAnsi="Arial" w:cs="Arial"/>
          <w:spacing w:val="-7"/>
        </w:rPr>
        <w:t xml:space="preserve"> ubezpieczenie</w:t>
      </w:r>
      <w:r w:rsidRPr="00782449">
        <w:rPr>
          <w:rFonts w:ascii="Arial" w:hAnsi="Arial" w:cs="Arial"/>
          <w:spacing w:val="-7"/>
        </w:rPr>
        <w:t xml:space="preserve"> od odpowiedzialności cywilnej w zakresie prowadzonej działalności związanej z przedmiotem zamówienia na sumę gwarancyjną ubezpieczenia minimum </w:t>
      </w:r>
      <w:r w:rsidR="00713AB7">
        <w:rPr>
          <w:rFonts w:ascii="Arial" w:hAnsi="Arial" w:cs="Arial"/>
          <w:spacing w:val="-7"/>
        </w:rPr>
        <w:t>1 0</w:t>
      </w:r>
      <w:r w:rsidRPr="00782449">
        <w:rPr>
          <w:rFonts w:ascii="Arial" w:hAnsi="Arial" w:cs="Arial"/>
          <w:spacing w:val="-7"/>
        </w:rPr>
        <w:t>00.000,00</w:t>
      </w:r>
      <w:r w:rsidR="00497596" w:rsidRPr="00782449">
        <w:rPr>
          <w:rFonts w:ascii="Arial" w:hAnsi="Arial" w:cs="Arial"/>
          <w:spacing w:val="-7"/>
        </w:rPr>
        <w:t xml:space="preserve"> </w:t>
      </w:r>
      <w:proofErr w:type="gramStart"/>
      <w:r w:rsidR="00497596" w:rsidRPr="00782449">
        <w:rPr>
          <w:rFonts w:ascii="Arial" w:hAnsi="Arial" w:cs="Arial"/>
          <w:spacing w:val="-7"/>
        </w:rPr>
        <w:t>zł</w:t>
      </w:r>
      <w:proofErr w:type="gramEnd"/>
      <w:r w:rsidR="00497596" w:rsidRPr="00782449">
        <w:rPr>
          <w:rFonts w:ascii="Arial" w:hAnsi="Arial" w:cs="Arial"/>
          <w:spacing w:val="-7"/>
        </w:rPr>
        <w:t>.</w:t>
      </w:r>
    </w:p>
    <w:p w:rsidR="00A625FF" w:rsidRPr="00782449" w:rsidRDefault="00A625FF" w:rsidP="00A625FF">
      <w:pPr>
        <w:tabs>
          <w:tab w:val="left" w:pos="0"/>
        </w:tabs>
        <w:spacing w:after="46" w:line="240" w:lineRule="auto"/>
        <w:ind w:right="269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782449">
        <w:rPr>
          <w:rFonts w:ascii="Arial" w:hAnsi="Arial" w:cs="Arial"/>
          <w:i/>
          <w:sz w:val="20"/>
          <w:szCs w:val="20"/>
          <w:u w:val="single"/>
        </w:rPr>
        <w:t xml:space="preserve">Spełnienie ww. warunku Zamawiający oceniał będzie na podstawie oświadczenia wykonawcy przedłożonego w ofercie oraz </w:t>
      </w:r>
      <w:r w:rsidR="00615FA6" w:rsidRPr="00782449">
        <w:rPr>
          <w:rFonts w:ascii="Arial" w:hAnsi="Arial" w:cs="Arial"/>
          <w:b/>
          <w:i/>
          <w:spacing w:val="-6"/>
          <w:sz w:val="20"/>
          <w:szCs w:val="20"/>
          <w:u w:val="single"/>
        </w:rPr>
        <w:t xml:space="preserve">dokumentu (np. </w:t>
      </w:r>
      <w:proofErr w:type="gramStart"/>
      <w:r w:rsidR="00615FA6" w:rsidRPr="00782449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polisy)</w:t>
      </w:r>
      <w:r w:rsidR="00615FA6" w:rsidRPr="00782449">
        <w:rPr>
          <w:rFonts w:ascii="Arial" w:hAnsi="Arial" w:cs="Arial"/>
          <w:i/>
          <w:spacing w:val="-6"/>
          <w:sz w:val="20"/>
          <w:szCs w:val="20"/>
          <w:u w:val="single"/>
        </w:rPr>
        <w:t xml:space="preserve"> </w:t>
      </w:r>
      <w:r w:rsidRPr="00782449">
        <w:rPr>
          <w:rFonts w:ascii="Arial" w:hAnsi="Arial" w:cs="Arial"/>
          <w:i/>
          <w:sz w:val="20"/>
          <w:szCs w:val="20"/>
          <w:u w:val="single"/>
        </w:rPr>
        <w:t>o których</w:t>
      </w:r>
      <w:proofErr w:type="gramEnd"/>
      <w:r w:rsidRPr="00782449">
        <w:rPr>
          <w:rFonts w:ascii="Arial" w:hAnsi="Arial" w:cs="Arial"/>
          <w:i/>
          <w:sz w:val="20"/>
          <w:szCs w:val="20"/>
          <w:u w:val="single"/>
        </w:rPr>
        <w:t xml:space="preserve"> mowa w Rozdziale XII, ust.2, pkt.1) </w:t>
      </w:r>
      <w:r w:rsidR="00615FA6" w:rsidRPr="00782449">
        <w:rPr>
          <w:rFonts w:ascii="Arial" w:hAnsi="Arial" w:cs="Arial"/>
          <w:i/>
          <w:sz w:val="20"/>
          <w:szCs w:val="20"/>
          <w:u w:val="single"/>
        </w:rPr>
        <w:t>b</w:t>
      </w:r>
      <w:r w:rsidRPr="00782449">
        <w:rPr>
          <w:rFonts w:ascii="Arial" w:hAnsi="Arial" w:cs="Arial"/>
          <w:i/>
          <w:sz w:val="20"/>
          <w:szCs w:val="20"/>
          <w:u w:val="single"/>
        </w:rPr>
        <w:t xml:space="preserve"> SIWZ (złożonych na wezwanie Zamawiającego).</w:t>
      </w:r>
    </w:p>
    <w:p w:rsidR="00A625FF" w:rsidRPr="009779F8" w:rsidRDefault="00A625FF" w:rsidP="008E77F2">
      <w:pPr>
        <w:tabs>
          <w:tab w:val="left" w:pos="284"/>
        </w:tabs>
        <w:spacing w:after="5" w:line="240" w:lineRule="auto"/>
        <w:ind w:right="15"/>
        <w:jc w:val="both"/>
        <w:rPr>
          <w:rFonts w:ascii="Arial" w:eastAsia="Times New Roman" w:hAnsi="Arial" w:cs="Arial"/>
          <w:lang w:eastAsia="pl-PL"/>
        </w:rPr>
      </w:pPr>
    </w:p>
    <w:p w:rsidR="00C32F50" w:rsidRPr="00397772" w:rsidRDefault="00D8044A" w:rsidP="005B2707">
      <w:pPr>
        <w:numPr>
          <w:ilvl w:val="0"/>
          <w:numId w:val="4"/>
        </w:numPr>
        <w:tabs>
          <w:tab w:val="left" w:pos="851"/>
        </w:tabs>
        <w:spacing w:after="106" w:line="240" w:lineRule="auto"/>
        <w:ind w:left="709" w:right="15" w:hanging="425"/>
        <w:jc w:val="both"/>
        <w:rPr>
          <w:rFonts w:ascii="Arial" w:eastAsia="Times New Roman" w:hAnsi="Arial" w:cs="Arial"/>
          <w:b/>
          <w:color w:val="FF0000"/>
          <w:lang w:eastAsia="pl-PL"/>
        </w:rPr>
      </w:pPr>
      <w:proofErr w:type="gramStart"/>
      <w:r w:rsidRPr="00397772">
        <w:rPr>
          <w:rFonts w:ascii="Arial" w:eastAsia="Times New Roman" w:hAnsi="Arial" w:cs="Arial"/>
          <w:b/>
          <w:color w:val="000000"/>
          <w:lang w:eastAsia="pl-PL"/>
        </w:rPr>
        <w:t>zdolności</w:t>
      </w:r>
      <w:proofErr w:type="gramEnd"/>
      <w:r w:rsidRPr="00397772">
        <w:rPr>
          <w:rFonts w:ascii="Arial" w:eastAsia="Times New Roman" w:hAnsi="Arial" w:cs="Arial"/>
          <w:b/>
          <w:color w:val="000000"/>
          <w:lang w:eastAsia="pl-PL"/>
        </w:rPr>
        <w:t xml:space="preserve"> techn</w:t>
      </w:r>
      <w:r w:rsidR="00397772">
        <w:rPr>
          <w:rFonts w:ascii="Arial" w:eastAsia="Times New Roman" w:hAnsi="Arial" w:cs="Arial"/>
          <w:b/>
          <w:color w:val="000000"/>
          <w:lang w:eastAsia="pl-PL"/>
        </w:rPr>
        <w:t>icznej lub zawodowej:</w:t>
      </w:r>
    </w:p>
    <w:p w:rsidR="00E657EE" w:rsidRPr="00397772" w:rsidRDefault="00397772" w:rsidP="005B2707">
      <w:pPr>
        <w:spacing w:after="8" w:line="240" w:lineRule="auto"/>
        <w:ind w:left="284" w:right="104"/>
        <w:jc w:val="both"/>
        <w:rPr>
          <w:rFonts w:ascii="Arial" w:hAnsi="Arial" w:cs="Arial"/>
        </w:rPr>
      </w:pPr>
      <w:r w:rsidRPr="00397772">
        <w:rPr>
          <w:rFonts w:ascii="Arial" w:hAnsi="Arial" w:cs="Arial"/>
        </w:rPr>
        <w:t>Z</w:t>
      </w:r>
      <w:r w:rsidR="00E657EE" w:rsidRPr="00397772">
        <w:rPr>
          <w:rFonts w:ascii="Arial" w:hAnsi="Arial" w:cs="Arial"/>
        </w:rPr>
        <w:t>amawiaj</w:t>
      </w:r>
      <w:r w:rsidR="00E657EE" w:rsidRPr="00397772">
        <w:rPr>
          <w:rFonts w:ascii="Arial" w:eastAsia="Calibri" w:hAnsi="Arial" w:cs="Arial"/>
        </w:rPr>
        <w:t>ą</w:t>
      </w:r>
      <w:r w:rsidR="00E657EE" w:rsidRPr="00397772">
        <w:rPr>
          <w:rFonts w:ascii="Arial" w:hAnsi="Arial" w:cs="Arial"/>
        </w:rPr>
        <w:t xml:space="preserve">cy uzna, </w:t>
      </w:r>
      <w:r w:rsidR="00E657EE" w:rsidRPr="00397772">
        <w:rPr>
          <w:rFonts w:ascii="Arial" w:eastAsia="Calibri" w:hAnsi="Arial" w:cs="Arial"/>
        </w:rPr>
        <w:t>ż</w:t>
      </w:r>
      <w:r w:rsidR="00E657EE" w:rsidRPr="00397772">
        <w:rPr>
          <w:rFonts w:ascii="Arial" w:hAnsi="Arial" w:cs="Arial"/>
        </w:rPr>
        <w:t>e wykonawca posiada wymagane zdolno</w:t>
      </w:r>
      <w:r w:rsidR="00E657EE" w:rsidRPr="00397772">
        <w:rPr>
          <w:rFonts w:ascii="Arial" w:eastAsia="Calibri" w:hAnsi="Arial" w:cs="Arial"/>
        </w:rPr>
        <w:t>ś</w:t>
      </w:r>
      <w:r w:rsidR="00E657EE" w:rsidRPr="00397772">
        <w:rPr>
          <w:rFonts w:ascii="Arial" w:hAnsi="Arial" w:cs="Arial"/>
        </w:rPr>
        <w:t>ci techniczne lub zawodowe zapewniaj</w:t>
      </w:r>
      <w:r w:rsidR="00E657EE" w:rsidRPr="00397772">
        <w:rPr>
          <w:rFonts w:ascii="Arial" w:eastAsia="Calibri" w:hAnsi="Arial" w:cs="Arial"/>
        </w:rPr>
        <w:t>ą</w:t>
      </w:r>
      <w:r w:rsidR="00E657EE" w:rsidRPr="00397772">
        <w:rPr>
          <w:rFonts w:ascii="Arial" w:hAnsi="Arial" w:cs="Arial"/>
        </w:rPr>
        <w:t>ce nale</w:t>
      </w:r>
      <w:r w:rsidR="00E657EE" w:rsidRPr="00397772">
        <w:rPr>
          <w:rFonts w:ascii="Arial" w:eastAsia="Calibri" w:hAnsi="Arial" w:cs="Arial"/>
        </w:rPr>
        <w:t>ż</w:t>
      </w:r>
      <w:r w:rsidR="00E657EE" w:rsidRPr="00397772">
        <w:rPr>
          <w:rFonts w:ascii="Arial" w:hAnsi="Arial" w:cs="Arial"/>
        </w:rPr>
        <w:t>yte wykonanie zamówienia, je</w:t>
      </w:r>
      <w:r w:rsidR="00E657EE" w:rsidRPr="00397772">
        <w:rPr>
          <w:rFonts w:ascii="Arial" w:eastAsia="Calibri" w:hAnsi="Arial" w:cs="Arial"/>
        </w:rPr>
        <w:t>ż</w:t>
      </w:r>
      <w:r w:rsidR="00E657EE" w:rsidRPr="00397772">
        <w:rPr>
          <w:rFonts w:ascii="Arial" w:hAnsi="Arial" w:cs="Arial"/>
        </w:rPr>
        <w:t>eli wykonawca wyka</w:t>
      </w:r>
      <w:r w:rsidR="00E657EE" w:rsidRPr="00397772">
        <w:rPr>
          <w:rFonts w:ascii="Arial" w:eastAsia="Calibri" w:hAnsi="Arial" w:cs="Arial"/>
        </w:rPr>
        <w:t>ż</w:t>
      </w:r>
      <w:r w:rsidR="000D7123" w:rsidRPr="00397772">
        <w:rPr>
          <w:rFonts w:ascii="Arial" w:hAnsi="Arial" w:cs="Arial"/>
        </w:rPr>
        <w:t>e się</w:t>
      </w:r>
      <w:r w:rsidR="00E657EE" w:rsidRPr="00397772">
        <w:rPr>
          <w:rFonts w:ascii="Arial" w:hAnsi="Arial" w:cs="Arial"/>
        </w:rPr>
        <w:t xml:space="preserve">: </w:t>
      </w:r>
    </w:p>
    <w:p w:rsidR="00C32F50" w:rsidRPr="00782449" w:rsidRDefault="00727548" w:rsidP="005B2707">
      <w:pPr>
        <w:pStyle w:val="Akapitzlist"/>
        <w:numPr>
          <w:ilvl w:val="1"/>
          <w:numId w:val="4"/>
        </w:numPr>
        <w:spacing w:after="106" w:line="240" w:lineRule="auto"/>
        <w:ind w:left="993" w:right="15" w:hanging="284"/>
        <w:jc w:val="both"/>
        <w:rPr>
          <w:rFonts w:ascii="Arial" w:eastAsia="Times New Roman" w:hAnsi="Arial" w:cs="Arial"/>
          <w:lang w:eastAsia="pl-PL"/>
        </w:rPr>
      </w:pPr>
      <w:r w:rsidRPr="00C32F50">
        <w:rPr>
          <w:rFonts w:ascii="Arial" w:eastAsia="Times New Roman" w:hAnsi="Arial" w:cs="Arial"/>
          <w:color w:val="000000"/>
          <w:lang w:eastAsia="pl-PL"/>
        </w:rPr>
        <w:t xml:space="preserve">wykonaniem, </w:t>
      </w:r>
      <w:r w:rsidRPr="00C32F50">
        <w:rPr>
          <w:rFonts w:ascii="Arial" w:hAnsi="Arial" w:cs="Arial"/>
        </w:rPr>
        <w:t>nie wcześniej niż w okresie ostatnich 5 lat przed upływem termin</w:t>
      </w:r>
      <w:r w:rsidR="00C32F50">
        <w:rPr>
          <w:rFonts w:ascii="Arial" w:hAnsi="Arial" w:cs="Arial"/>
        </w:rPr>
        <w:t xml:space="preserve">u składania ofert albo </w:t>
      </w:r>
      <w:proofErr w:type="gramStart"/>
      <w:r w:rsidR="00C32F50">
        <w:rPr>
          <w:rFonts w:ascii="Arial" w:hAnsi="Arial" w:cs="Arial"/>
        </w:rPr>
        <w:t>wniosków</w:t>
      </w:r>
      <w:r w:rsidR="00C32F50" w:rsidRPr="00C32F50">
        <w:rPr>
          <w:rFonts w:ascii="Arial" w:hAnsi="Arial" w:cs="Arial"/>
        </w:rPr>
        <w:t xml:space="preserve">  </w:t>
      </w:r>
      <w:r w:rsidRPr="00C32F50">
        <w:rPr>
          <w:rFonts w:ascii="Arial" w:hAnsi="Arial" w:cs="Arial"/>
        </w:rPr>
        <w:t>o</w:t>
      </w:r>
      <w:proofErr w:type="gramEnd"/>
      <w:r w:rsidRPr="00C32F50">
        <w:rPr>
          <w:rFonts w:ascii="Arial" w:hAnsi="Arial" w:cs="Arial"/>
        </w:rPr>
        <w:t xml:space="preserve"> dopuszczenie do udziału w postępowaniu, a </w:t>
      </w:r>
      <w:r w:rsidRPr="00782449">
        <w:rPr>
          <w:rFonts w:ascii="Arial" w:hAnsi="Arial" w:cs="Arial"/>
        </w:rPr>
        <w:t xml:space="preserve">jeżeli okres prowadzenia działalności jest krótszy </w:t>
      </w:r>
      <w:r w:rsidR="00AD2E6E" w:rsidRPr="00782449">
        <w:rPr>
          <w:rFonts w:ascii="Arial" w:hAnsi="Arial" w:cs="Arial"/>
        </w:rPr>
        <w:t xml:space="preserve">– w tym okresie, </w:t>
      </w:r>
      <w:r w:rsidR="00C32F50" w:rsidRPr="00782449">
        <w:rPr>
          <w:rFonts w:ascii="Arial" w:eastAsia="Times New Roman" w:hAnsi="Arial" w:cs="Arial"/>
          <w:lang w:eastAsia="pl-PL"/>
        </w:rPr>
        <w:t xml:space="preserve">co najmniej </w:t>
      </w:r>
      <w:r w:rsidR="00896F13" w:rsidRPr="00782449">
        <w:rPr>
          <w:rFonts w:ascii="Arial" w:eastAsia="Times New Roman" w:hAnsi="Arial" w:cs="Arial"/>
          <w:lang w:eastAsia="pl-PL"/>
        </w:rPr>
        <w:t xml:space="preserve">jednej </w:t>
      </w:r>
      <w:r w:rsidR="00C96A87" w:rsidRPr="00782449">
        <w:rPr>
          <w:rFonts w:ascii="Arial" w:eastAsia="Times New Roman" w:hAnsi="Arial" w:cs="Arial"/>
          <w:lang w:eastAsia="pl-PL"/>
        </w:rPr>
        <w:t>rob</w:t>
      </w:r>
      <w:r w:rsidR="00896F13" w:rsidRPr="00782449">
        <w:rPr>
          <w:rFonts w:ascii="Arial" w:eastAsia="Times New Roman" w:hAnsi="Arial" w:cs="Arial"/>
          <w:lang w:eastAsia="pl-PL"/>
        </w:rPr>
        <w:t>oty</w:t>
      </w:r>
      <w:r w:rsidR="00C96A87" w:rsidRPr="00782449">
        <w:rPr>
          <w:rFonts w:ascii="Arial" w:eastAsia="Times New Roman" w:hAnsi="Arial" w:cs="Arial"/>
          <w:lang w:eastAsia="pl-PL"/>
        </w:rPr>
        <w:t xml:space="preserve"> budowlan</w:t>
      </w:r>
      <w:r w:rsidR="00896F13" w:rsidRPr="00782449">
        <w:rPr>
          <w:rFonts w:ascii="Arial" w:eastAsia="Times New Roman" w:hAnsi="Arial" w:cs="Arial"/>
          <w:lang w:eastAsia="pl-PL"/>
        </w:rPr>
        <w:t>ej</w:t>
      </w:r>
      <w:r w:rsidR="00C96A87" w:rsidRPr="00782449">
        <w:rPr>
          <w:rFonts w:ascii="Arial" w:eastAsia="Times New Roman" w:hAnsi="Arial" w:cs="Arial"/>
          <w:lang w:eastAsia="pl-PL"/>
        </w:rPr>
        <w:t xml:space="preserve">, </w:t>
      </w:r>
      <w:r w:rsidR="00C96A87" w:rsidRPr="00782449">
        <w:rPr>
          <w:rFonts w:ascii="Arial" w:hAnsi="Arial" w:cs="Arial"/>
          <w:spacing w:val="-7"/>
        </w:rPr>
        <w:t>polega</w:t>
      </w:r>
      <w:r w:rsidR="00896F13" w:rsidRPr="00782449">
        <w:rPr>
          <w:rFonts w:ascii="Arial" w:hAnsi="Arial" w:cs="Arial"/>
          <w:spacing w:val="-7"/>
        </w:rPr>
        <w:t>jącej</w:t>
      </w:r>
      <w:r w:rsidR="00C96A87" w:rsidRPr="00782449">
        <w:rPr>
          <w:rFonts w:ascii="Arial" w:hAnsi="Arial" w:cs="Arial"/>
          <w:spacing w:val="-7"/>
        </w:rPr>
        <w:t xml:space="preserve"> na przebudowie, modernizacji lub budowie drogi o nawierzchni </w:t>
      </w:r>
      <w:r w:rsidR="00E90F4B">
        <w:rPr>
          <w:rFonts w:ascii="Arial" w:hAnsi="Arial" w:cs="Arial"/>
          <w:spacing w:val="-7"/>
        </w:rPr>
        <w:t>utwardzonej</w:t>
      </w:r>
      <w:r w:rsidR="00C96A87" w:rsidRPr="00782449">
        <w:rPr>
          <w:rFonts w:ascii="Arial" w:hAnsi="Arial" w:cs="Arial"/>
          <w:spacing w:val="-7"/>
        </w:rPr>
        <w:t xml:space="preserve"> </w:t>
      </w:r>
      <w:r w:rsidR="00C32F50" w:rsidRPr="00782449">
        <w:rPr>
          <w:rFonts w:ascii="Arial" w:eastAsia="Times New Roman" w:hAnsi="Arial" w:cs="Arial"/>
          <w:lang w:eastAsia="pl-PL"/>
        </w:rPr>
        <w:t xml:space="preserve"> </w:t>
      </w:r>
      <w:r w:rsidR="00ED5143" w:rsidRPr="00782449">
        <w:rPr>
          <w:rFonts w:ascii="Arial" w:eastAsia="Times New Roman" w:hAnsi="Arial" w:cs="Arial"/>
          <w:lang w:eastAsia="pl-PL"/>
        </w:rPr>
        <w:t xml:space="preserve">o </w:t>
      </w:r>
      <w:r w:rsidR="003E2B49" w:rsidRPr="00782449">
        <w:rPr>
          <w:rFonts w:ascii="Arial" w:eastAsia="Times New Roman" w:hAnsi="Arial" w:cs="Arial"/>
          <w:lang w:eastAsia="pl-PL"/>
        </w:rPr>
        <w:t xml:space="preserve">wartości </w:t>
      </w:r>
      <w:r w:rsidR="00896F13" w:rsidRPr="00782449">
        <w:rPr>
          <w:rFonts w:ascii="Arial" w:eastAsia="Times New Roman" w:hAnsi="Arial" w:cs="Arial"/>
          <w:lang w:eastAsia="pl-PL"/>
        </w:rPr>
        <w:t xml:space="preserve">minimum </w:t>
      </w:r>
      <w:r w:rsidR="00E90F4B">
        <w:rPr>
          <w:rFonts w:ascii="Arial" w:eastAsia="Times New Roman" w:hAnsi="Arial" w:cs="Arial"/>
          <w:lang w:eastAsia="pl-PL"/>
        </w:rPr>
        <w:t>7</w:t>
      </w:r>
      <w:r w:rsidR="00ED5143" w:rsidRPr="00782449">
        <w:rPr>
          <w:rFonts w:ascii="Arial" w:eastAsia="Times New Roman" w:hAnsi="Arial" w:cs="Arial"/>
          <w:lang w:eastAsia="pl-PL"/>
        </w:rPr>
        <w:t>0</w:t>
      </w:r>
      <w:r w:rsidR="00C32F50" w:rsidRPr="00782449">
        <w:rPr>
          <w:rFonts w:ascii="Arial" w:eastAsia="Times New Roman" w:hAnsi="Arial" w:cs="Arial"/>
          <w:lang w:eastAsia="pl-PL"/>
        </w:rPr>
        <w:t>0 000,00 zł brutto każda.</w:t>
      </w:r>
    </w:p>
    <w:p w:rsidR="004D403B" w:rsidRPr="005B2707" w:rsidRDefault="004D403B" w:rsidP="005B2707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782449">
        <w:rPr>
          <w:rFonts w:ascii="Arial" w:hAnsi="Arial" w:cs="Arial"/>
          <w:i/>
          <w:sz w:val="20"/>
          <w:szCs w:val="20"/>
          <w:u w:val="single"/>
        </w:rPr>
        <w:t xml:space="preserve">Spełnienie ww. warunku Zamawiający oceniał będzie na podstawie oświadczenia wykonawcy przedłożonego w ofercie oraz wykazu robót sporządzonego wg wzoru stanowiącego załącznik B do SIWZ i załączonych dowodów, o których mowa w </w:t>
      </w:r>
      <w:r w:rsidR="007E5BA2" w:rsidRPr="00782449">
        <w:rPr>
          <w:rFonts w:ascii="Arial" w:hAnsi="Arial" w:cs="Arial"/>
          <w:i/>
          <w:sz w:val="20"/>
          <w:szCs w:val="20"/>
          <w:u w:val="single"/>
        </w:rPr>
        <w:t xml:space="preserve">Rozdziale XII, ust.2, </w:t>
      </w:r>
      <w:r w:rsidRPr="00782449">
        <w:rPr>
          <w:rFonts w:ascii="Arial" w:hAnsi="Arial" w:cs="Arial"/>
          <w:i/>
          <w:sz w:val="20"/>
          <w:szCs w:val="20"/>
          <w:u w:val="single"/>
        </w:rPr>
        <w:t>pkt</w:t>
      </w:r>
      <w:r w:rsidR="007E5BA2" w:rsidRPr="00782449">
        <w:rPr>
          <w:rFonts w:ascii="Arial" w:hAnsi="Arial" w:cs="Arial"/>
          <w:i/>
          <w:sz w:val="20"/>
          <w:szCs w:val="20"/>
          <w:u w:val="single"/>
        </w:rPr>
        <w:t>.2)</w:t>
      </w:r>
      <w:r w:rsidR="00963631" w:rsidRPr="00782449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7E5BA2" w:rsidRPr="00782449">
        <w:rPr>
          <w:rFonts w:ascii="Arial" w:hAnsi="Arial" w:cs="Arial"/>
          <w:i/>
          <w:sz w:val="20"/>
          <w:szCs w:val="20"/>
          <w:u w:val="single"/>
        </w:rPr>
        <w:t>a</w:t>
      </w:r>
      <w:r w:rsidRPr="00782449">
        <w:rPr>
          <w:rFonts w:ascii="Arial" w:hAnsi="Arial" w:cs="Arial"/>
          <w:i/>
          <w:sz w:val="20"/>
          <w:szCs w:val="20"/>
          <w:u w:val="single"/>
        </w:rPr>
        <w:t xml:space="preserve"> SIWZ (złożonych na</w:t>
      </w:r>
      <w:r w:rsidRPr="005B2707">
        <w:rPr>
          <w:rFonts w:ascii="Arial" w:hAnsi="Arial" w:cs="Arial"/>
          <w:i/>
          <w:sz w:val="20"/>
          <w:szCs w:val="20"/>
          <w:u w:val="single"/>
        </w:rPr>
        <w:t xml:space="preserve"> wezwanie Zamawiającego).</w:t>
      </w:r>
    </w:p>
    <w:p w:rsidR="000134F8" w:rsidRPr="000134F8" w:rsidRDefault="00C32F50" w:rsidP="000134F8">
      <w:pPr>
        <w:pStyle w:val="Akapitzlist"/>
        <w:numPr>
          <w:ilvl w:val="1"/>
          <w:numId w:val="4"/>
        </w:numPr>
        <w:tabs>
          <w:tab w:val="left" w:pos="993"/>
        </w:tabs>
        <w:spacing w:after="0" w:line="240" w:lineRule="auto"/>
        <w:ind w:left="318" w:right="15" w:firstLine="391"/>
        <w:jc w:val="both"/>
        <w:rPr>
          <w:rFonts w:ascii="Arial" w:eastAsia="Times New Roman" w:hAnsi="Arial" w:cs="Arial"/>
          <w:b/>
          <w:lang w:eastAsia="pl-PL"/>
        </w:rPr>
      </w:pPr>
      <w:proofErr w:type="gramStart"/>
      <w:r w:rsidRPr="000134F8">
        <w:rPr>
          <w:rFonts w:ascii="Arial" w:eastAsia="Times New Roman" w:hAnsi="Arial" w:cs="Arial"/>
          <w:color w:val="000000"/>
          <w:lang w:eastAsia="pl-PL"/>
        </w:rPr>
        <w:t xml:space="preserve">dysponowaniem </w:t>
      </w:r>
      <w:r w:rsidR="005A6CA4" w:rsidRPr="000134F8">
        <w:rPr>
          <w:rFonts w:ascii="Arial" w:eastAsia="Times New Roman" w:hAnsi="Arial" w:cs="Arial"/>
          <w:color w:val="000000"/>
          <w:lang w:eastAsia="pl-PL"/>
        </w:rPr>
        <w:t>co</w:t>
      </w:r>
      <w:proofErr w:type="gramEnd"/>
      <w:r w:rsidR="005A6CA4" w:rsidRPr="000134F8">
        <w:rPr>
          <w:rFonts w:ascii="Arial" w:eastAsia="Times New Roman" w:hAnsi="Arial" w:cs="Arial"/>
          <w:color w:val="000000"/>
          <w:lang w:eastAsia="pl-PL"/>
        </w:rPr>
        <w:t xml:space="preserve"> najmniej jedną </w:t>
      </w:r>
      <w:r w:rsidRPr="000134F8">
        <w:rPr>
          <w:rFonts w:ascii="Arial" w:eastAsia="Times New Roman" w:hAnsi="Arial" w:cs="Arial"/>
          <w:color w:val="000000"/>
          <w:lang w:eastAsia="pl-PL"/>
        </w:rPr>
        <w:t xml:space="preserve">osobą posiadającą uprawnienia budowlane </w:t>
      </w:r>
      <w:r w:rsidR="000134F8" w:rsidRPr="000134F8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0134F8" w:rsidRPr="000134F8" w:rsidRDefault="000134F8" w:rsidP="000134F8">
      <w:pPr>
        <w:pStyle w:val="Akapitzlist"/>
        <w:tabs>
          <w:tab w:val="left" w:pos="993"/>
        </w:tabs>
        <w:spacing w:after="0" w:line="240" w:lineRule="auto"/>
        <w:ind w:left="993" w:right="15"/>
        <w:jc w:val="both"/>
        <w:rPr>
          <w:rFonts w:ascii="Arial" w:eastAsia="Times New Roman" w:hAnsi="Arial" w:cs="Arial"/>
          <w:b/>
          <w:lang w:eastAsia="pl-PL"/>
        </w:rPr>
      </w:pPr>
      <w:proofErr w:type="gramStart"/>
      <w:r w:rsidRPr="000134F8">
        <w:rPr>
          <w:rFonts w:ascii="Arial" w:eastAsia="Times New Roman" w:hAnsi="Arial" w:cs="Arial"/>
          <w:lang w:eastAsia="pl-PL"/>
        </w:rPr>
        <w:t>zgodnie</w:t>
      </w:r>
      <w:proofErr w:type="gramEnd"/>
      <w:r w:rsidRPr="000134F8">
        <w:rPr>
          <w:rFonts w:ascii="Arial" w:eastAsia="Times New Roman" w:hAnsi="Arial" w:cs="Arial"/>
          <w:lang w:eastAsia="pl-PL"/>
        </w:rPr>
        <w:t xml:space="preserve"> z wymogami art. 12 ustawy z 7 lipca 1994 r. Prawo budowlane (Dz. U. z 2016 r. poz. 290 ze zm.)</w:t>
      </w:r>
      <w:r w:rsidR="00563B2F">
        <w:rPr>
          <w:rFonts w:ascii="Arial" w:eastAsia="Times New Roman" w:hAnsi="Arial" w:cs="Arial"/>
          <w:lang w:eastAsia="pl-PL"/>
        </w:rPr>
        <w:t xml:space="preserve"> i</w:t>
      </w:r>
      <w:r w:rsidRPr="000134F8">
        <w:rPr>
          <w:rFonts w:ascii="Arial" w:eastAsia="Times New Roman" w:hAnsi="Arial" w:cs="Arial"/>
          <w:lang w:eastAsia="pl-PL"/>
        </w:rPr>
        <w:t xml:space="preserve"> </w:t>
      </w:r>
      <w:r w:rsidR="00563B2F" w:rsidRPr="005A6CA4">
        <w:rPr>
          <w:rFonts w:ascii="Arial" w:eastAsia="Times New Roman" w:hAnsi="Arial" w:cs="Arial"/>
          <w:lang w:eastAsia="pl-PL"/>
        </w:rPr>
        <w:t xml:space="preserve">art. 20a ust. 1 ustawy z dnia 15 grudnia 2000 r. o samorządach zawodowych architektów, inżynierów budownictwa oraz </w:t>
      </w:r>
      <w:proofErr w:type="gramStart"/>
      <w:r w:rsidR="00563B2F" w:rsidRPr="005A6CA4">
        <w:rPr>
          <w:rFonts w:ascii="Arial" w:eastAsia="Times New Roman" w:hAnsi="Arial" w:cs="Arial"/>
          <w:lang w:eastAsia="pl-PL"/>
        </w:rPr>
        <w:t xml:space="preserve">urbanistów </w:t>
      </w:r>
      <w:r w:rsidR="00563B2F" w:rsidRPr="00563B2F">
        <w:rPr>
          <w:rFonts w:ascii="Arial" w:eastAsia="Times New Roman" w:hAnsi="Arial" w:cs="Arial"/>
          <w:lang w:eastAsia="pl-PL"/>
        </w:rPr>
        <w:t>. (</w:t>
      </w:r>
      <w:proofErr w:type="spellStart"/>
      <w:r w:rsidR="00563B2F" w:rsidRPr="00563B2F">
        <w:rPr>
          <w:rFonts w:ascii="Arial" w:eastAsia="Times New Roman" w:hAnsi="Arial" w:cs="Arial"/>
          <w:lang w:eastAsia="pl-PL"/>
        </w:rPr>
        <w:t>t</w:t>
      </w:r>
      <w:proofErr w:type="gramEnd"/>
      <w:r w:rsidR="00563B2F" w:rsidRPr="00563B2F">
        <w:rPr>
          <w:rFonts w:ascii="Arial" w:eastAsia="Times New Roman" w:hAnsi="Arial" w:cs="Arial"/>
          <w:lang w:eastAsia="pl-PL"/>
        </w:rPr>
        <w:t>.j</w:t>
      </w:r>
      <w:proofErr w:type="spellEnd"/>
      <w:r w:rsidR="00563B2F" w:rsidRPr="00563B2F">
        <w:rPr>
          <w:rFonts w:ascii="Arial" w:eastAsia="Times New Roman" w:hAnsi="Arial" w:cs="Arial"/>
          <w:lang w:eastAsia="pl-PL"/>
        </w:rPr>
        <w:t>. Dz. U. z 2016 r. poz</w:t>
      </w:r>
      <w:r w:rsidR="00563B2F">
        <w:rPr>
          <w:rFonts w:ascii="Arial" w:eastAsia="Times New Roman" w:hAnsi="Arial" w:cs="Arial"/>
          <w:lang w:eastAsia="pl-PL"/>
        </w:rPr>
        <w:t xml:space="preserve">. 1725), </w:t>
      </w:r>
      <w:r w:rsidR="00CC77C7">
        <w:rPr>
          <w:rFonts w:ascii="Arial" w:eastAsia="Times New Roman" w:hAnsi="Arial" w:cs="Arial"/>
          <w:lang w:eastAsia="pl-PL"/>
        </w:rPr>
        <w:t xml:space="preserve">która </w:t>
      </w:r>
      <w:r w:rsidRPr="000134F8">
        <w:rPr>
          <w:rFonts w:ascii="Arial" w:eastAsia="Times New Roman" w:hAnsi="Arial" w:cs="Arial"/>
          <w:lang w:eastAsia="pl-PL"/>
        </w:rPr>
        <w:t>może pełnić samodzielną funkcję techniczną w budownictwie obejmującą kierowanie robotami budowlanymi w zakresie przedmiotu zamówienia, tj. posiada uprawnienia budowlane do kierowania robotami budowlanymi</w:t>
      </w:r>
      <w:r>
        <w:rPr>
          <w:rFonts w:ascii="Arial" w:eastAsia="Times New Roman" w:hAnsi="Arial" w:cs="Arial"/>
          <w:b/>
          <w:lang w:eastAsia="pl-PL"/>
        </w:rPr>
        <w:t xml:space="preserve"> w specjalności </w:t>
      </w:r>
      <w:proofErr w:type="gramStart"/>
      <w:r w:rsidRPr="000134F8">
        <w:rPr>
          <w:rFonts w:ascii="Arial" w:eastAsia="Times New Roman" w:hAnsi="Arial" w:cs="Arial"/>
          <w:b/>
          <w:lang w:eastAsia="pl-PL"/>
        </w:rPr>
        <w:t>drogowej</w:t>
      </w:r>
      <w:r w:rsidR="00CC77C7" w:rsidRPr="00CC77C7">
        <w:rPr>
          <w:rFonts w:ascii="Arial" w:eastAsia="Times New Roman" w:hAnsi="Arial" w:cs="Arial"/>
          <w:lang w:eastAsia="pl-PL"/>
        </w:rPr>
        <w:t xml:space="preserve"> </w:t>
      </w:r>
      <w:r w:rsidR="00CC77C7" w:rsidRPr="005A6CA4">
        <w:rPr>
          <w:rFonts w:ascii="Arial" w:eastAsia="Times New Roman" w:hAnsi="Arial" w:cs="Arial"/>
          <w:lang w:eastAsia="pl-PL"/>
        </w:rPr>
        <w:t>która</w:t>
      </w:r>
      <w:proofErr w:type="gramEnd"/>
      <w:r w:rsidR="00CC77C7" w:rsidRPr="005A6CA4">
        <w:rPr>
          <w:rFonts w:ascii="Arial" w:eastAsia="Times New Roman" w:hAnsi="Arial" w:cs="Arial"/>
          <w:lang w:eastAsia="pl-PL"/>
        </w:rPr>
        <w:t xml:space="preserve"> będzie brała udział w realizacji z</w:t>
      </w:r>
      <w:r w:rsidR="00CC77C7">
        <w:rPr>
          <w:rFonts w:ascii="Arial" w:eastAsia="Times New Roman" w:hAnsi="Arial" w:cs="Arial"/>
          <w:lang w:eastAsia="pl-PL"/>
        </w:rPr>
        <w:t>amówienia.</w:t>
      </w:r>
    </w:p>
    <w:p w:rsidR="00C460DE" w:rsidRPr="00782449" w:rsidRDefault="00C460DE" w:rsidP="00C460DE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782449">
        <w:rPr>
          <w:rFonts w:ascii="Arial" w:hAnsi="Arial" w:cs="Arial"/>
          <w:i/>
          <w:sz w:val="20"/>
          <w:szCs w:val="20"/>
          <w:u w:val="single"/>
        </w:rPr>
        <w:t xml:space="preserve">Spełnienie ww. warunku Zamawiający oceniał będzie na podstawie oświadczenia wykonawcy przedłożonego w ofercie oraz wykazu </w:t>
      </w:r>
      <w:r w:rsidR="0094091B" w:rsidRPr="00782449">
        <w:rPr>
          <w:rFonts w:ascii="Arial" w:hAnsi="Arial" w:cs="Arial"/>
          <w:i/>
          <w:sz w:val="20"/>
          <w:szCs w:val="20"/>
          <w:u w:val="single"/>
        </w:rPr>
        <w:t>osób</w:t>
      </w:r>
      <w:r w:rsidRPr="00782449">
        <w:rPr>
          <w:rFonts w:ascii="Arial" w:hAnsi="Arial" w:cs="Arial"/>
          <w:i/>
          <w:sz w:val="20"/>
          <w:szCs w:val="20"/>
          <w:u w:val="single"/>
        </w:rPr>
        <w:t xml:space="preserve"> sporządzonego wg wzoru stanowiącego załącznik B do SIWZ i załączonych dowodów, o których mowa w Rozdziale XII, ust.2, pkt.2) b SIWZ (złożonych na wezwanie Zamawiającego).</w:t>
      </w:r>
    </w:p>
    <w:p w:rsidR="00A3227C" w:rsidRPr="00F65B01" w:rsidRDefault="00FE6A7E" w:rsidP="00BF71C9">
      <w:pPr>
        <w:spacing w:line="240" w:lineRule="auto"/>
        <w:ind w:left="1410" w:hanging="1410"/>
        <w:rPr>
          <w:rFonts w:ascii="Arial" w:hAnsi="Arial" w:cs="Arial"/>
          <w:b/>
        </w:rPr>
      </w:pPr>
      <w:r w:rsidRPr="00F65B01">
        <w:rPr>
          <w:rFonts w:ascii="Arial" w:hAnsi="Arial" w:cs="Arial"/>
          <w:b/>
        </w:rPr>
        <w:t>Rozdział X</w:t>
      </w:r>
      <w:r w:rsidR="00831E7F" w:rsidRPr="00F65B01">
        <w:rPr>
          <w:rFonts w:ascii="Arial" w:hAnsi="Arial" w:cs="Arial"/>
          <w:b/>
        </w:rPr>
        <w:tab/>
      </w:r>
      <w:r w:rsidR="00A3227C" w:rsidRPr="00F65B01">
        <w:rPr>
          <w:rFonts w:ascii="Arial" w:hAnsi="Arial" w:cs="Arial"/>
          <w:b/>
        </w:rPr>
        <w:t>Korzystanie przez Wykonawcę ze zdolności technicznych lub sytuacji ekonomicznej innych podmiotów</w:t>
      </w:r>
    </w:p>
    <w:p w:rsidR="00A3227C" w:rsidRPr="00AF21C2" w:rsidRDefault="00A3227C" w:rsidP="001D1EC7">
      <w:pPr>
        <w:pStyle w:val="Akapitzlist"/>
        <w:numPr>
          <w:ilvl w:val="0"/>
          <w:numId w:val="5"/>
        </w:numPr>
        <w:spacing w:after="5" w:line="240" w:lineRule="auto"/>
        <w:ind w:right="249" w:hanging="355"/>
        <w:jc w:val="both"/>
        <w:rPr>
          <w:rFonts w:ascii="Arial" w:eastAsia="Times New Roman" w:hAnsi="Arial" w:cs="Arial"/>
          <w:color w:val="000000"/>
          <w:lang w:eastAsia="pl-PL"/>
        </w:rPr>
      </w:pPr>
      <w:r w:rsidRPr="00AF21C2">
        <w:rPr>
          <w:rFonts w:ascii="Arial" w:eastAsia="Times New Roman" w:hAnsi="Arial" w:cs="Arial"/>
          <w:color w:val="000000"/>
          <w:lang w:eastAsia="pl-PL"/>
        </w:rPr>
        <w:t>Wykonawca może, w celu potwierdzenia spełniania w</w:t>
      </w:r>
      <w:r w:rsidR="00E90F4B">
        <w:rPr>
          <w:rFonts w:ascii="Arial" w:eastAsia="Times New Roman" w:hAnsi="Arial" w:cs="Arial"/>
          <w:color w:val="000000"/>
          <w:lang w:eastAsia="pl-PL"/>
        </w:rPr>
        <w:t>arunków udziału w postępowaniu,</w:t>
      </w:r>
      <w:r w:rsidR="00403BB6" w:rsidRPr="00AF21C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F21C2">
        <w:rPr>
          <w:rFonts w:ascii="Arial" w:eastAsia="Times New Roman" w:hAnsi="Arial" w:cs="Arial"/>
          <w:color w:val="000000"/>
          <w:lang w:eastAsia="pl-PL"/>
        </w:rPr>
        <w:t>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A3227C" w:rsidRPr="00A3227C" w:rsidRDefault="00A3227C" w:rsidP="00FD244A">
      <w:pPr>
        <w:numPr>
          <w:ilvl w:val="0"/>
          <w:numId w:val="5"/>
        </w:numPr>
        <w:spacing w:after="5" w:line="240" w:lineRule="auto"/>
        <w:ind w:right="278" w:hanging="341"/>
        <w:jc w:val="both"/>
        <w:rPr>
          <w:rFonts w:ascii="Arial" w:eastAsia="Times New Roman" w:hAnsi="Arial" w:cs="Arial"/>
          <w:color w:val="000000"/>
          <w:lang w:eastAsia="pl-PL"/>
        </w:rPr>
      </w:pPr>
      <w:r w:rsidRPr="00A3227C">
        <w:rPr>
          <w:rFonts w:ascii="Arial" w:eastAsia="Times New Roman" w:hAnsi="Arial" w:cs="Arial"/>
          <w:color w:val="000000"/>
          <w:lang w:eastAsia="pl-PL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A3227C" w:rsidRPr="00A3227C" w:rsidRDefault="00A3227C" w:rsidP="00FD244A">
      <w:pPr>
        <w:numPr>
          <w:ilvl w:val="0"/>
          <w:numId w:val="5"/>
        </w:numPr>
        <w:spacing w:after="5" w:line="240" w:lineRule="auto"/>
        <w:ind w:right="278" w:hanging="341"/>
        <w:jc w:val="both"/>
        <w:rPr>
          <w:rFonts w:ascii="Arial" w:eastAsia="Times New Roman" w:hAnsi="Arial" w:cs="Arial"/>
          <w:color w:val="000000"/>
          <w:lang w:eastAsia="pl-PL"/>
        </w:rPr>
      </w:pPr>
      <w:r w:rsidRPr="00A3227C">
        <w:rPr>
          <w:rFonts w:ascii="Arial" w:eastAsia="Times New Roman" w:hAnsi="Arial" w:cs="Arial"/>
          <w:color w:val="000000"/>
          <w:lang w:eastAsia="pl-PL"/>
        </w:rPr>
        <w:lastRenderedPageBreak/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</w:t>
      </w:r>
      <w:r w:rsidR="00B92B99">
        <w:rPr>
          <w:rFonts w:ascii="Arial" w:eastAsia="Times New Roman" w:hAnsi="Arial" w:cs="Arial"/>
          <w:color w:val="000000"/>
          <w:lang w:eastAsia="pl-PL"/>
        </w:rPr>
        <w:t xml:space="preserve"> o których mowa w art. 24 ust. 1</w:t>
      </w:r>
      <w:r w:rsidRPr="00A3227C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A3227C">
        <w:rPr>
          <w:rFonts w:ascii="Arial" w:eastAsia="Times New Roman" w:hAnsi="Arial" w:cs="Arial"/>
          <w:color w:val="000000"/>
          <w:lang w:eastAsia="pl-PL"/>
        </w:rPr>
        <w:t>pkt</w:t>
      </w:r>
      <w:proofErr w:type="spellEnd"/>
      <w:r w:rsidRPr="00A3227C">
        <w:rPr>
          <w:rFonts w:ascii="Arial" w:eastAsia="Times New Roman" w:hAnsi="Arial" w:cs="Arial"/>
          <w:color w:val="000000"/>
          <w:lang w:eastAsia="pl-PL"/>
        </w:rPr>
        <w:t xml:space="preserve"> 13-22.</w:t>
      </w:r>
    </w:p>
    <w:p w:rsidR="00A3227C" w:rsidRPr="00A3227C" w:rsidRDefault="00A3227C" w:rsidP="00FD244A">
      <w:pPr>
        <w:numPr>
          <w:ilvl w:val="0"/>
          <w:numId w:val="5"/>
        </w:numPr>
        <w:spacing w:after="5" w:line="240" w:lineRule="auto"/>
        <w:ind w:right="278" w:hanging="341"/>
        <w:jc w:val="both"/>
        <w:rPr>
          <w:rFonts w:ascii="Arial" w:eastAsia="Times New Roman" w:hAnsi="Arial" w:cs="Arial"/>
          <w:color w:val="000000"/>
          <w:lang w:eastAsia="pl-PL"/>
        </w:rPr>
      </w:pPr>
      <w:r w:rsidRPr="00A3227C">
        <w:rPr>
          <w:rFonts w:ascii="Arial" w:eastAsia="Times New Roman" w:hAnsi="Arial" w:cs="Arial"/>
          <w:color w:val="000000"/>
          <w:lang w:eastAsia="pl-PL"/>
        </w:rPr>
        <w:t xml:space="preserve">W odniesieniu do warunków dotyczących wykształcenia, kwalifikacji zawodowych lub doświadczenia, Wykonawcy mogą polegać na zdolnościach innych podmiotów, jeśli podmioty te zrealizują roboty budowlane, do </w:t>
      </w:r>
      <w:proofErr w:type="gramStart"/>
      <w:r w:rsidRPr="00A3227C">
        <w:rPr>
          <w:rFonts w:ascii="Arial" w:eastAsia="Times New Roman" w:hAnsi="Arial" w:cs="Arial"/>
          <w:color w:val="000000"/>
          <w:lang w:eastAsia="pl-PL"/>
        </w:rPr>
        <w:t>realizacji których</w:t>
      </w:r>
      <w:proofErr w:type="gramEnd"/>
      <w:r w:rsidRPr="00A3227C">
        <w:rPr>
          <w:rFonts w:ascii="Arial" w:eastAsia="Times New Roman" w:hAnsi="Arial" w:cs="Arial"/>
          <w:color w:val="000000"/>
          <w:lang w:eastAsia="pl-PL"/>
        </w:rPr>
        <w:t xml:space="preserve"> te zdolności są wymagane.</w:t>
      </w:r>
    </w:p>
    <w:p w:rsidR="00A3227C" w:rsidRPr="00A3227C" w:rsidRDefault="00A3227C" w:rsidP="00FD244A">
      <w:pPr>
        <w:numPr>
          <w:ilvl w:val="0"/>
          <w:numId w:val="5"/>
        </w:numPr>
        <w:spacing w:after="5" w:line="240" w:lineRule="auto"/>
        <w:ind w:right="278" w:hanging="341"/>
        <w:jc w:val="both"/>
        <w:rPr>
          <w:rFonts w:ascii="Arial" w:eastAsia="Times New Roman" w:hAnsi="Arial" w:cs="Arial"/>
          <w:color w:val="000000"/>
          <w:lang w:eastAsia="pl-PL"/>
        </w:rPr>
      </w:pPr>
      <w:r w:rsidRPr="00A3227C">
        <w:rPr>
          <w:rFonts w:ascii="Arial" w:eastAsia="Times New Roman" w:hAnsi="Arial" w:cs="Arial"/>
          <w:color w:val="000000"/>
          <w:lang w:eastAsia="pl-PL"/>
        </w:rPr>
        <w:t xml:space="preserve">Wykonawca, który polega na sytuacji finansowej lub ekonomicznej innych podmiotów, odpowiada solidarnie z podmiotem, który zobowiązał się do udostępnienia zasobów, za szkodę poniesioną przez Zamawiającego powstałą wskutek nieudostępnienia tych zasobów, </w:t>
      </w:r>
      <w:proofErr w:type="gramStart"/>
      <w:r w:rsidRPr="00A3227C">
        <w:rPr>
          <w:rFonts w:ascii="Arial" w:eastAsia="Times New Roman" w:hAnsi="Arial" w:cs="Arial"/>
          <w:color w:val="000000"/>
          <w:lang w:eastAsia="pl-PL"/>
        </w:rPr>
        <w:t>chyba że</w:t>
      </w:r>
      <w:proofErr w:type="gramEnd"/>
      <w:r w:rsidRPr="00A3227C">
        <w:rPr>
          <w:rFonts w:ascii="Arial" w:eastAsia="Times New Roman" w:hAnsi="Arial" w:cs="Arial"/>
          <w:color w:val="000000"/>
          <w:lang w:eastAsia="pl-PL"/>
        </w:rPr>
        <w:t xml:space="preserve"> za nieudostępnienie zasobów nie ponosi winy.</w:t>
      </w:r>
    </w:p>
    <w:p w:rsidR="00A3227C" w:rsidRDefault="00A3227C" w:rsidP="00FD244A">
      <w:pPr>
        <w:numPr>
          <w:ilvl w:val="0"/>
          <w:numId w:val="5"/>
        </w:numPr>
        <w:spacing w:after="93" w:line="240" w:lineRule="auto"/>
        <w:ind w:right="278" w:hanging="341"/>
        <w:jc w:val="both"/>
        <w:rPr>
          <w:rFonts w:ascii="Arial" w:eastAsia="Times New Roman" w:hAnsi="Arial" w:cs="Arial"/>
          <w:color w:val="000000"/>
          <w:lang w:eastAsia="pl-PL"/>
        </w:rPr>
      </w:pPr>
      <w:r w:rsidRPr="00A3227C">
        <w:rPr>
          <w:rFonts w:ascii="Arial" w:eastAsia="Times New Roman" w:hAnsi="Arial" w:cs="Arial"/>
          <w:color w:val="000000"/>
          <w:lang w:eastAsia="pl-PL"/>
        </w:rPr>
        <w:t xml:space="preserve">Jeżeli zdolności techniczne lub zawodowe lub sytuacja ekonomiczna lub finansowa, </w:t>
      </w:r>
      <w:r w:rsidR="00B92B99">
        <w:rPr>
          <w:rFonts w:ascii="Arial" w:eastAsia="Times New Roman" w:hAnsi="Arial" w:cs="Arial"/>
          <w:color w:val="000000"/>
          <w:lang w:eastAsia="pl-PL"/>
        </w:rPr>
        <w:t>podmiotu, o którym mowa w ust. 1</w:t>
      </w:r>
      <w:r w:rsidRPr="00A3227C">
        <w:rPr>
          <w:rFonts w:ascii="Arial" w:eastAsia="Times New Roman" w:hAnsi="Arial" w:cs="Arial"/>
          <w:color w:val="000000"/>
          <w:lang w:eastAsia="pl-PL"/>
        </w:rPr>
        <w:t>, nie potwierdzają spełnienia przez Wykonawcę warunków udziału w postępowaniu lub zachodzą wobec tych podmiotów podstawy wykluczenia, Zamawiający żąda, aby Wykonawca, w terminie określonym przez Zamawiającego:</w:t>
      </w:r>
    </w:p>
    <w:p w:rsidR="00B852A0" w:rsidRDefault="00A01A28" w:rsidP="00B852A0">
      <w:pPr>
        <w:spacing w:after="62" w:line="240" w:lineRule="auto"/>
        <w:ind w:left="398" w:right="15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1</w:t>
      </w:r>
      <w:r w:rsidR="00B852A0">
        <w:rPr>
          <w:rFonts w:ascii="Arial" w:eastAsia="Times New Roman" w:hAnsi="Arial" w:cs="Arial"/>
          <w:color w:val="000000"/>
          <w:lang w:eastAsia="pl-PL"/>
        </w:rPr>
        <w:t>)</w:t>
      </w:r>
      <w:r w:rsidR="00B852A0">
        <w:rPr>
          <w:rFonts w:ascii="Arial" w:eastAsia="Times New Roman" w:hAnsi="Arial" w:cs="Arial"/>
          <w:color w:val="000000"/>
          <w:lang w:eastAsia="pl-PL"/>
        </w:rPr>
        <w:tab/>
      </w:r>
      <w:r w:rsidR="00A3227C" w:rsidRPr="00A3227C">
        <w:rPr>
          <w:rFonts w:ascii="Arial" w:eastAsia="Times New Roman" w:hAnsi="Arial" w:cs="Arial"/>
          <w:color w:val="000000"/>
          <w:lang w:eastAsia="pl-PL"/>
        </w:rPr>
        <w:t>zastąpił</w:t>
      </w:r>
      <w:proofErr w:type="gramEnd"/>
      <w:r w:rsidR="00A3227C" w:rsidRPr="00A3227C">
        <w:rPr>
          <w:rFonts w:ascii="Arial" w:eastAsia="Times New Roman" w:hAnsi="Arial" w:cs="Arial"/>
          <w:color w:val="000000"/>
          <w:lang w:eastAsia="pl-PL"/>
        </w:rPr>
        <w:t xml:space="preserve"> ten podmiot innym podmiotem lub podmiotami lub</w:t>
      </w:r>
    </w:p>
    <w:p w:rsidR="00B852A0" w:rsidRDefault="00B852A0" w:rsidP="00B852A0">
      <w:pPr>
        <w:spacing w:after="62" w:line="240" w:lineRule="auto"/>
        <w:ind w:left="398" w:right="15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2)</w:t>
      </w:r>
      <w:r>
        <w:rPr>
          <w:rFonts w:ascii="Arial" w:eastAsia="Times New Roman" w:hAnsi="Arial" w:cs="Arial"/>
          <w:color w:val="000000"/>
          <w:lang w:eastAsia="pl-PL"/>
        </w:rPr>
        <w:tab/>
      </w:r>
      <w:r w:rsidR="00A3227C" w:rsidRPr="00A3227C">
        <w:rPr>
          <w:rFonts w:ascii="Arial" w:eastAsia="Times New Roman" w:hAnsi="Arial" w:cs="Arial"/>
          <w:color w:val="000000"/>
          <w:lang w:eastAsia="pl-PL"/>
        </w:rPr>
        <w:t>zobowiązał</w:t>
      </w:r>
      <w:proofErr w:type="gramEnd"/>
      <w:r w:rsidR="00A3227C" w:rsidRPr="00A3227C">
        <w:rPr>
          <w:rFonts w:ascii="Arial" w:eastAsia="Times New Roman" w:hAnsi="Arial" w:cs="Arial"/>
          <w:color w:val="000000"/>
          <w:lang w:eastAsia="pl-PL"/>
        </w:rPr>
        <w:t xml:space="preserve"> się do osobistego wykonania odpowiedniej części zamówienia, jeżeli </w:t>
      </w:r>
    </w:p>
    <w:p w:rsidR="00A3227C" w:rsidRPr="00A3227C" w:rsidRDefault="00A3227C" w:rsidP="00B852A0">
      <w:pPr>
        <w:spacing w:after="62" w:line="240" w:lineRule="auto"/>
        <w:ind w:left="709" w:right="15"/>
        <w:jc w:val="both"/>
        <w:rPr>
          <w:rFonts w:ascii="Arial" w:eastAsia="Times New Roman" w:hAnsi="Arial" w:cs="Arial"/>
          <w:color w:val="000000"/>
          <w:lang w:eastAsia="pl-PL"/>
        </w:rPr>
      </w:pPr>
      <w:r w:rsidRPr="00A3227C">
        <w:rPr>
          <w:rFonts w:ascii="Arial" w:eastAsia="Times New Roman" w:hAnsi="Arial" w:cs="Arial"/>
          <w:color w:val="000000"/>
          <w:lang w:eastAsia="pl-PL"/>
        </w:rPr>
        <w:t>wykaże zdolności techniczne lub zawodowe lub sytuację finansową lub ekon</w:t>
      </w:r>
      <w:r w:rsidR="00B92B99">
        <w:rPr>
          <w:rFonts w:ascii="Arial" w:eastAsia="Times New Roman" w:hAnsi="Arial" w:cs="Arial"/>
          <w:color w:val="000000"/>
          <w:lang w:eastAsia="pl-PL"/>
        </w:rPr>
        <w:t xml:space="preserve">omiczną, o których mowa w </w:t>
      </w:r>
      <w:proofErr w:type="gramStart"/>
      <w:r w:rsidR="00B92B99">
        <w:rPr>
          <w:rFonts w:ascii="Arial" w:eastAsia="Times New Roman" w:hAnsi="Arial" w:cs="Arial"/>
          <w:color w:val="000000"/>
          <w:lang w:eastAsia="pl-PL"/>
        </w:rPr>
        <w:t>ust. 1</w:t>
      </w:r>
      <w:r w:rsidRPr="00A3227C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gramEnd"/>
    </w:p>
    <w:p w:rsidR="00F65B01" w:rsidRPr="00F65B01" w:rsidRDefault="00F65B01" w:rsidP="00BF71C9">
      <w:pPr>
        <w:spacing w:line="240" w:lineRule="auto"/>
        <w:ind w:left="1410" w:hanging="1410"/>
        <w:rPr>
          <w:rFonts w:ascii="Arial" w:eastAsia="Times New Roman" w:hAnsi="Arial" w:cs="Arial"/>
          <w:b/>
          <w:color w:val="00B0F0"/>
          <w:sz w:val="16"/>
          <w:szCs w:val="16"/>
          <w:lang w:eastAsia="pl-PL"/>
        </w:rPr>
      </w:pPr>
    </w:p>
    <w:p w:rsidR="00831E7F" w:rsidRPr="00F65B01" w:rsidRDefault="00BD2E0A" w:rsidP="00BF71C9">
      <w:pPr>
        <w:spacing w:line="240" w:lineRule="auto"/>
        <w:ind w:left="1410" w:hanging="1410"/>
        <w:rPr>
          <w:rFonts w:ascii="Arial" w:hAnsi="Arial" w:cs="Arial"/>
          <w:b/>
        </w:rPr>
      </w:pPr>
      <w:r w:rsidRPr="00F65B01">
        <w:rPr>
          <w:rFonts w:ascii="Arial" w:eastAsia="Times New Roman" w:hAnsi="Arial" w:cs="Arial"/>
          <w:b/>
          <w:lang w:eastAsia="pl-PL"/>
        </w:rPr>
        <w:t>Rozdział X</w:t>
      </w:r>
      <w:r w:rsidR="00FE6A7E" w:rsidRPr="00F65B01">
        <w:rPr>
          <w:rFonts w:ascii="Arial" w:eastAsia="Times New Roman" w:hAnsi="Arial" w:cs="Arial"/>
          <w:b/>
          <w:lang w:eastAsia="pl-PL"/>
        </w:rPr>
        <w:t>I</w:t>
      </w:r>
      <w:r w:rsidRPr="00F65B01">
        <w:rPr>
          <w:rFonts w:ascii="Arial" w:eastAsia="Times New Roman" w:hAnsi="Arial" w:cs="Arial"/>
          <w:lang w:eastAsia="pl-PL"/>
        </w:rPr>
        <w:tab/>
      </w:r>
      <w:r w:rsidR="00831E7F" w:rsidRPr="00F65B01">
        <w:rPr>
          <w:rFonts w:ascii="Arial" w:hAnsi="Arial" w:cs="Arial"/>
          <w:b/>
        </w:rPr>
        <w:t xml:space="preserve">Informacja o stosowaniu przez Zamawiającego podstaw </w:t>
      </w:r>
      <w:proofErr w:type="gramStart"/>
      <w:r w:rsidR="00831E7F" w:rsidRPr="00F65B01">
        <w:rPr>
          <w:rFonts w:ascii="Arial" w:hAnsi="Arial" w:cs="Arial"/>
          <w:b/>
        </w:rPr>
        <w:t xml:space="preserve">wykluczenia, </w:t>
      </w:r>
      <w:r w:rsidR="00F7493F" w:rsidRPr="00F65B01">
        <w:rPr>
          <w:rFonts w:ascii="Arial" w:hAnsi="Arial" w:cs="Arial"/>
          <w:b/>
        </w:rPr>
        <w:t xml:space="preserve">  </w:t>
      </w:r>
      <w:r w:rsidR="005B0C9D" w:rsidRPr="00F65B01">
        <w:rPr>
          <w:rFonts w:ascii="Arial" w:hAnsi="Arial" w:cs="Arial"/>
          <w:b/>
        </w:rPr>
        <w:t xml:space="preserve">                  </w:t>
      </w:r>
      <w:r w:rsidR="00F7493F" w:rsidRPr="00F65B01">
        <w:rPr>
          <w:rFonts w:ascii="Arial" w:hAnsi="Arial" w:cs="Arial"/>
          <w:b/>
        </w:rPr>
        <w:t xml:space="preserve">     </w:t>
      </w:r>
      <w:r w:rsidR="00831E7F" w:rsidRPr="00F65B01">
        <w:rPr>
          <w:rFonts w:ascii="Arial" w:hAnsi="Arial" w:cs="Arial"/>
          <w:b/>
        </w:rPr>
        <w:t>o</w:t>
      </w:r>
      <w:proofErr w:type="gramEnd"/>
      <w:r w:rsidR="00831E7F" w:rsidRPr="00F65B01">
        <w:rPr>
          <w:rFonts w:ascii="Arial" w:hAnsi="Arial" w:cs="Arial"/>
          <w:b/>
        </w:rPr>
        <w:t xml:space="preserve"> któr</w:t>
      </w:r>
      <w:r w:rsidR="00DC3D57" w:rsidRPr="00F65B01">
        <w:rPr>
          <w:rFonts w:ascii="Arial" w:hAnsi="Arial" w:cs="Arial"/>
          <w:b/>
        </w:rPr>
        <w:t>ych mowa w art. 24 ust.5 Ustawy</w:t>
      </w:r>
    </w:p>
    <w:p w:rsidR="00831E7F" w:rsidRPr="00831E7F" w:rsidRDefault="00831E7F" w:rsidP="00A01A28">
      <w:pPr>
        <w:spacing w:after="5" w:line="240" w:lineRule="auto"/>
        <w:ind w:right="15"/>
        <w:jc w:val="both"/>
        <w:rPr>
          <w:rFonts w:ascii="Arial" w:eastAsia="Times New Roman" w:hAnsi="Arial" w:cs="Arial"/>
          <w:color w:val="000000"/>
          <w:lang w:eastAsia="pl-PL"/>
        </w:rPr>
      </w:pPr>
      <w:r w:rsidRPr="00831E7F">
        <w:rPr>
          <w:rFonts w:ascii="Arial" w:eastAsia="Times New Roman" w:hAnsi="Arial" w:cs="Arial"/>
          <w:color w:val="000000"/>
          <w:lang w:eastAsia="pl-PL"/>
        </w:rPr>
        <w:t>Zamawiający nie stosuje w niniejszym post</w:t>
      </w:r>
      <w:r w:rsidR="00782449">
        <w:rPr>
          <w:rFonts w:ascii="Arial" w:eastAsia="Times New Roman" w:hAnsi="Arial" w:cs="Arial"/>
          <w:color w:val="000000"/>
          <w:lang w:eastAsia="pl-PL"/>
        </w:rPr>
        <w:t>ę</w:t>
      </w:r>
      <w:r w:rsidRPr="00831E7F">
        <w:rPr>
          <w:rFonts w:ascii="Arial" w:eastAsia="Times New Roman" w:hAnsi="Arial" w:cs="Arial"/>
          <w:color w:val="000000"/>
          <w:lang w:eastAsia="pl-PL"/>
        </w:rPr>
        <w:t xml:space="preserve">powaniu </w:t>
      </w:r>
      <w:r w:rsidR="00A8752A" w:rsidRPr="00782449">
        <w:rPr>
          <w:rFonts w:ascii="Arial" w:eastAsia="Times New Roman" w:hAnsi="Arial" w:cs="Arial"/>
          <w:lang w:eastAsia="pl-PL"/>
        </w:rPr>
        <w:t xml:space="preserve">opisu </w:t>
      </w:r>
      <w:r w:rsidRPr="00831E7F">
        <w:rPr>
          <w:rFonts w:ascii="Arial" w:eastAsia="Times New Roman" w:hAnsi="Arial" w:cs="Arial"/>
          <w:color w:val="000000"/>
          <w:lang w:eastAsia="pl-PL"/>
        </w:rPr>
        <w:t>podstaw wykluczenia, o których mowa w art. 24 ust. 5 Ustawy.</w:t>
      </w:r>
    </w:p>
    <w:p w:rsidR="00831E7F" w:rsidRDefault="00831E7F" w:rsidP="00831E7F">
      <w:pPr>
        <w:spacing w:line="240" w:lineRule="auto"/>
        <w:rPr>
          <w:rFonts w:ascii="Arial" w:hAnsi="Arial" w:cs="Arial"/>
          <w:b/>
          <w:color w:val="00B0F0"/>
        </w:rPr>
      </w:pPr>
    </w:p>
    <w:p w:rsidR="004112EF" w:rsidRPr="006D3E49" w:rsidRDefault="008801D1" w:rsidP="009A33F3">
      <w:pPr>
        <w:spacing w:after="0" w:line="240" w:lineRule="auto"/>
        <w:ind w:left="1418" w:hanging="1418"/>
        <w:rPr>
          <w:rFonts w:ascii="Arial" w:eastAsia="Times New Roman" w:hAnsi="Arial" w:cs="Arial"/>
          <w:b/>
          <w:lang w:eastAsia="pl-PL"/>
        </w:rPr>
      </w:pPr>
      <w:r w:rsidRPr="006D3E49">
        <w:rPr>
          <w:rFonts w:ascii="Arial" w:eastAsia="Times New Roman" w:hAnsi="Arial" w:cs="Arial"/>
          <w:b/>
          <w:lang w:eastAsia="pl-PL"/>
        </w:rPr>
        <w:t>Rozdział X</w:t>
      </w:r>
      <w:r w:rsidR="00FE6A7E" w:rsidRPr="006D3E49">
        <w:rPr>
          <w:rFonts w:ascii="Arial" w:eastAsia="Times New Roman" w:hAnsi="Arial" w:cs="Arial"/>
          <w:b/>
          <w:lang w:eastAsia="pl-PL"/>
        </w:rPr>
        <w:t>II</w:t>
      </w:r>
      <w:r w:rsidR="00244942" w:rsidRPr="006D3E49">
        <w:rPr>
          <w:rFonts w:ascii="Arial" w:eastAsia="Times New Roman" w:hAnsi="Arial" w:cs="Arial"/>
          <w:b/>
          <w:lang w:eastAsia="pl-PL"/>
        </w:rPr>
        <w:t xml:space="preserve"> </w:t>
      </w:r>
      <w:r w:rsidR="00244942" w:rsidRPr="006D3E49">
        <w:rPr>
          <w:rFonts w:ascii="Arial" w:eastAsia="Times New Roman" w:hAnsi="Arial" w:cs="Arial"/>
          <w:b/>
          <w:lang w:eastAsia="pl-PL"/>
        </w:rPr>
        <w:tab/>
        <w:t>W</w:t>
      </w:r>
      <w:r w:rsidR="00D20502" w:rsidRPr="006D3E49">
        <w:rPr>
          <w:rFonts w:ascii="Arial" w:eastAsia="Times New Roman" w:hAnsi="Arial" w:cs="Arial"/>
          <w:b/>
          <w:lang w:eastAsia="pl-PL"/>
        </w:rPr>
        <w:t>ykaz oświadczeń lub dokumentów, potwierdzających spełnianie warunków udziału w postępowaniu oraz brak podstaw wykluczenia</w:t>
      </w:r>
    </w:p>
    <w:p w:rsidR="008814FF" w:rsidRDefault="008814FF" w:rsidP="009A33F3">
      <w:pPr>
        <w:spacing w:after="0" w:line="240" w:lineRule="auto"/>
        <w:ind w:left="1418" w:hanging="1418"/>
        <w:rPr>
          <w:rFonts w:ascii="Arial" w:eastAsia="Times New Roman" w:hAnsi="Arial" w:cs="Arial"/>
          <w:b/>
          <w:color w:val="00B0F0"/>
          <w:lang w:eastAsia="pl-PL"/>
        </w:rPr>
      </w:pPr>
    </w:p>
    <w:p w:rsidR="008814FF" w:rsidRPr="00323A15" w:rsidRDefault="008814FF" w:rsidP="00353405">
      <w:pPr>
        <w:pStyle w:val="Akapitzlist"/>
        <w:numPr>
          <w:ilvl w:val="0"/>
          <w:numId w:val="35"/>
        </w:numPr>
        <w:spacing w:after="0" w:line="24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323A15">
        <w:rPr>
          <w:rFonts w:ascii="Arial" w:hAnsi="Arial" w:cs="Arial"/>
          <w:b/>
          <w:bCs/>
          <w:szCs w:val="24"/>
        </w:rPr>
        <w:t xml:space="preserve">Wykaz wymaganych oświadczeń lub dokumentów wymaganych w postępowaniu, składanych przez Wykonawcę WRAZ Z OFERTĄ </w:t>
      </w:r>
      <w:r w:rsidR="006B40EB" w:rsidRPr="00323A15">
        <w:rPr>
          <w:rFonts w:ascii="Arial" w:hAnsi="Arial" w:cs="Arial"/>
          <w:b/>
          <w:bCs/>
          <w:szCs w:val="24"/>
          <w:u w:val="single"/>
        </w:rPr>
        <w:t>(formularzem ofertowym)</w:t>
      </w:r>
      <w:r w:rsidR="00D44CF6" w:rsidRPr="00323A15">
        <w:rPr>
          <w:rFonts w:ascii="Arial" w:hAnsi="Arial" w:cs="Arial"/>
          <w:b/>
          <w:bCs/>
          <w:szCs w:val="24"/>
          <w:u w:val="single"/>
        </w:rPr>
        <w:t>.</w:t>
      </w:r>
    </w:p>
    <w:p w:rsidR="00D44CF6" w:rsidRPr="00323A15" w:rsidRDefault="00D44CF6" w:rsidP="00D44CF6">
      <w:pPr>
        <w:pStyle w:val="Akapitzlist"/>
        <w:spacing w:after="0" w:line="240" w:lineRule="auto"/>
        <w:ind w:left="284"/>
        <w:rPr>
          <w:rFonts w:ascii="Arial" w:eastAsia="Times New Roman" w:hAnsi="Arial" w:cs="Arial"/>
          <w:b/>
          <w:lang w:eastAsia="pl-PL"/>
        </w:rPr>
      </w:pPr>
    </w:p>
    <w:p w:rsidR="008801D1" w:rsidRPr="00323A15" w:rsidRDefault="00F7493F" w:rsidP="00353405">
      <w:pPr>
        <w:pStyle w:val="Akapitzlist"/>
        <w:numPr>
          <w:ilvl w:val="0"/>
          <w:numId w:val="36"/>
        </w:numPr>
        <w:spacing w:after="61" w:line="240" w:lineRule="auto"/>
        <w:ind w:right="96"/>
        <w:jc w:val="both"/>
        <w:rPr>
          <w:rFonts w:ascii="Arial" w:eastAsia="Times New Roman" w:hAnsi="Arial" w:cs="Arial"/>
          <w:lang w:eastAsia="pl-PL"/>
        </w:rPr>
      </w:pPr>
      <w:r w:rsidRPr="00323A15">
        <w:rPr>
          <w:rFonts w:ascii="Arial" w:eastAsia="Times New Roman" w:hAnsi="Arial" w:cs="Arial"/>
          <w:lang w:eastAsia="pl-PL"/>
        </w:rPr>
        <w:t>Do oferty Wykonawca dołącza aktualne na dz</w:t>
      </w:r>
      <w:r w:rsidR="00C74791" w:rsidRPr="00323A15">
        <w:rPr>
          <w:rFonts w:ascii="Arial" w:eastAsia="Times New Roman" w:hAnsi="Arial" w:cs="Arial"/>
          <w:lang w:eastAsia="pl-PL"/>
        </w:rPr>
        <w:t>ień składania ofert oświadczenia</w:t>
      </w:r>
      <w:r w:rsidRPr="00323A15">
        <w:rPr>
          <w:rFonts w:ascii="Arial" w:eastAsia="Times New Roman" w:hAnsi="Arial" w:cs="Arial"/>
          <w:lang w:eastAsia="pl-PL"/>
        </w:rPr>
        <w:t xml:space="preserve"> stanowiące Załącznik B do SIWZ, w zakresi</w:t>
      </w:r>
      <w:r w:rsidR="00B96310" w:rsidRPr="00323A15">
        <w:rPr>
          <w:rFonts w:ascii="Arial" w:eastAsia="Times New Roman" w:hAnsi="Arial" w:cs="Arial"/>
          <w:lang w:eastAsia="pl-PL"/>
        </w:rPr>
        <w:t>e wskazanym przez Zamawiającego</w:t>
      </w:r>
      <w:r w:rsidR="006B3A9E" w:rsidRPr="00323A15">
        <w:rPr>
          <w:rFonts w:ascii="Arial" w:eastAsia="Times New Roman" w:hAnsi="Arial" w:cs="Arial"/>
          <w:lang w:eastAsia="pl-PL"/>
        </w:rPr>
        <w:t xml:space="preserve"> </w:t>
      </w:r>
      <w:r w:rsidRPr="00323A15">
        <w:rPr>
          <w:rFonts w:ascii="Arial" w:eastAsia="Times New Roman" w:hAnsi="Arial" w:cs="Arial"/>
          <w:lang w:eastAsia="pl-PL"/>
        </w:rPr>
        <w:t>w SIWZ potwierdzające, że Wykonawca nie podlega wykluczen</w:t>
      </w:r>
      <w:r w:rsidR="00505678" w:rsidRPr="00323A15">
        <w:rPr>
          <w:rFonts w:ascii="Arial" w:eastAsia="Times New Roman" w:hAnsi="Arial" w:cs="Arial"/>
          <w:lang w:eastAsia="pl-PL"/>
        </w:rPr>
        <w:t>iu oraz spełnia warunki udziału</w:t>
      </w:r>
      <w:r w:rsidR="00C74791" w:rsidRPr="00323A15">
        <w:rPr>
          <w:rFonts w:ascii="Arial" w:eastAsia="Times New Roman" w:hAnsi="Arial" w:cs="Arial"/>
          <w:lang w:eastAsia="pl-PL"/>
        </w:rPr>
        <w:t xml:space="preserve"> </w:t>
      </w:r>
      <w:r w:rsidRPr="00323A15">
        <w:rPr>
          <w:rFonts w:ascii="Arial" w:eastAsia="Times New Roman" w:hAnsi="Arial" w:cs="Arial"/>
          <w:lang w:eastAsia="pl-PL"/>
        </w:rPr>
        <w:t>w postępowaniu.</w:t>
      </w:r>
    </w:p>
    <w:p w:rsidR="008801D1" w:rsidRPr="00323A15" w:rsidRDefault="00F7493F" w:rsidP="00353405">
      <w:pPr>
        <w:pStyle w:val="Akapitzlist"/>
        <w:numPr>
          <w:ilvl w:val="0"/>
          <w:numId w:val="36"/>
        </w:numPr>
        <w:spacing w:after="61" w:line="240" w:lineRule="auto"/>
        <w:ind w:right="96"/>
        <w:jc w:val="both"/>
        <w:rPr>
          <w:rFonts w:ascii="Arial" w:eastAsia="Times New Roman" w:hAnsi="Arial" w:cs="Arial"/>
          <w:lang w:eastAsia="pl-PL"/>
        </w:rPr>
      </w:pPr>
      <w:r w:rsidRPr="00323A15">
        <w:rPr>
          <w:rFonts w:ascii="Arial" w:eastAsia="Times New Roman" w:hAnsi="Arial" w:cs="Arial"/>
          <w:lang w:eastAsia="pl-PL"/>
        </w:rPr>
        <w:t>Zakres — oświ</w:t>
      </w:r>
      <w:r w:rsidR="00F63919" w:rsidRPr="00323A15">
        <w:rPr>
          <w:rFonts w:ascii="Arial" w:eastAsia="Times New Roman" w:hAnsi="Arial" w:cs="Arial"/>
          <w:lang w:eastAsia="pl-PL"/>
        </w:rPr>
        <w:t>adczenia, o którym mowa w ust. 1</w:t>
      </w:r>
      <w:r w:rsidRPr="00323A15">
        <w:rPr>
          <w:rFonts w:ascii="Arial" w:eastAsia="Times New Roman" w:hAnsi="Arial" w:cs="Arial"/>
          <w:lang w:eastAsia="pl-PL"/>
        </w:rPr>
        <w:t xml:space="preserve"> musi potwierdzać brak podstaw wykluczenia i spełnienie warunków zamówienia.</w:t>
      </w:r>
    </w:p>
    <w:p w:rsidR="008801D1" w:rsidRPr="00323A15" w:rsidRDefault="00F7493F" w:rsidP="00353405">
      <w:pPr>
        <w:pStyle w:val="Akapitzlist"/>
        <w:numPr>
          <w:ilvl w:val="0"/>
          <w:numId w:val="36"/>
        </w:numPr>
        <w:spacing w:after="61" w:line="240" w:lineRule="auto"/>
        <w:ind w:right="96"/>
        <w:jc w:val="both"/>
        <w:rPr>
          <w:rFonts w:ascii="Arial" w:eastAsia="Times New Roman" w:hAnsi="Arial" w:cs="Arial"/>
          <w:lang w:eastAsia="pl-PL"/>
        </w:rPr>
      </w:pPr>
      <w:r w:rsidRPr="00323A15">
        <w:rPr>
          <w:rFonts w:ascii="Arial" w:eastAsia="Times New Roman" w:hAnsi="Arial" w:cs="Arial"/>
          <w:lang w:eastAsia="pl-PL"/>
        </w:rPr>
        <w:t>Wykonawca, który powołuje się na zasoby innych podmiotów, w celu wykazania braku istnienia wobec nich podstaw wykluczenia oraz spełniania, w zakresie, w jakim powołuje się na ich zasoby, warunków udziału w postępowaniu zamieszc</w:t>
      </w:r>
      <w:r w:rsidR="00767866" w:rsidRPr="00323A15">
        <w:rPr>
          <w:rFonts w:ascii="Arial" w:eastAsia="Times New Roman" w:hAnsi="Arial" w:cs="Arial"/>
          <w:lang w:eastAsia="pl-PL"/>
        </w:rPr>
        <w:t>za informacje o tych podmiotach</w:t>
      </w:r>
      <w:r w:rsidR="00EC6C51" w:rsidRPr="00323A15">
        <w:rPr>
          <w:rFonts w:ascii="Arial" w:eastAsia="Times New Roman" w:hAnsi="Arial" w:cs="Arial"/>
          <w:lang w:eastAsia="pl-PL"/>
        </w:rPr>
        <w:t xml:space="preserve"> </w:t>
      </w:r>
      <w:r w:rsidRPr="00323A15">
        <w:rPr>
          <w:rFonts w:ascii="Arial" w:eastAsia="Times New Roman" w:hAnsi="Arial" w:cs="Arial"/>
          <w:lang w:eastAsia="pl-PL"/>
        </w:rPr>
        <w:t>w oświadczen</w:t>
      </w:r>
      <w:r w:rsidR="00F63919" w:rsidRPr="00323A15">
        <w:rPr>
          <w:rFonts w:ascii="Arial" w:eastAsia="Times New Roman" w:hAnsi="Arial" w:cs="Arial"/>
          <w:lang w:eastAsia="pl-PL"/>
        </w:rPr>
        <w:t>iu, o którym mowa w ust. 1</w:t>
      </w:r>
      <w:r w:rsidRPr="00323A15">
        <w:rPr>
          <w:rFonts w:ascii="Arial" w:eastAsia="Times New Roman" w:hAnsi="Arial" w:cs="Arial"/>
          <w:lang w:eastAsia="pl-PL"/>
        </w:rPr>
        <w:t>.</w:t>
      </w:r>
    </w:p>
    <w:p w:rsidR="008801D1" w:rsidRDefault="00F7493F" w:rsidP="00353405">
      <w:pPr>
        <w:pStyle w:val="Akapitzlist"/>
        <w:numPr>
          <w:ilvl w:val="0"/>
          <w:numId w:val="36"/>
        </w:numPr>
        <w:spacing w:after="61" w:line="240" w:lineRule="auto"/>
        <w:ind w:right="96"/>
        <w:jc w:val="both"/>
        <w:rPr>
          <w:rFonts w:ascii="Arial" w:eastAsia="Times New Roman" w:hAnsi="Arial" w:cs="Arial"/>
          <w:color w:val="000000"/>
          <w:lang w:eastAsia="pl-PL"/>
        </w:rPr>
      </w:pPr>
      <w:r w:rsidRPr="008801D1">
        <w:rPr>
          <w:rFonts w:ascii="Arial" w:eastAsia="Times New Roman" w:hAnsi="Arial" w:cs="Arial"/>
          <w:color w:val="000000"/>
          <w:lang w:eastAsia="pl-PL"/>
        </w:rPr>
        <w:lastRenderedPageBreak/>
        <w:t xml:space="preserve">Zamawiający żąda od Wykonawcy zamierzającego powierzyć wykonanie części zamówienia podwykonawcom, w celu wykazania braku istnienia wobec nich podstaw wykluczenia z udziału w postępowaniu </w:t>
      </w:r>
      <w:r w:rsidR="00767866" w:rsidRPr="008801D1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Pr="008801D1">
        <w:rPr>
          <w:rFonts w:ascii="Arial" w:eastAsia="Times New Roman" w:hAnsi="Arial" w:cs="Arial"/>
          <w:color w:val="000000"/>
          <w:lang w:eastAsia="pl-PL"/>
        </w:rPr>
        <w:t xml:space="preserve">zamieszczenia informacji o </w:t>
      </w:r>
      <w:r w:rsidRPr="00782449">
        <w:rPr>
          <w:rFonts w:ascii="Arial" w:eastAsia="Times New Roman" w:hAnsi="Arial" w:cs="Arial"/>
          <w:lang w:eastAsia="pl-PL"/>
        </w:rPr>
        <w:t>podwykonawcach w oświadczeniu stanowiącym Załącznik B do SIWZ</w:t>
      </w:r>
      <w:r w:rsidR="00F63919" w:rsidRPr="00782449">
        <w:rPr>
          <w:rFonts w:ascii="Arial" w:eastAsia="Times New Roman" w:hAnsi="Arial" w:cs="Arial"/>
          <w:lang w:eastAsia="pl-PL"/>
        </w:rPr>
        <w:t>, o którym</w:t>
      </w:r>
      <w:r w:rsidR="00F63919" w:rsidRPr="008801D1">
        <w:rPr>
          <w:rFonts w:ascii="Arial" w:eastAsia="Times New Roman" w:hAnsi="Arial" w:cs="Arial"/>
          <w:color w:val="000000"/>
          <w:lang w:eastAsia="pl-PL"/>
        </w:rPr>
        <w:t xml:space="preserve"> mowa w ust. 1</w:t>
      </w:r>
      <w:r w:rsidRPr="008801D1">
        <w:rPr>
          <w:rFonts w:ascii="Arial" w:eastAsia="Times New Roman" w:hAnsi="Arial" w:cs="Arial"/>
          <w:color w:val="000000"/>
          <w:lang w:eastAsia="pl-PL"/>
        </w:rPr>
        <w:t>.</w:t>
      </w:r>
    </w:p>
    <w:p w:rsidR="00F7493F" w:rsidRPr="008801D1" w:rsidRDefault="00F7493F" w:rsidP="00353405">
      <w:pPr>
        <w:pStyle w:val="Akapitzlist"/>
        <w:numPr>
          <w:ilvl w:val="0"/>
          <w:numId w:val="36"/>
        </w:numPr>
        <w:spacing w:after="61" w:line="240" w:lineRule="auto"/>
        <w:ind w:right="96"/>
        <w:jc w:val="both"/>
        <w:rPr>
          <w:rFonts w:ascii="Arial" w:eastAsia="Times New Roman" w:hAnsi="Arial" w:cs="Arial"/>
          <w:color w:val="000000"/>
          <w:lang w:eastAsia="pl-PL"/>
        </w:rPr>
      </w:pPr>
      <w:r w:rsidRPr="008801D1">
        <w:rPr>
          <w:rFonts w:ascii="Arial" w:eastAsia="Times New Roman" w:hAnsi="Arial" w:cs="Arial"/>
          <w:color w:val="000000"/>
          <w:lang w:eastAsia="pl-PL"/>
        </w:rPr>
        <w:t>W przypadku wspólnego ubiegania się o zamówienie przez Wykonawców, oświ</w:t>
      </w:r>
      <w:r w:rsidR="00F63919" w:rsidRPr="008801D1">
        <w:rPr>
          <w:rFonts w:ascii="Arial" w:eastAsia="Times New Roman" w:hAnsi="Arial" w:cs="Arial"/>
          <w:color w:val="000000"/>
          <w:lang w:eastAsia="pl-PL"/>
        </w:rPr>
        <w:t>adczenie, o którym mowa w ust. 1</w:t>
      </w:r>
      <w:r w:rsidRPr="008801D1">
        <w:rPr>
          <w:rFonts w:ascii="Arial" w:eastAsia="Times New Roman" w:hAnsi="Arial" w:cs="Arial"/>
          <w:color w:val="000000"/>
          <w:lang w:eastAsia="pl-PL"/>
        </w:rPr>
        <w:t xml:space="preserve"> składa każdy z Wykonawców wsp</w:t>
      </w:r>
      <w:r w:rsidR="00505678">
        <w:rPr>
          <w:rFonts w:ascii="Arial" w:eastAsia="Times New Roman" w:hAnsi="Arial" w:cs="Arial"/>
          <w:color w:val="000000"/>
          <w:lang w:eastAsia="pl-PL"/>
        </w:rPr>
        <w:t>ólnie ubiegających się</w:t>
      </w:r>
      <w:r w:rsidR="00767866" w:rsidRPr="008801D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801D1">
        <w:rPr>
          <w:rFonts w:ascii="Arial" w:eastAsia="Times New Roman" w:hAnsi="Arial" w:cs="Arial"/>
          <w:color w:val="000000"/>
          <w:lang w:eastAsia="pl-PL"/>
        </w:rPr>
        <w:t>o zamówienie. Dokumenty te potwierdzają spełnianie warunków udziału w postępowaniu oraz brak podstaw wykluczenia w zakresie, w który</w:t>
      </w:r>
      <w:r w:rsidR="008B586D" w:rsidRPr="008801D1">
        <w:rPr>
          <w:rFonts w:ascii="Arial" w:eastAsia="Times New Roman" w:hAnsi="Arial" w:cs="Arial"/>
          <w:color w:val="000000"/>
          <w:lang w:eastAsia="pl-PL"/>
        </w:rPr>
        <w:t xml:space="preserve">m każdy </w:t>
      </w:r>
      <w:r w:rsidRPr="008801D1">
        <w:rPr>
          <w:rFonts w:ascii="Arial" w:eastAsia="Times New Roman" w:hAnsi="Arial" w:cs="Arial"/>
          <w:color w:val="000000"/>
          <w:lang w:eastAsia="pl-PL"/>
        </w:rPr>
        <w:t>z Wykonawców wykazuje spełnianie warunków udziału w postępowaniu oraz brak podstaw wykluczenia.</w:t>
      </w:r>
    </w:p>
    <w:p w:rsidR="00A3227C" w:rsidRDefault="00A3227C" w:rsidP="004112EF">
      <w:pPr>
        <w:spacing w:after="0" w:line="240" w:lineRule="auto"/>
        <w:rPr>
          <w:rFonts w:ascii="Arial" w:eastAsia="Times New Roman" w:hAnsi="Arial" w:cs="Arial"/>
          <w:b/>
          <w:color w:val="00B0F0"/>
          <w:lang w:eastAsia="pl-PL"/>
        </w:rPr>
      </w:pPr>
    </w:p>
    <w:p w:rsidR="006B40EB" w:rsidRPr="00323A15" w:rsidRDefault="006B40EB" w:rsidP="00353405">
      <w:pPr>
        <w:pStyle w:val="Akapitzlist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b/>
          <w:bCs/>
        </w:rPr>
      </w:pPr>
      <w:r w:rsidRPr="00323A15">
        <w:rPr>
          <w:rFonts w:ascii="Arial" w:hAnsi="Arial" w:cs="Arial"/>
          <w:b/>
          <w:bCs/>
        </w:rPr>
        <w:t>Wykaz wymaganych oświadczeń i dokumentów składanych przez wykonawcę</w:t>
      </w:r>
    </w:p>
    <w:p w:rsidR="006B40EB" w:rsidRPr="00323A15" w:rsidRDefault="006B40EB" w:rsidP="002C12BE">
      <w:pPr>
        <w:spacing w:after="0" w:line="240" w:lineRule="auto"/>
        <w:ind w:left="709" w:hanging="425"/>
        <w:rPr>
          <w:rFonts w:ascii="Arial" w:eastAsia="Times New Roman" w:hAnsi="Arial" w:cs="Arial"/>
          <w:b/>
          <w:lang w:eastAsia="pl-PL"/>
        </w:rPr>
      </w:pPr>
      <w:r w:rsidRPr="00323A15">
        <w:rPr>
          <w:rFonts w:ascii="Arial" w:hAnsi="Arial" w:cs="Arial"/>
          <w:b/>
          <w:bCs/>
          <w:u w:val="single"/>
        </w:rPr>
        <w:t>NA WEZWANIE ZAMAWIAJĄCEGO</w:t>
      </w:r>
      <w:r w:rsidR="002A3BC6" w:rsidRPr="00323A15">
        <w:rPr>
          <w:rFonts w:ascii="Arial" w:eastAsia="Times New Roman" w:hAnsi="Arial" w:cs="Arial"/>
          <w:b/>
          <w:lang w:eastAsia="pl-PL"/>
        </w:rPr>
        <w:t xml:space="preserve"> </w:t>
      </w:r>
    </w:p>
    <w:p w:rsidR="00EE3A61" w:rsidRPr="00323A15" w:rsidRDefault="00EE3A61" w:rsidP="00F90F1E">
      <w:pPr>
        <w:tabs>
          <w:tab w:val="left" w:pos="284"/>
        </w:tabs>
        <w:spacing w:before="107" w:after="0" w:line="240" w:lineRule="auto"/>
        <w:ind w:left="284" w:right="15"/>
        <w:jc w:val="both"/>
        <w:rPr>
          <w:rFonts w:ascii="Arial" w:eastAsia="Times New Roman" w:hAnsi="Arial" w:cs="Arial"/>
          <w:b/>
          <w:lang w:eastAsia="pl-PL"/>
        </w:rPr>
      </w:pPr>
      <w:r w:rsidRPr="00323A15">
        <w:rPr>
          <w:rFonts w:ascii="Arial" w:eastAsia="Times New Roman" w:hAnsi="Arial" w:cs="Arial"/>
          <w:lang w:eastAsia="pl-PL"/>
        </w:rPr>
        <w:t xml:space="preserve">W celu potwierdzenia spełnienia przez Wykonawcę warunków udziału w postępowaniu </w:t>
      </w:r>
      <w:r w:rsidRPr="00782449">
        <w:rPr>
          <w:rFonts w:ascii="Arial" w:eastAsia="Times New Roman" w:hAnsi="Arial" w:cs="Arial"/>
          <w:lang w:eastAsia="pl-PL"/>
        </w:rPr>
        <w:t xml:space="preserve">określonych w </w:t>
      </w:r>
      <w:r w:rsidR="00323A15" w:rsidRPr="00782449">
        <w:rPr>
          <w:rFonts w:ascii="Arial" w:eastAsia="Times New Roman" w:hAnsi="Arial" w:cs="Arial"/>
          <w:lang w:eastAsia="pl-PL"/>
        </w:rPr>
        <w:t>Rozdziale IX</w:t>
      </w:r>
      <w:r w:rsidR="006B40EB" w:rsidRPr="00782449">
        <w:rPr>
          <w:rFonts w:ascii="Arial" w:eastAsia="Times New Roman" w:hAnsi="Arial" w:cs="Arial"/>
          <w:lang w:eastAsia="pl-PL"/>
        </w:rPr>
        <w:t>,</w:t>
      </w:r>
      <w:r w:rsidRPr="00782449">
        <w:rPr>
          <w:rFonts w:ascii="Arial" w:eastAsia="Times New Roman" w:hAnsi="Arial" w:cs="Arial"/>
          <w:lang w:eastAsia="pl-PL"/>
        </w:rPr>
        <w:t xml:space="preserve"> Zamawiający </w:t>
      </w:r>
      <w:r w:rsidR="00E861A6" w:rsidRPr="00782449">
        <w:rPr>
          <w:rFonts w:ascii="Arial" w:eastAsia="Times New Roman" w:hAnsi="Arial" w:cs="Arial"/>
          <w:lang w:eastAsia="pl-PL"/>
        </w:rPr>
        <w:t>wezwie</w:t>
      </w:r>
      <w:r w:rsidRPr="00782449">
        <w:rPr>
          <w:rFonts w:ascii="Arial" w:eastAsia="Times New Roman" w:hAnsi="Arial" w:cs="Arial"/>
          <w:lang w:eastAsia="pl-PL"/>
        </w:rPr>
        <w:t xml:space="preserve"> Wykonawcę </w:t>
      </w:r>
      <w:r w:rsidRPr="00782449">
        <w:rPr>
          <w:rFonts w:ascii="Arial" w:hAnsi="Arial" w:cs="Arial"/>
        </w:rPr>
        <w:t xml:space="preserve">do </w:t>
      </w:r>
      <w:proofErr w:type="gramStart"/>
      <w:r w:rsidRPr="00782449">
        <w:rPr>
          <w:rFonts w:ascii="Arial" w:hAnsi="Arial" w:cs="Arial"/>
        </w:rPr>
        <w:t>złożenia</w:t>
      </w:r>
      <w:r w:rsidRPr="00323A15">
        <w:rPr>
          <w:rFonts w:ascii="Arial" w:hAnsi="Arial" w:cs="Arial"/>
        </w:rPr>
        <w:t xml:space="preserve"> </w:t>
      </w:r>
      <w:r w:rsidR="00E861A6">
        <w:rPr>
          <w:rFonts w:ascii="Arial" w:hAnsi="Arial" w:cs="Arial"/>
        </w:rPr>
        <w:t xml:space="preserve">                                          </w:t>
      </w:r>
      <w:r w:rsidRPr="00323A15">
        <w:rPr>
          <w:rFonts w:ascii="Arial" w:eastAsia="Times New Roman" w:hAnsi="Arial" w:cs="Arial"/>
          <w:lang w:eastAsia="pl-PL"/>
        </w:rPr>
        <w:t>w</w:t>
      </w:r>
      <w:proofErr w:type="gramEnd"/>
      <w:r w:rsidRPr="00323A15">
        <w:rPr>
          <w:rFonts w:ascii="Arial" w:eastAsia="Times New Roman" w:hAnsi="Arial" w:cs="Arial"/>
          <w:lang w:eastAsia="pl-PL"/>
        </w:rPr>
        <w:t xml:space="preserve"> </w:t>
      </w:r>
      <w:r w:rsidRPr="00323A15">
        <w:rPr>
          <w:rFonts w:ascii="Arial" w:hAnsi="Arial" w:cs="Arial"/>
        </w:rPr>
        <w:t xml:space="preserve">wyznaczonym, nie krótszym niż 5 dni terminie - aktualnych na dzień złożenia – </w:t>
      </w:r>
      <w:r w:rsidR="006B40EB" w:rsidRPr="00323A15">
        <w:rPr>
          <w:rFonts w:ascii="Arial" w:hAnsi="Arial" w:cs="Arial"/>
        </w:rPr>
        <w:t>n</w:t>
      </w:r>
      <w:r w:rsidRPr="00323A15">
        <w:rPr>
          <w:rFonts w:ascii="Arial" w:hAnsi="Arial" w:cs="Arial"/>
        </w:rPr>
        <w:t>/w oświadczeń lub dokumentów.</w:t>
      </w:r>
    </w:p>
    <w:p w:rsidR="008814FF" w:rsidRDefault="008814FF" w:rsidP="00F90F1E">
      <w:pPr>
        <w:spacing w:after="0" w:line="240" w:lineRule="auto"/>
        <w:ind w:left="1410" w:hanging="1410"/>
        <w:jc w:val="both"/>
        <w:rPr>
          <w:rFonts w:ascii="Arial" w:eastAsia="Times New Roman" w:hAnsi="Arial" w:cs="Arial"/>
          <w:b/>
          <w:color w:val="00B0F0"/>
          <w:lang w:eastAsia="pl-PL"/>
        </w:rPr>
      </w:pPr>
    </w:p>
    <w:p w:rsidR="00CA7922" w:rsidRPr="00CA7922" w:rsidRDefault="0015052F" w:rsidP="00F90F1E">
      <w:pPr>
        <w:spacing w:after="5" w:line="240" w:lineRule="auto"/>
        <w:ind w:left="567" w:right="15" w:hanging="283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1)</w:t>
      </w:r>
      <w:r>
        <w:rPr>
          <w:rFonts w:ascii="Arial" w:eastAsia="Times New Roman" w:hAnsi="Arial" w:cs="Arial"/>
          <w:color w:val="000000"/>
          <w:lang w:eastAsia="pl-PL"/>
        </w:rPr>
        <w:tab/>
      </w:r>
      <w:r w:rsidR="00CA7922" w:rsidRPr="00CA7922">
        <w:rPr>
          <w:rFonts w:ascii="Arial" w:eastAsia="Times New Roman" w:hAnsi="Arial" w:cs="Arial"/>
          <w:color w:val="000000"/>
          <w:lang w:eastAsia="pl-PL"/>
        </w:rPr>
        <w:t>W</w:t>
      </w:r>
      <w:proofErr w:type="gramEnd"/>
      <w:r w:rsidR="00CA7922" w:rsidRPr="00CA7922">
        <w:rPr>
          <w:rFonts w:ascii="Arial" w:eastAsia="Times New Roman" w:hAnsi="Arial" w:cs="Arial"/>
          <w:color w:val="000000"/>
          <w:lang w:eastAsia="pl-PL"/>
        </w:rPr>
        <w:t xml:space="preserve"> celu potwierdzenia spełniania przez Wykonawcę warunków udziału w postępowaniu dotyczących sytuacji ekonomicznej lub finansowej Zamawiający może żądać:</w:t>
      </w:r>
    </w:p>
    <w:p w:rsidR="00CA7922" w:rsidRDefault="0015052F" w:rsidP="00F90F1E">
      <w:pPr>
        <w:tabs>
          <w:tab w:val="left" w:pos="851"/>
        </w:tabs>
        <w:spacing w:after="46" w:line="240" w:lineRule="auto"/>
        <w:ind w:left="851" w:right="269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</w:t>
      </w:r>
      <w:proofErr w:type="gramStart"/>
      <w:r w:rsidR="00244942">
        <w:rPr>
          <w:rFonts w:ascii="Arial" w:eastAsia="Times New Roman" w:hAnsi="Arial" w:cs="Arial"/>
          <w:color w:val="000000"/>
          <w:lang w:eastAsia="pl-PL"/>
        </w:rPr>
        <w:t>)</w:t>
      </w:r>
      <w:r w:rsidR="00244942">
        <w:rPr>
          <w:rFonts w:ascii="Arial" w:eastAsia="Times New Roman" w:hAnsi="Arial" w:cs="Arial"/>
          <w:color w:val="000000"/>
          <w:lang w:eastAsia="pl-PL"/>
        </w:rPr>
        <w:tab/>
      </w:r>
      <w:r w:rsidR="00CA7922" w:rsidRPr="00244942">
        <w:rPr>
          <w:rFonts w:ascii="Arial" w:eastAsia="Times New Roman" w:hAnsi="Arial" w:cs="Arial"/>
          <w:b/>
          <w:color w:val="000000"/>
          <w:lang w:eastAsia="pl-PL"/>
        </w:rPr>
        <w:t>informacji</w:t>
      </w:r>
      <w:proofErr w:type="gramEnd"/>
      <w:r w:rsidR="00CA7922" w:rsidRPr="00244942">
        <w:rPr>
          <w:rFonts w:ascii="Arial" w:eastAsia="Times New Roman" w:hAnsi="Arial" w:cs="Arial"/>
          <w:b/>
          <w:color w:val="000000"/>
          <w:lang w:eastAsia="pl-PL"/>
        </w:rPr>
        <w:t xml:space="preserve"> banku</w:t>
      </w:r>
      <w:r w:rsidR="00CA7922" w:rsidRPr="00CA7922">
        <w:rPr>
          <w:rFonts w:ascii="Arial" w:eastAsia="Times New Roman" w:hAnsi="Arial" w:cs="Arial"/>
          <w:color w:val="000000"/>
          <w:lang w:eastAsia="pl-PL"/>
        </w:rPr>
        <w:t xml:space="preserve"> lub spółdzielczej kasy oszczędnośc</w:t>
      </w:r>
      <w:r w:rsidR="00BE243C">
        <w:rPr>
          <w:rFonts w:ascii="Arial" w:eastAsia="Times New Roman" w:hAnsi="Arial" w:cs="Arial"/>
          <w:color w:val="000000"/>
          <w:lang w:eastAsia="pl-PL"/>
        </w:rPr>
        <w:t xml:space="preserve">iowo-kredytowej potwierdzającej </w:t>
      </w:r>
      <w:r w:rsidR="00CA7922" w:rsidRPr="00CA7922">
        <w:rPr>
          <w:rFonts w:ascii="Arial" w:eastAsia="Times New Roman" w:hAnsi="Arial" w:cs="Arial"/>
          <w:color w:val="000000"/>
          <w:lang w:eastAsia="pl-PL"/>
        </w:rPr>
        <w:t>wysokość posiadanych środków finansowych lub zdolność kredytową Wykonawcy, w</w:t>
      </w:r>
      <w:r w:rsidR="003A4297">
        <w:rPr>
          <w:rFonts w:ascii="Arial" w:eastAsia="Times New Roman" w:hAnsi="Arial" w:cs="Arial"/>
          <w:color w:val="000000"/>
          <w:lang w:eastAsia="pl-PL"/>
        </w:rPr>
        <w:t xml:space="preserve"> okresie nie wcześniejszym niż 1</w:t>
      </w:r>
      <w:r w:rsidR="00CA7922" w:rsidRPr="00CA7922">
        <w:rPr>
          <w:rFonts w:ascii="Arial" w:eastAsia="Times New Roman" w:hAnsi="Arial" w:cs="Arial"/>
          <w:color w:val="000000"/>
          <w:lang w:eastAsia="pl-PL"/>
        </w:rPr>
        <w:t xml:space="preserve"> miesiąc przed upływem terminu składania ofert;</w:t>
      </w:r>
    </w:p>
    <w:p w:rsidR="003A4297" w:rsidRPr="00782449" w:rsidRDefault="003A4297" w:rsidP="00F90F1E">
      <w:pPr>
        <w:spacing w:after="3" w:line="248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782449">
        <w:rPr>
          <w:rFonts w:ascii="Arial" w:eastAsia="Times New Roman" w:hAnsi="Arial" w:cs="Arial"/>
          <w:i/>
          <w:u w:val="single" w:color="000000"/>
          <w:lang w:eastAsia="pl-PL"/>
        </w:rPr>
        <w:t xml:space="preserve">W przypadku składania oferty wspólnej wykonawcy </w:t>
      </w:r>
      <w:r w:rsidR="00274378" w:rsidRPr="00782449">
        <w:rPr>
          <w:rFonts w:ascii="Arial" w:eastAsia="Times New Roman" w:hAnsi="Arial" w:cs="Arial"/>
          <w:i/>
          <w:u w:val="single" w:color="000000"/>
          <w:lang w:eastAsia="pl-PL"/>
        </w:rPr>
        <w:t>złożą</w:t>
      </w:r>
      <w:r w:rsidRPr="00782449">
        <w:rPr>
          <w:rFonts w:ascii="Arial" w:eastAsia="Times New Roman" w:hAnsi="Arial" w:cs="Arial"/>
          <w:i/>
          <w:u w:val="single" w:color="000000"/>
          <w:lang w:eastAsia="pl-PL"/>
        </w:rPr>
        <w:t xml:space="preserve"> jed</w:t>
      </w:r>
      <w:r w:rsidR="00CF1DAE" w:rsidRPr="00782449">
        <w:rPr>
          <w:rFonts w:ascii="Arial" w:eastAsia="Times New Roman" w:hAnsi="Arial" w:cs="Arial"/>
          <w:i/>
          <w:u w:val="single" w:color="000000"/>
          <w:lang w:eastAsia="pl-PL"/>
        </w:rPr>
        <w:t>ną informację</w:t>
      </w:r>
      <w:r w:rsidRPr="00782449">
        <w:rPr>
          <w:rFonts w:ascii="Arial" w:eastAsia="Times New Roman" w:hAnsi="Arial" w:cs="Arial"/>
          <w:i/>
          <w:u w:val="single" w:color="000000"/>
          <w:lang w:eastAsia="pl-PL"/>
        </w:rPr>
        <w:t>.</w:t>
      </w:r>
      <w:r w:rsidRPr="00782449">
        <w:rPr>
          <w:rFonts w:ascii="Arial" w:eastAsia="Times New Roman" w:hAnsi="Arial" w:cs="Arial"/>
          <w:i/>
          <w:lang w:eastAsia="pl-PL"/>
        </w:rPr>
        <w:t xml:space="preserve"> </w:t>
      </w:r>
    </w:p>
    <w:p w:rsidR="003A4297" w:rsidRPr="00F90F1E" w:rsidRDefault="003A4297" w:rsidP="00F90F1E">
      <w:pPr>
        <w:spacing w:after="3" w:line="248" w:lineRule="auto"/>
        <w:ind w:left="284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F90F1E">
        <w:rPr>
          <w:rFonts w:ascii="Arial" w:eastAsia="Times New Roman" w:hAnsi="Arial" w:cs="Arial"/>
          <w:i/>
          <w:color w:val="000000"/>
          <w:u w:val="single" w:color="000000"/>
          <w:lang w:eastAsia="pl-PL"/>
        </w:rPr>
        <w:t xml:space="preserve">Ww. </w:t>
      </w:r>
      <w:r w:rsidR="00CF1DAE" w:rsidRPr="00F90F1E">
        <w:rPr>
          <w:rFonts w:ascii="Arial" w:eastAsia="Times New Roman" w:hAnsi="Arial" w:cs="Arial"/>
          <w:i/>
          <w:color w:val="000000"/>
          <w:u w:val="single" w:color="000000"/>
          <w:lang w:eastAsia="pl-PL"/>
        </w:rPr>
        <w:t>informację</w:t>
      </w:r>
      <w:r w:rsidRPr="00F90F1E">
        <w:rPr>
          <w:rFonts w:ascii="Arial" w:eastAsia="Times New Roman" w:hAnsi="Arial" w:cs="Arial"/>
          <w:i/>
          <w:color w:val="000000"/>
          <w:u w:val="single" w:color="000000"/>
          <w:lang w:eastAsia="pl-PL"/>
        </w:rPr>
        <w:t xml:space="preserve"> należy złożyć w oryginale.</w:t>
      </w:r>
      <w:r w:rsidRPr="00F90F1E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</w:p>
    <w:p w:rsidR="00AB14D0" w:rsidRPr="00F90F1E" w:rsidRDefault="00AB14D0" w:rsidP="00F90F1E">
      <w:pPr>
        <w:spacing w:after="2" w:line="266" w:lineRule="auto"/>
        <w:ind w:left="284"/>
        <w:jc w:val="both"/>
        <w:rPr>
          <w:rFonts w:ascii="Arial" w:hAnsi="Arial" w:cs="Arial"/>
          <w:i/>
        </w:rPr>
      </w:pPr>
      <w:r w:rsidRPr="00F90F1E">
        <w:rPr>
          <w:rFonts w:ascii="Arial" w:hAnsi="Arial" w:cs="Arial"/>
          <w:i/>
          <w:u w:val="single" w:color="000000"/>
        </w:rPr>
        <w:t>W przypadku składania oferty wspólnej ww. warunek Wykonawcy mog</w:t>
      </w:r>
      <w:r w:rsidRPr="00F90F1E">
        <w:rPr>
          <w:rFonts w:ascii="Arial" w:eastAsia="Calibri" w:hAnsi="Arial" w:cs="Arial"/>
          <w:i/>
          <w:u w:val="single" w:color="000000"/>
        </w:rPr>
        <w:t>ą</w:t>
      </w:r>
      <w:r w:rsidRPr="00F90F1E">
        <w:rPr>
          <w:rFonts w:ascii="Arial" w:hAnsi="Arial" w:cs="Arial"/>
          <w:i/>
          <w:u w:val="single" w:color="000000"/>
        </w:rPr>
        <w:t xml:space="preserve"> spełnia</w:t>
      </w:r>
      <w:r w:rsidRPr="00F90F1E">
        <w:rPr>
          <w:rFonts w:ascii="Arial" w:eastAsia="Calibri" w:hAnsi="Arial" w:cs="Arial"/>
          <w:i/>
          <w:u w:val="single" w:color="000000"/>
        </w:rPr>
        <w:t>ć</w:t>
      </w:r>
      <w:r w:rsidRPr="00F90F1E">
        <w:rPr>
          <w:rFonts w:ascii="Arial" w:hAnsi="Arial" w:cs="Arial"/>
          <w:i/>
        </w:rPr>
        <w:t xml:space="preserve"> </w:t>
      </w:r>
      <w:r w:rsidRPr="00F90F1E">
        <w:rPr>
          <w:rFonts w:ascii="Arial" w:hAnsi="Arial" w:cs="Arial"/>
          <w:i/>
          <w:u w:val="single" w:color="000000"/>
        </w:rPr>
        <w:t>ł</w:t>
      </w:r>
      <w:r w:rsidRPr="00F90F1E">
        <w:rPr>
          <w:rFonts w:ascii="Arial" w:eastAsia="Calibri" w:hAnsi="Arial" w:cs="Arial"/>
          <w:i/>
          <w:u w:val="single" w:color="000000"/>
        </w:rPr>
        <w:t>ą</w:t>
      </w:r>
      <w:r w:rsidRPr="00F90F1E">
        <w:rPr>
          <w:rFonts w:ascii="Arial" w:hAnsi="Arial" w:cs="Arial"/>
          <w:i/>
          <w:u w:val="single" w:color="000000"/>
        </w:rPr>
        <w:t>cznie</w:t>
      </w:r>
      <w:r w:rsidR="00911E1A">
        <w:rPr>
          <w:rFonts w:ascii="Arial" w:hAnsi="Arial" w:cs="Arial"/>
          <w:i/>
          <w:u w:val="single" w:color="000000"/>
        </w:rPr>
        <w:t>.</w:t>
      </w:r>
      <w:r w:rsidRPr="00F90F1E">
        <w:rPr>
          <w:rFonts w:ascii="Arial" w:hAnsi="Arial" w:cs="Arial"/>
          <w:i/>
        </w:rPr>
        <w:t xml:space="preserve"> </w:t>
      </w:r>
    </w:p>
    <w:p w:rsidR="00F90F1E" w:rsidRPr="00F90F1E" w:rsidRDefault="00F90F1E" w:rsidP="00F90F1E">
      <w:pPr>
        <w:spacing w:after="6"/>
        <w:ind w:left="284" w:right="101"/>
        <w:jc w:val="both"/>
        <w:rPr>
          <w:rFonts w:ascii="Arial" w:hAnsi="Arial" w:cs="Arial"/>
          <w:i/>
          <w:sz w:val="16"/>
          <w:szCs w:val="16"/>
        </w:rPr>
      </w:pPr>
    </w:p>
    <w:p w:rsidR="00AB14D0" w:rsidRPr="00F90F1E" w:rsidRDefault="00AB14D0" w:rsidP="00F90F1E">
      <w:pPr>
        <w:spacing w:after="6"/>
        <w:ind w:left="284" w:right="101"/>
        <w:jc w:val="both"/>
        <w:rPr>
          <w:rFonts w:ascii="Arial" w:hAnsi="Arial" w:cs="Arial"/>
          <w:i/>
        </w:rPr>
      </w:pPr>
      <w:r w:rsidRPr="00F90F1E">
        <w:rPr>
          <w:rFonts w:ascii="Arial" w:hAnsi="Arial" w:cs="Arial"/>
          <w:i/>
        </w:rPr>
        <w:t>W przypadku, gdy jakakolwiek warto</w:t>
      </w:r>
      <w:r w:rsidRPr="00F90F1E">
        <w:rPr>
          <w:rFonts w:ascii="Arial" w:eastAsia="Calibri" w:hAnsi="Arial" w:cs="Arial"/>
          <w:i/>
        </w:rPr>
        <w:t>ść</w:t>
      </w:r>
      <w:r w:rsidRPr="00F90F1E">
        <w:rPr>
          <w:rFonts w:ascii="Arial" w:hAnsi="Arial" w:cs="Arial"/>
          <w:i/>
        </w:rPr>
        <w:t xml:space="preserve"> wykazana przez wykonawc</w:t>
      </w:r>
      <w:r w:rsidRPr="00F90F1E">
        <w:rPr>
          <w:rFonts w:ascii="Arial" w:eastAsia="Calibri" w:hAnsi="Arial" w:cs="Arial"/>
          <w:i/>
        </w:rPr>
        <w:t>ę</w:t>
      </w:r>
      <w:r w:rsidRPr="00F90F1E">
        <w:rPr>
          <w:rFonts w:ascii="Arial" w:hAnsi="Arial" w:cs="Arial"/>
          <w:i/>
        </w:rPr>
        <w:t xml:space="preserve"> w celu wykazania spełniania warunku udziału w post</w:t>
      </w:r>
      <w:r w:rsidRPr="00F90F1E">
        <w:rPr>
          <w:rFonts w:ascii="Arial" w:eastAsia="Calibri" w:hAnsi="Arial" w:cs="Arial"/>
          <w:i/>
        </w:rPr>
        <w:t>ę</w:t>
      </w:r>
      <w:r w:rsidRPr="00F90F1E">
        <w:rPr>
          <w:rFonts w:ascii="Arial" w:hAnsi="Arial" w:cs="Arial"/>
          <w:i/>
        </w:rPr>
        <w:t>powaniu wyra</w:t>
      </w:r>
      <w:r w:rsidRPr="00F90F1E">
        <w:rPr>
          <w:rFonts w:ascii="Arial" w:eastAsia="Calibri" w:hAnsi="Arial" w:cs="Arial"/>
          <w:i/>
        </w:rPr>
        <w:t>ż</w:t>
      </w:r>
      <w:r w:rsidRPr="00F90F1E">
        <w:rPr>
          <w:rFonts w:ascii="Arial" w:hAnsi="Arial" w:cs="Arial"/>
          <w:i/>
        </w:rPr>
        <w:t>ona b</w:t>
      </w:r>
      <w:r w:rsidRPr="00F90F1E">
        <w:rPr>
          <w:rFonts w:ascii="Arial" w:eastAsia="Calibri" w:hAnsi="Arial" w:cs="Arial"/>
          <w:i/>
        </w:rPr>
        <w:t>ę</w:t>
      </w:r>
      <w:r w:rsidRPr="00F90F1E">
        <w:rPr>
          <w:rFonts w:ascii="Arial" w:hAnsi="Arial" w:cs="Arial"/>
          <w:i/>
        </w:rPr>
        <w:t>dzie w walucie obcej, zamawiaj</w:t>
      </w:r>
      <w:r w:rsidRPr="00F90F1E">
        <w:rPr>
          <w:rFonts w:ascii="Arial" w:eastAsia="Calibri" w:hAnsi="Arial" w:cs="Arial"/>
          <w:i/>
        </w:rPr>
        <w:t>ą</w:t>
      </w:r>
      <w:r w:rsidRPr="00F90F1E">
        <w:rPr>
          <w:rFonts w:ascii="Arial" w:hAnsi="Arial" w:cs="Arial"/>
          <w:i/>
        </w:rPr>
        <w:t>cy przeliczy warto</w:t>
      </w:r>
      <w:r w:rsidRPr="00F90F1E">
        <w:rPr>
          <w:rFonts w:ascii="Arial" w:eastAsia="Calibri" w:hAnsi="Arial" w:cs="Arial"/>
          <w:i/>
        </w:rPr>
        <w:t>ść</w:t>
      </w:r>
      <w:r w:rsidRPr="00F90F1E">
        <w:rPr>
          <w:rFonts w:ascii="Arial" w:hAnsi="Arial" w:cs="Arial"/>
          <w:i/>
        </w:rPr>
        <w:t xml:space="preserve"> na walut</w:t>
      </w:r>
      <w:r w:rsidRPr="00F90F1E">
        <w:rPr>
          <w:rFonts w:ascii="Arial" w:eastAsia="Calibri" w:hAnsi="Arial" w:cs="Arial"/>
          <w:i/>
        </w:rPr>
        <w:t>ę</w:t>
      </w:r>
      <w:r w:rsidRPr="00F90F1E">
        <w:rPr>
          <w:rFonts w:ascii="Arial" w:hAnsi="Arial" w:cs="Arial"/>
          <w:i/>
        </w:rPr>
        <w:t xml:space="preserve"> polsk</w:t>
      </w:r>
      <w:r w:rsidRPr="00F90F1E">
        <w:rPr>
          <w:rFonts w:ascii="Arial" w:eastAsia="Calibri" w:hAnsi="Arial" w:cs="Arial"/>
          <w:i/>
        </w:rPr>
        <w:t>ą</w:t>
      </w:r>
      <w:r w:rsidRPr="00F90F1E">
        <w:rPr>
          <w:rFonts w:ascii="Arial" w:hAnsi="Arial" w:cs="Arial"/>
          <w:i/>
        </w:rPr>
        <w:t xml:space="preserve"> w oparciu o </w:t>
      </w:r>
      <w:r w:rsidRPr="00F90F1E">
        <w:rPr>
          <w:rFonts w:ascii="Arial" w:eastAsia="Calibri" w:hAnsi="Arial" w:cs="Arial"/>
          <w:i/>
        </w:rPr>
        <w:t>ś</w:t>
      </w:r>
      <w:r w:rsidRPr="00F90F1E">
        <w:rPr>
          <w:rFonts w:ascii="Arial" w:hAnsi="Arial" w:cs="Arial"/>
          <w:i/>
        </w:rPr>
        <w:t>redni kurs walut NBP, dla danej waluty, z daty wszcz</w:t>
      </w:r>
      <w:r w:rsidRPr="00F90F1E">
        <w:rPr>
          <w:rFonts w:ascii="Arial" w:eastAsia="Calibri" w:hAnsi="Arial" w:cs="Arial"/>
          <w:i/>
        </w:rPr>
        <w:t>ę</w:t>
      </w:r>
      <w:r w:rsidRPr="00F90F1E">
        <w:rPr>
          <w:rFonts w:ascii="Arial" w:hAnsi="Arial" w:cs="Arial"/>
          <w:i/>
        </w:rPr>
        <w:t>cia post</w:t>
      </w:r>
      <w:r w:rsidRPr="00F90F1E">
        <w:rPr>
          <w:rFonts w:ascii="Arial" w:eastAsia="Calibri" w:hAnsi="Arial" w:cs="Arial"/>
          <w:i/>
        </w:rPr>
        <w:t>ę</w:t>
      </w:r>
      <w:r w:rsidRPr="00F90F1E">
        <w:rPr>
          <w:rFonts w:ascii="Arial" w:hAnsi="Arial" w:cs="Arial"/>
          <w:i/>
        </w:rPr>
        <w:t>powania. Je</w:t>
      </w:r>
      <w:r w:rsidRPr="00F90F1E">
        <w:rPr>
          <w:rFonts w:ascii="Arial" w:eastAsia="Calibri" w:hAnsi="Arial" w:cs="Arial"/>
          <w:i/>
        </w:rPr>
        <w:t>ż</w:t>
      </w:r>
      <w:r w:rsidRPr="00F90F1E">
        <w:rPr>
          <w:rFonts w:ascii="Arial" w:hAnsi="Arial" w:cs="Arial"/>
          <w:i/>
        </w:rPr>
        <w:t>eli w tym dniu nie b</w:t>
      </w:r>
      <w:r w:rsidRPr="00F90F1E">
        <w:rPr>
          <w:rFonts w:ascii="Arial" w:eastAsia="Calibri" w:hAnsi="Arial" w:cs="Arial"/>
          <w:i/>
        </w:rPr>
        <w:t>ę</w:t>
      </w:r>
      <w:r w:rsidRPr="00F90F1E">
        <w:rPr>
          <w:rFonts w:ascii="Arial" w:hAnsi="Arial" w:cs="Arial"/>
          <w:i/>
        </w:rPr>
        <w:t xml:space="preserve">dzie opublikowany </w:t>
      </w:r>
      <w:r w:rsidRPr="00F90F1E">
        <w:rPr>
          <w:rFonts w:ascii="Arial" w:eastAsia="Calibri" w:hAnsi="Arial" w:cs="Arial"/>
          <w:i/>
        </w:rPr>
        <w:t>ś</w:t>
      </w:r>
      <w:r w:rsidRPr="00F90F1E">
        <w:rPr>
          <w:rFonts w:ascii="Arial" w:hAnsi="Arial" w:cs="Arial"/>
          <w:i/>
        </w:rPr>
        <w:t>redni kurs NBP, zamawiaj</w:t>
      </w:r>
      <w:r w:rsidRPr="00F90F1E">
        <w:rPr>
          <w:rFonts w:ascii="Arial" w:eastAsia="Calibri" w:hAnsi="Arial" w:cs="Arial"/>
          <w:i/>
        </w:rPr>
        <w:t>ą</w:t>
      </w:r>
      <w:r w:rsidRPr="00F90F1E">
        <w:rPr>
          <w:rFonts w:ascii="Arial" w:hAnsi="Arial" w:cs="Arial"/>
          <w:i/>
        </w:rPr>
        <w:t xml:space="preserve">cy przyjmie kurs </w:t>
      </w:r>
      <w:r w:rsidRPr="00F90F1E">
        <w:rPr>
          <w:rFonts w:ascii="Arial" w:eastAsia="Calibri" w:hAnsi="Arial" w:cs="Arial"/>
          <w:i/>
        </w:rPr>
        <w:t>ś</w:t>
      </w:r>
      <w:r w:rsidRPr="00F90F1E">
        <w:rPr>
          <w:rFonts w:ascii="Arial" w:hAnsi="Arial" w:cs="Arial"/>
          <w:i/>
        </w:rPr>
        <w:t>redni z ostatniej tabeli przed wszcz</w:t>
      </w:r>
      <w:r w:rsidRPr="00F90F1E">
        <w:rPr>
          <w:rFonts w:ascii="Arial" w:eastAsia="Calibri" w:hAnsi="Arial" w:cs="Arial"/>
          <w:i/>
        </w:rPr>
        <w:t>ę</w:t>
      </w:r>
      <w:r w:rsidRPr="00F90F1E">
        <w:rPr>
          <w:rFonts w:ascii="Arial" w:hAnsi="Arial" w:cs="Arial"/>
          <w:i/>
        </w:rPr>
        <w:t>ciem post</w:t>
      </w:r>
      <w:r w:rsidRPr="00F90F1E">
        <w:rPr>
          <w:rFonts w:ascii="Arial" w:eastAsia="Calibri" w:hAnsi="Arial" w:cs="Arial"/>
          <w:i/>
        </w:rPr>
        <w:t>ę</w:t>
      </w:r>
      <w:r w:rsidRPr="00F90F1E">
        <w:rPr>
          <w:rFonts w:ascii="Arial" w:hAnsi="Arial" w:cs="Arial"/>
          <w:i/>
        </w:rPr>
        <w:t xml:space="preserve">powania. </w:t>
      </w:r>
    </w:p>
    <w:p w:rsidR="00AB14D0" w:rsidRDefault="00AB14D0" w:rsidP="00F90F1E">
      <w:pPr>
        <w:spacing w:after="5" w:line="240" w:lineRule="auto"/>
        <w:ind w:left="284" w:right="1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44942" w:rsidRPr="00782449" w:rsidRDefault="0015052F" w:rsidP="00704827">
      <w:pPr>
        <w:tabs>
          <w:tab w:val="left" w:pos="851"/>
        </w:tabs>
        <w:spacing w:after="5" w:line="240" w:lineRule="auto"/>
        <w:ind w:left="851" w:right="15" w:hanging="284"/>
        <w:jc w:val="both"/>
        <w:rPr>
          <w:rFonts w:ascii="Arial" w:eastAsia="Times New Roman" w:hAnsi="Arial" w:cs="Arial"/>
          <w:lang w:eastAsia="pl-PL"/>
        </w:rPr>
      </w:pPr>
      <w:r w:rsidRPr="00782449">
        <w:rPr>
          <w:rFonts w:ascii="Arial" w:eastAsia="Times New Roman" w:hAnsi="Arial" w:cs="Arial"/>
          <w:lang w:eastAsia="pl-PL"/>
        </w:rPr>
        <w:t>b</w:t>
      </w:r>
      <w:proofErr w:type="gramStart"/>
      <w:r w:rsidR="005D67B5" w:rsidRPr="00782449">
        <w:rPr>
          <w:rFonts w:ascii="Arial" w:eastAsia="Times New Roman" w:hAnsi="Arial" w:cs="Arial"/>
          <w:lang w:eastAsia="pl-PL"/>
        </w:rPr>
        <w:t>)</w:t>
      </w:r>
      <w:r w:rsidR="005D67B5" w:rsidRPr="00782449">
        <w:rPr>
          <w:rFonts w:ascii="Arial" w:eastAsia="Times New Roman" w:hAnsi="Arial" w:cs="Arial"/>
          <w:lang w:eastAsia="pl-PL"/>
        </w:rPr>
        <w:tab/>
      </w:r>
      <w:r w:rsidR="007C4AA5" w:rsidRPr="00782449">
        <w:rPr>
          <w:rFonts w:ascii="Arial" w:hAnsi="Arial" w:cs="Arial"/>
          <w:b/>
          <w:spacing w:val="-6"/>
        </w:rPr>
        <w:t>dokument</w:t>
      </w:r>
      <w:proofErr w:type="gramEnd"/>
      <w:r w:rsidR="00D82CFE" w:rsidRPr="00782449">
        <w:rPr>
          <w:rFonts w:ascii="Arial" w:hAnsi="Arial" w:cs="Arial"/>
          <w:b/>
          <w:spacing w:val="-6"/>
        </w:rPr>
        <w:t xml:space="preserve"> (np. </w:t>
      </w:r>
      <w:r w:rsidR="00D82CFE" w:rsidRPr="00782449">
        <w:rPr>
          <w:rFonts w:ascii="Arial" w:eastAsia="Times New Roman" w:hAnsi="Arial" w:cs="Arial"/>
          <w:b/>
          <w:lang w:eastAsia="pl-PL"/>
        </w:rPr>
        <w:t>polisy)</w:t>
      </w:r>
      <w:r w:rsidR="00D82CFE" w:rsidRPr="00782449">
        <w:rPr>
          <w:rFonts w:ascii="Arial" w:hAnsi="Arial" w:cs="Arial"/>
          <w:spacing w:val="-6"/>
        </w:rPr>
        <w:t xml:space="preserve"> potwierdzając</w:t>
      </w:r>
      <w:r w:rsidR="007C4AA5" w:rsidRPr="00782449">
        <w:rPr>
          <w:rFonts w:ascii="Arial" w:hAnsi="Arial" w:cs="Arial"/>
          <w:spacing w:val="-6"/>
        </w:rPr>
        <w:t>y</w:t>
      </w:r>
      <w:r w:rsidR="00D82CFE" w:rsidRPr="00782449">
        <w:rPr>
          <w:rFonts w:ascii="Arial" w:hAnsi="Arial" w:cs="Arial"/>
          <w:spacing w:val="-6"/>
        </w:rPr>
        <w:t xml:space="preserve">, że Wykonawca jest ubezpieczony od odpowiedzialności cywilnej w zakresie prowadzonej działalności związanej z przedmiotem zamówienia na sumę gwarancyjną wskazaną przez Zamawiającego w </w:t>
      </w:r>
      <w:r w:rsidR="00C374EF" w:rsidRPr="00782449">
        <w:rPr>
          <w:rFonts w:ascii="Arial" w:hAnsi="Arial" w:cs="Arial"/>
          <w:spacing w:val="-6"/>
        </w:rPr>
        <w:t xml:space="preserve">Rozdziale </w:t>
      </w:r>
      <w:r w:rsidR="002A3BC6" w:rsidRPr="00782449">
        <w:rPr>
          <w:rFonts w:ascii="Arial" w:hAnsi="Arial" w:cs="Arial"/>
          <w:spacing w:val="-6"/>
        </w:rPr>
        <w:t>I</w:t>
      </w:r>
      <w:r w:rsidR="00C374EF" w:rsidRPr="00782449">
        <w:rPr>
          <w:rFonts w:ascii="Arial" w:hAnsi="Arial" w:cs="Arial"/>
          <w:spacing w:val="-6"/>
        </w:rPr>
        <w:t>X</w:t>
      </w:r>
      <w:r w:rsidR="00D82CFE" w:rsidRPr="00782449">
        <w:rPr>
          <w:rFonts w:ascii="Arial" w:hAnsi="Arial" w:cs="Arial"/>
          <w:spacing w:val="-6"/>
        </w:rPr>
        <w:t>, ust. 2 pkt</w:t>
      </w:r>
      <w:r w:rsidR="00C374EF" w:rsidRPr="00782449">
        <w:rPr>
          <w:rFonts w:ascii="Arial" w:hAnsi="Arial" w:cs="Arial"/>
          <w:spacing w:val="-6"/>
        </w:rPr>
        <w:t>.</w:t>
      </w:r>
      <w:r w:rsidR="00D82CFE" w:rsidRPr="00782449">
        <w:rPr>
          <w:rFonts w:ascii="Arial" w:hAnsi="Arial" w:cs="Arial"/>
          <w:spacing w:val="-6"/>
        </w:rPr>
        <w:t xml:space="preserve"> 1b.</w:t>
      </w:r>
    </w:p>
    <w:p w:rsidR="006775CA" w:rsidRPr="00782449" w:rsidRDefault="006775CA" w:rsidP="00C374EF">
      <w:pPr>
        <w:spacing w:after="3" w:line="248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82449">
        <w:rPr>
          <w:rFonts w:ascii="Arial" w:eastAsia="Times New Roman" w:hAnsi="Arial" w:cs="Arial"/>
          <w:u w:val="single" w:color="000000"/>
          <w:lang w:eastAsia="pl-PL"/>
        </w:rPr>
        <w:t xml:space="preserve">W przypadku składania oferty wspólnej wykonawcy </w:t>
      </w:r>
      <w:r w:rsidR="00A23506" w:rsidRPr="00782449">
        <w:rPr>
          <w:rFonts w:ascii="Arial" w:eastAsia="Times New Roman" w:hAnsi="Arial" w:cs="Arial"/>
          <w:u w:val="single" w:color="000000"/>
          <w:lang w:eastAsia="pl-PL"/>
        </w:rPr>
        <w:t>złożą</w:t>
      </w:r>
      <w:r w:rsidRPr="00782449">
        <w:rPr>
          <w:rFonts w:ascii="Arial" w:eastAsia="Times New Roman" w:hAnsi="Arial" w:cs="Arial"/>
          <w:u w:val="single" w:color="000000"/>
          <w:lang w:eastAsia="pl-PL"/>
        </w:rPr>
        <w:t xml:space="preserve"> jed</w:t>
      </w:r>
      <w:r w:rsidR="000D0729" w:rsidRPr="00782449">
        <w:rPr>
          <w:rFonts w:ascii="Arial" w:eastAsia="Times New Roman" w:hAnsi="Arial" w:cs="Arial"/>
          <w:u w:val="single" w:color="000000"/>
          <w:lang w:eastAsia="pl-PL"/>
        </w:rPr>
        <w:t>e</w:t>
      </w:r>
      <w:r w:rsidRPr="00782449">
        <w:rPr>
          <w:rFonts w:ascii="Arial" w:eastAsia="Times New Roman" w:hAnsi="Arial" w:cs="Arial"/>
          <w:u w:val="single" w:color="000000"/>
          <w:lang w:eastAsia="pl-PL"/>
        </w:rPr>
        <w:t>n</w:t>
      </w:r>
      <w:r w:rsidR="000D0729" w:rsidRPr="00782449">
        <w:rPr>
          <w:rFonts w:ascii="Arial" w:eastAsia="Times New Roman" w:hAnsi="Arial" w:cs="Arial"/>
          <w:u w:val="single" w:color="000000"/>
          <w:lang w:eastAsia="pl-PL"/>
        </w:rPr>
        <w:t xml:space="preserve"> dokument/</w:t>
      </w:r>
      <w:r w:rsidRPr="00782449">
        <w:rPr>
          <w:rFonts w:ascii="Arial" w:eastAsia="Times New Roman" w:hAnsi="Arial" w:cs="Arial"/>
          <w:u w:val="single" w:color="000000"/>
          <w:lang w:eastAsia="pl-PL"/>
        </w:rPr>
        <w:t xml:space="preserve"> polisę.</w:t>
      </w:r>
      <w:r w:rsidRPr="00782449">
        <w:rPr>
          <w:rFonts w:ascii="Arial" w:eastAsia="Times New Roman" w:hAnsi="Arial" w:cs="Arial"/>
          <w:lang w:eastAsia="pl-PL"/>
        </w:rPr>
        <w:t xml:space="preserve"> </w:t>
      </w:r>
    </w:p>
    <w:p w:rsidR="00BA0714" w:rsidRPr="00782449" w:rsidRDefault="00BA0714" w:rsidP="00BA0714">
      <w:pPr>
        <w:spacing w:after="5" w:line="240" w:lineRule="auto"/>
        <w:ind w:left="284" w:right="15"/>
        <w:jc w:val="both"/>
        <w:rPr>
          <w:rFonts w:ascii="Arial" w:eastAsia="Times New Roman" w:hAnsi="Arial" w:cs="Arial"/>
          <w:lang w:eastAsia="pl-PL"/>
        </w:rPr>
      </w:pPr>
    </w:p>
    <w:p w:rsidR="00BA0714" w:rsidRPr="00BA0714" w:rsidRDefault="00BA0714" w:rsidP="0015052F">
      <w:pPr>
        <w:pStyle w:val="Akapitzlist"/>
        <w:spacing w:after="5" w:line="240" w:lineRule="auto"/>
        <w:ind w:left="284" w:right="15"/>
        <w:jc w:val="both"/>
        <w:rPr>
          <w:rFonts w:ascii="Arial" w:eastAsia="Times New Roman" w:hAnsi="Arial" w:cs="Arial"/>
          <w:color w:val="000000"/>
          <w:lang w:eastAsia="pl-PL"/>
        </w:rPr>
      </w:pPr>
      <w:r w:rsidRPr="00BA0714">
        <w:rPr>
          <w:rFonts w:ascii="Arial" w:eastAsia="Times New Roman" w:hAnsi="Arial" w:cs="Arial"/>
          <w:color w:val="000000"/>
          <w:lang w:eastAsia="pl-PL"/>
        </w:rPr>
        <w:t xml:space="preserve">Jeżeli z uzasadnionej przyczyny Wykonawca nie może złożyć wymaganych przez Zamawiającego </w:t>
      </w:r>
      <w:r w:rsidR="00836699">
        <w:rPr>
          <w:rFonts w:ascii="Arial" w:eastAsia="Times New Roman" w:hAnsi="Arial" w:cs="Arial"/>
          <w:color w:val="000000"/>
          <w:lang w:eastAsia="pl-PL"/>
        </w:rPr>
        <w:t>dokumentów, o których mowa w pkt.</w:t>
      </w:r>
      <w:r w:rsidRPr="00BA0714">
        <w:rPr>
          <w:rFonts w:ascii="Arial" w:eastAsia="Times New Roman" w:hAnsi="Arial" w:cs="Arial"/>
          <w:color w:val="000000"/>
          <w:lang w:eastAsia="pl-PL"/>
        </w:rPr>
        <w:t xml:space="preserve"> 1</w:t>
      </w:r>
      <w:r w:rsidR="00836699">
        <w:rPr>
          <w:rFonts w:ascii="Arial" w:eastAsia="Times New Roman" w:hAnsi="Arial" w:cs="Arial"/>
          <w:color w:val="000000"/>
          <w:lang w:eastAsia="pl-PL"/>
        </w:rPr>
        <w:t>)</w:t>
      </w:r>
      <w:r w:rsidRPr="00BA0714">
        <w:rPr>
          <w:rFonts w:ascii="Arial" w:eastAsia="Times New Roman" w:hAnsi="Arial" w:cs="Arial"/>
          <w:color w:val="000000"/>
          <w:lang w:eastAsia="pl-PL"/>
        </w:rPr>
        <w:t>, Zamawiający dopuszcza złożenie przez Wykonawcę innych dokumentów, o których mowa w art. 26 ust. 2c Ustawy.</w:t>
      </w:r>
    </w:p>
    <w:p w:rsidR="006775CA" w:rsidRDefault="006775CA" w:rsidP="00244942">
      <w:pPr>
        <w:spacing w:after="5" w:line="240" w:lineRule="auto"/>
        <w:ind w:left="284" w:right="15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CA7922" w:rsidRPr="003A1609" w:rsidRDefault="0015052F" w:rsidP="00704827">
      <w:pPr>
        <w:spacing w:after="5" w:line="240" w:lineRule="auto"/>
        <w:ind w:left="567" w:right="15" w:hanging="2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2)</w:t>
      </w:r>
      <w:r>
        <w:rPr>
          <w:rFonts w:ascii="Arial" w:hAnsi="Arial" w:cs="Arial"/>
        </w:rPr>
        <w:tab/>
      </w:r>
      <w:r w:rsidR="00CA7922" w:rsidRPr="003A1609">
        <w:rPr>
          <w:rFonts w:ascii="Arial" w:hAnsi="Arial" w:cs="Arial"/>
        </w:rPr>
        <w:t>W</w:t>
      </w:r>
      <w:proofErr w:type="gramEnd"/>
      <w:r w:rsidR="00CA7922" w:rsidRPr="003A1609">
        <w:rPr>
          <w:rFonts w:ascii="Arial" w:hAnsi="Arial" w:cs="Arial"/>
        </w:rPr>
        <w:t xml:space="preserve"> celu potwierdzenia spełniania przez Wykonawcę warunków udziału w postępowaniu dotyczących zdolności technicznej lub zawodowej Zamawiający może żądać:</w:t>
      </w:r>
    </w:p>
    <w:p w:rsidR="002D6FAE" w:rsidRPr="0015052F" w:rsidRDefault="00CA7922" w:rsidP="00353405">
      <w:pPr>
        <w:pStyle w:val="Akapitzlist"/>
        <w:numPr>
          <w:ilvl w:val="3"/>
          <w:numId w:val="31"/>
        </w:numPr>
        <w:tabs>
          <w:tab w:val="left" w:pos="567"/>
          <w:tab w:val="left" w:pos="851"/>
        </w:tabs>
        <w:spacing w:line="240" w:lineRule="auto"/>
        <w:ind w:left="709" w:right="15" w:hanging="142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15052F">
        <w:rPr>
          <w:rFonts w:ascii="Arial" w:hAnsi="Arial" w:cs="Arial"/>
          <w:b/>
        </w:rPr>
        <w:t>wykaz</w:t>
      </w:r>
      <w:proofErr w:type="gramEnd"/>
      <w:r w:rsidRPr="0015052F">
        <w:rPr>
          <w:rFonts w:ascii="Arial" w:hAnsi="Arial" w:cs="Arial"/>
          <w:b/>
        </w:rPr>
        <w:t xml:space="preserve"> robót budowlanych</w:t>
      </w:r>
      <w:r w:rsidRPr="0015052F">
        <w:rPr>
          <w:rFonts w:ascii="Arial" w:hAnsi="Arial" w:cs="Arial"/>
        </w:rPr>
        <w:t xml:space="preserve"> wykonanych nie wcześniej niż w okresie ostatnich 5 lat </w:t>
      </w:r>
    </w:p>
    <w:p w:rsidR="00CA7922" w:rsidRPr="006E5D2E" w:rsidRDefault="00CA7922" w:rsidP="001848D8">
      <w:pPr>
        <w:pStyle w:val="Akapitzlist"/>
        <w:tabs>
          <w:tab w:val="left" w:pos="567"/>
          <w:tab w:val="left" w:pos="851"/>
        </w:tabs>
        <w:spacing w:line="240" w:lineRule="auto"/>
        <w:ind w:left="851" w:right="15"/>
        <w:jc w:val="both"/>
        <w:rPr>
          <w:rFonts w:ascii="Arial" w:eastAsia="Times New Roman" w:hAnsi="Arial" w:cs="Arial"/>
          <w:color w:val="000000"/>
          <w:lang w:eastAsia="pl-PL"/>
        </w:rPr>
      </w:pPr>
      <w:r w:rsidRPr="006E5D2E">
        <w:rPr>
          <w:rFonts w:ascii="Arial" w:hAnsi="Arial" w:cs="Arial"/>
        </w:rPr>
        <w:t>przed upływem terminu składania ofert, a jeżeli okres prowadze</w:t>
      </w:r>
      <w:r w:rsidR="00244942">
        <w:rPr>
          <w:rFonts w:ascii="Arial" w:hAnsi="Arial" w:cs="Arial"/>
        </w:rPr>
        <w:t>nia działalności jest krótszy -</w:t>
      </w:r>
      <w:r w:rsidR="002216CB" w:rsidRPr="006E5D2E">
        <w:rPr>
          <w:rFonts w:ascii="Arial" w:hAnsi="Arial" w:cs="Arial"/>
        </w:rPr>
        <w:t xml:space="preserve"> </w:t>
      </w:r>
      <w:r w:rsidRPr="006E5D2E">
        <w:rPr>
          <w:rFonts w:ascii="Arial" w:hAnsi="Arial" w:cs="Arial"/>
        </w:rPr>
        <w:t xml:space="preserve">w tym okresie, wraz z podaniem ich rodzaju, wartości, daty, miejsca wykonania i podmiotów, na </w:t>
      </w:r>
      <w:proofErr w:type="gramStart"/>
      <w:r w:rsidRPr="006E5D2E">
        <w:rPr>
          <w:rFonts w:ascii="Arial" w:hAnsi="Arial" w:cs="Arial"/>
        </w:rPr>
        <w:t>rzecz których</w:t>
      </w:r>
      <w:proofErr w:type="gramEnd"/>
      <w:r w:rsidRPr="006E5D2E">
        <w:rPr>
          <w:rFonts w:ascii="Arial" w:hAnsi="Arial" w:cs="Arial"/>
        </w:rPr>
        <w:t xml:space="preserve"> roboty te zostały wykonane, z załączeniem dowodów określających czy te </w:t>
      </w:r>
      <w:r w:rsidRPr="006E5D2E">
        <w:rPr>
          <w:rFonts w:ascii="Arial" w:eastAsia="Times New Roman" w:hAnsi="Arial" w:cs="Arial"/>
          <w:color w:val="000000"/>
          <w:lang w:eastAsia="pl-PL"/>
        </w:rPr>
        <w:t xml:space="preserve">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</w:t>
      </w:r>
      <w:r w:rsidR="00755F6C" w:rsidRPr="006E5D2E">
        <w:rPr>
          <w:rFonts w:ascii="Arial" w:eastAsia="Times New Roman" w:hAnsi="Arial" w:cs="Arial"/>
          <w:color w:val="000000"/>
          <w:lang w:eastAsia="pl-PL"/>
        </w:rPr>
        <w:t xml:space="preserve">jeżeli z uzasadnionej przyczyny </w:t>
      </w:r>
      <w:r w:rsidRPr="006E5D2E">
        <w:rPr>
          <w:rFonts w:ascii="Arial" w:eastAsia="Times New Roman" w:hAnsi="Arial" w:cs="Arial"/>
          <w:color w:val="000000"/>
          <w:lang w:eastAsia="pl-PL"/>
        </w:rPr>
        <w:t>o obiektywnym charakterze Wykonawca nie jest w stanie uzyskać tych dokumentów - inne dokumenty;</w:t>
      </w:r>
    </w:p>
    <w:p w:rsidR="006E5D2E" w:rsidRPr="006E5D2E" w:rsidRDefault="006E5D2E" w:rsidP="00244942">
      <w:pPr>
        <w:pStyle w:val="Akapitzlist"/>
        <w:spacing w:after="3" w:line="248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E5D2E">
        <w:rPr>
          <w:rFonts w:ascii="Arial" w:eastAsia="Times New Roman" w:hAnsi="Arial" w:cs="Arial"/>
          <w:color w:val="000000"/>
          <w:u w:val="single" w:color="000000"/>
          <w:lang w:eastAsia="pl-PL"/>
        </w:rPr>
        <w:t xml:space="preserve">W przypadku składania oferty wspólnej wykonawcy </w:t>
      </w:r>
      <w:r w:rsidR="00AC5821">
        <w:rPr>
          <w:rFonts w:ascii="Arial" w:eastAsia="Times New Roman" w:hAnsi="Arial" w:cs="Arial"/>
          <w:color w:val="000000"/>
          <w:u w:val="single" w:color="000000"/>
          <w:lang w:eastAsia="pl-PL"/>
        </w:rPr>
        <w:t>złożą</w:t>
      </w:r>
      <w:r w:rsidRPr="006E5D2E">
        <w:rPr>
          <w:rFonts w:ascii="Arial" w:eastAsia="Times New Roman" w:hAnsi="Arial" w:cs="Arial"/>
          <w:color w:val="000000"/>
          <w:u w:val="single" w:color="000000"/>
          <w:lang w:eastAsia="pl-PL"/>
        </w:rPr>
        <w:t xml:space="preserve"> jeden wspólny ww. wykaz.</w:t>
      </w:r>
      <w:r w:rsidRPr="006E5D2E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6E5D2E" w:rsidRPr="006E5D2E" w:rsidRDefault="006E5D2E" w:rsidP="00244942">
      <w:pPr>
        <w:pStyle w:val="Akapitzlist"/>
        <w:spacing w:after="3" w:line="248" w:lineRule="auto"/>
        <w:ind w:left="975" w:hanging="691"/>
        <w:jc w:val="both"/>
        <w:rPr>
          <w:rFonts w:ascii="Arial" w:eastAsia="Times New Roman" w:hAnsi="Arial" w:cs="Arial"/>
          <w:color w:val="000000"/>
          <w:lang w:eastAsia="pl-PL"/>
        </w:rPr>
      </w:pPr>
      <w:r w:rsidRPr="006E5D2E">
        <w:rPr>
          <w:rFonts w:ascii="Arial" w:eastAsia="Times New Roman" w:hAnsi="Arial" w:cs="Arial"/>
          <w:color w:val="000000"/>
          <w:u w:val="single" w:color="000000"/>
          <w:lang w:eastAsia="pl-PL"/>
        </w:rPr>
        <w:t xml:space="preserve">Ww. </w:t>
      </w:r>
      <w:r w:rsidR="00470FFF">
        <w:rPr>
          <w:rFonts w:ascii="Arial" w:eastAsia="Times New Roman" w:hAnsi="Arial" w:cs="Arial"/>
          <w:color w:val="000000"/>
          <w:u w:val="single" w:color="000000"/>
          <w:lang w:eastAsia="pl-PL"/>
        </w:rPr>
        <w:t>wykaz</w:t>
      </w:r>
      <w:r w:rsidRPr="006E5D2E">
        <w:rPr>
          <w:rFonts w:ascii="Arial" w:eastAsia="Times New Roman" w:hAnsi="Arial" w:cs="Arial"/>
          <w:color w:val="000000"/>
          <w:u w:val="single" w:color="000000"/>
          <w:lang w:eastAsia="pl-PL"/>
        </w:rPr>
        <w:t xml:space="preserve"> należy złożyć w oryginale.</w:t>
      </w:r>
      <w:r w:rsidRPr="006E5D2E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CA7922" w:rsidRDefault="0015052F" w:rsidP="001848D8">
      <w:pPr>
        <w:tabs>
          <w:tab w:val="left" w:pos="851"/>
        </w:tabs>
        <w:spacing w:after="5" w:line="240" w:lineRule="auto"/>
        <w:ind w:left="851" w:right="15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b</w:t>
      </w:r>
      <w:proofErr w:type="gramStart"/>
      <w:r w:rsidR="00CA7922" w:rsidRPr="00CA7922">
        <w:rPr>
          <w:rFonts w:ascii="Arial" w:eastAsia="Times New Roman" w:hAnsi="Arial" w:cs="Arial"/>
          <w:color w:val="000000"/>
          <w:lang w:eastAsia="pl-PL"/>
        </w:rPr>
        <w:t>)</w:t>
      </w:r>
      <w:r w:rsidR="006069DB">
        <w:rPr>
          <w:rFonts w:ascii="Arial" w:eastAsia="Times New Roman" w:hAnsi="Arial" w:cs="Arial"/>
          <w:color w:val="000000"/>
          <w:lang w:eastAsia="pl-PL"/>
        </w:rPr>
        <w:tab/>
      </w:r>
      <w:r w:rsidR="00CA7922" w:rsidRPr="00244942">
        <w:rPr>
          <w:rFonts w:ascii="Arial" w:eastAsia="Times New Roman" w:hAnsi="Arial" w:cs="Arial"/>
          <w:b/>
          <w:color w:val="000000"/>
          <w:lang w:eastAsia="pl-PL"/>
        </w:rPr>
        <w:t>wykaz</w:t>
      </w:r>
      <w:proofErr w:type="gramEnd"/>
      <w:r w:rsidR="00CA7922" w:rsidRPr="00244942">
        <w:rPr>
          <w:rFonts w:ascii="Arial" w:eastAsia="Times New Roman" w:hAnsi="Arial" w:cs="Arial"/>
          <w:b/>
          <w:color w:val="000000"/>
          <w:lang w:eastAsia="pl-PL"/>
        </w:rPr>
        <w:t xml:space="preserve"> osób</w:t>
      </w:r>
      <w:r w:rsidR="00CA7922" w:rsidRPr="00CA7922">
        <w:rPr>
          <w:rFonts w:ascii="Arial" w:eastAsia="Times New Roman" w:hAnsi="Arial" w:cs="Arial"/>
          <w:color w:val="000000"/>
          <w:lang w:eastAsia="pl-PL"/>
        </w:rPr>
        <w:t>, skierowanych przez Wykonawcę do realizacji zamówienia publicznego,</w:t>
      </w:r>
      <w:r w:rsidR="00441A5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CA7922" w:rsidRPr="00CA7922">
        <w:rPr>
          <w:rFonts w:ascii="Arial" w:eastAsia="Times New Roman" w:hAnsi="Arial" w:cs="Arial"/>
          <w:color w:val="000000"/>
          <w:lang w:eastAsia="pl-PL"/>
        </w:rPr>
        <w:t>w szczególności odpowiedzialnych za kierow</w:t>
      </w:r>
      <w:r w:rsidR="00244942">
        <w:rPr>
          <w:rFonts w:ascii="Arial" w:eastAsia="Times New Roman" w:hAnsi="Arial" w:cs="Arial"/>
          <w:color w:val="000000"/>
          <w:lang w:eastAsia="pl-PL"/>
        </w:rPr>
        <w:t>anie robotami budowlanymi, wraz</w:t>
      </w:r>
      <w:r w:rsidR="00D4564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CA7922" w:rsidRPr="00CA7922">
        <w:rPr>
          <w:rFonts w:ascii="Arial" w:eastAsia="Times New Roman" w:hAnsi="Arial" w:cs="Arial"/>
          <w:color w:val="000000"/>
          <w:lang w:eastAsia="pl-PL"/>
        </w:rPr>
        <w:t>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DD4CDF" w:rsidRPr="00DD4CDF" w:rsidRDefault="00DD4CDF" w:rsidP="00244942">
      <w:pPr>
        <w:spacing w:after="3" w:line="248" w:lineRule="auto"/>
        <w:ind w:firstLine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DD4CDF">
        <w:rPr>
          <w:rFonts w:ascii="Arial" w:eastAsia="Times New Roman" w:hAnsi="Arial" w:cs="Arial"/>
          <w:color w:val="000000"/>
          <w:u w:val="single" w:color="000000"/>
          <w:lang w:eastAsia="pl-PL"/>
        </w:rPr>
        <w:t>W przypadku składania oferty wspólnej wyko</w:t>
      </w:r>
      <w:r>
        <w:rPr>
          <w:rFonts w:ascii="Arial" w:eastAsia="Times New Roman" w:hAnsi="Arial" w:cs="Arial"/>
          <w:color w:val="000000"/>
          <w:u w:val="single" w:color="000000"/>
          <w:lang w:eastAsia="pl-PL"/>
        </w:rPr>
        <w:t xml:space="preserve">nawcy </w:t>
      </w:r>
      <w:r w:rsidR="00AC5821">
        <w:rPr>
          <w:rFonts w:ascii="Arial" w:eastAsia="Times New Roman" w:hAnsi="Arial" w:cs="Arial"/>
          <w:color w:val="000000"/>
          <w:u w:val="single" w:color="000000"/>
          <w:lang w:eastAsia="pl-PL"/>
        </w:rPr>
        <w:t>złożą</w:t>
      </w:r>
      <w:r>
        <w:rPr>
          <w:rFonts w:ascii="Arial" w:eastAsia="Times New Roman" w:hAnsi="Arial" w:cs="Arial"/>
          <w:color w:val="000000"/>
          <w:u w:val="single" w:color="000000"/>
          <w:lang w:eastAsia="pl-PL"/>
        </w:rPr>
        <w:t xml:space="preserve"> jeden wspólny ww. </w:t>
      </w:r>
      <w:r w:rsidRPr="00DD4CDF">
        <w:rPr>
          <w:rFonts w:ascii="Arial" w:eastAsia="Times New Roman" w:hAnsi="Arial" w:cs="Arial"/>
          <w:color w:val="000000"/>
          <w:u w:val="single" w:color="000000"/>
          <w:lang w:eastAsia="pl-PL"/>
        </w:rPr>
        <w:t>wykaz.</w:t>
      </w:r>
      <w:r w:rsidRPr="00DD4CDF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DD4CDF" w:rsidRPr="00DD4CDF" w:rsidRDefault="00DD4CDF" w:rsidP="00244942">
      <w:pPr>
        <w:spacing w:after="3" w:line="248" w:lineRule="auto"/>
        <w:ind w:left="1173" w:hanging="889"/>
        <w:jc w:val="both"/>
        <w:rPr>
          <w:rFonts w:ascii="Arial" w:eastAsia="Times New Roman" w:hAnsi="Arial" w:cs="Arial"/>
          <w:color w:val="000000"/>
          <w:lang w:eastAsia="pl-PL"/>
        </w:rPr>
      </w:pPr>
      <w:r w:rsidRPr="00DD4CDF">
        <w:rPr>
          <w:rFonts w:ascii="Arial" w:eastAsia="Times New Roman" w:hAnsi="Arial" w:cs="Arial"/>
          <w:color w:val="000000"/>
          <w:u w:val="single" w:color="000000"/>
          <w:lang w:eastAsia="pl-PL"/>
        </w:rPr>
        <w:t xml:space="preserve">Ww. </w:t>
      </w:r>
      <w:r w:rsidR="00570BA9">
        <w:rPr>
          <w:rFonts w:ascii="Arial" w:eastAsia="Times New Roman" w:hAnsi="Arial" w:cs="Arial"/>
          <w:color w:val="000000"/>
          <w:u w:val="single" w:color="000000"/>
          <w:lang w:eastAsia="pl-PL"/>
        </w:rPr>
        <w:t>wykaz</w:t>
      </w:r>
      <w:r w:rsidRPr="00DD4CDF">
        <w:rPr>
          <w:rFonts w:ascii="Arial" w:eastAsia="Times New Roman" w:hAnsi="Arial" w:cs="Arial"/>
          <w:color w:val="000000"/>
          <w:u w:val="single" w:color="000000"/>
          <w:lang w:eastAsia="pl-PL"/>
        </w:rPr>
        <w:t xml:space="preserve"> należy złożyć w oryginale.</w:t>
      </w:r>
      <w:r w:rsidRPr="00DD4CDF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CA7922" w:rsidRPr="00D4564E" w:rsidRDefault="00CA7922" w:rsidP="001848D8">
      <w:pPr>
        <w:pStyle w:val="Akapitzlist"/>
        <w:spacing w:after="5" w:line="240" w:lineRule="auto"/>
        <w:ind w:left="567" w:right="15"/>
        <w:jc w:val="both"/>
        <w:rPr>
          <w:rFonts w:ascii="Arial" w:eastAsia="Times New Roman" w:hAnsi="Arial" w:cs="Arial"/>
          <w:color w:val="000000"/>
          <w:lang w:eastAsia="pl-PL"/>
        </w:rPr>
      </w:pPr>
      <w:r w:rsidRPr="00D4564E">
        <w:rPr>
          <w:rFonts w:ascii="Arial" w:eastAsia="Times New Roman" w:hAnsi="Arial" w:cs="Arial"/>
          <w:color w:val="000000"/>
          <w:lang w:eastAsia="pl-PL"/>
        </w:rPr>
        <w:t>Jeżeli wykaz, oświadczenia lub inne złożone przez Wyko</w:t>
      </w:r>
      <w:r w:rsidR="000A667E">
        <w:rPr>
          <w:rFonts w:ascii="Arial" w:eastAsia="Times New Roman" w:hAnsi="Arial" w:cs="Arial"/>
          <w:color w:val="000000"/>
          <w:lang w:eastAsia="pl-PL"/>
        </w:rPr>
        <w:t>nawcę dokumenty, o których mowa</w:t>
      </w:r>
      <w:r w:rsidR="002216C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5052F">
        <w:rPr>
          <w:rFonts w:ascii="Arial" w:eastAsia="Times New Roman" w:hAnsi="Arial" w:cs="Arial"/>
          <w:color w:val="000000"/>
          <w:lang w:eastAsia="pl-PL"/>
        </w:rPr>
        <w:t>w pkt. 2)</w:t>
      </w:r>
      <w:r w:rsidRPr="00D4564E">
        <w:rPr>
          <w:rFonts w:ascii="Arial" w:eastAsia="Times New Roman" w:hAnsi="Arial" w:cs="Arial"/>
          <w:color w:val="000000"/>
          <w:lang w:eastAsia="pl-PL"/>
        </w:rPr>
        <w:t xml:space="preserve">, budzą wątpliwości Zamawiającego, może on zwrócić się bezpośrednio do właściwego podmiotu, na rzecz którego roboty budowlane były </w:t>
      </w:r>
      <w:proofErr w:type="gramStart"/>
      <w:r w:rsidRPr="00D4564E">
        <w:rPr>
          <w:rFonts w:ascii="Arial" w:eastAsia="Times New Roman" w:hAnsi="Arial" w:cs="Arial"/>
          <w:color w:val="000000"/>
          <w:lang w:eastAsia="pl-PL"/>
        </w:rPr>
        <w:t xml:space="preserve">wykonane, </w:t>
      </w:r>
      <w:r w:rsidR="00CE7220">
        <w:rPr>
          <w:rFonts w:ascii="Arial" w:eastAsia="Times New Roman" w:hAnsi="Arial" w:cs="Arial"/>
          <w:color w:val="000000"/>
          <w:lang w:eastAsia="pl-PL"/>
        </w:rPr>
        <w:t xml:space="preserve">                     </w:t>
      </w:r>
      <w:r w:rsidRPr="00D4564E">
        <w:rPr>
          <w:rFonts w:ascii="Arial" w:eastAsia="Times New Roman" w:hAnsi="Arial" w:cs="Arial"/>
          <w:color w:val="000000"/>
          <w:lang w:eastAsia="pl-PL"/>
        </w:rPr>
        <w:t>a</w:t>
      </w:r>
      <w:proofErr w:type="gramEnd"/>
      <w:r w:rsidRPr="00D4564E">
        <w:rPr>
          <w:rFonts w:ascii="Arial" w:eastAsia="Times New Roman" w:hAnsi="Arial" w:cs="Arial"/>
          <w:color w:val="000000"/>
          <w:lang w:eastAsia="pl-PL"/>
        </w:rPr>
        <w:t xml:space="preserve"> w przypadku świadczeń okresowych lub ciągłych są wykonywane, o dodatkowe informacje lub dokumenty w tym zakresie.</w:t>
      </w:r>
    </w:p>
    <w:p w:rsidR="00CA7922" w:rsidRPr="00CA7922" w:rsidRDefault="0015052F" w:rsidP="001848D8">
      <w:pPr>
        <w:tabs>
          <w:tab w:val="left" w:pos="567"/>
        </w:tabs>
        <w:spacing w:after="107" w:line="240" w:lineRule="auto"/>
        <w:ind w:left="567" w:right="15" w:hanging="283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3)</w:t>
      </w:r>
      <w:r>
        <w:rPr>
          <w:rFonts w:ascii="Arial" w:eastAsia="Times New Roman" w:hAnsi="Arial" w:cs="Arial"/>
          <w:color w:val="000000"/>
          <w:lang w:eastAsia="pl-PL"/>
        </w:rPr>
        <w:tab/>
      </w:r>
      <w:r w:rsidR="00CA7922" w:rsidRPr="00CA7922">
        <w:rPr>
          <w:rFonts w:ascii="Arial" w:eastAsia="Times New Roman" w:hAnsi="Arial" w:cs="Arial"/>
          <w:color w:val="000000"/>
          <w:lang w:eastAsia="pl-PL"/>
        </w:rPr>
        <w:t>W</w:t>
      </w:r>
      <w:proofErr w:type="gramEnd"/>
      <w:r w:rsidR="00CA7922" w:rsidRPr="00CA7922">
        <w:rPr>
          <w:rFonts w:ascii="Arial" w:eastAsia="Times New Roman" w:hAnsi="Arial" w:cs="Arial"/>
          <w:color w:val="000000"/>
          <w:lang w:eastAsia="pl-PL"/>
        </w:rPr>
        <w:t xml:space="preserve"> celu potwierdzenia braku podstaw </w:t>
      </w:r>
      <w:r w:rsidR="000A667E">
        <w:rPr>
          <w:rFonts w:ascii="Arial" w:eastAsia="Times New Roman" w:hAnsi="Arial" w:cs="Arial"/>
          <w:color w:val="000000"/>
          <w:lang w:eastAsia="pl-PL"/>
        </w:rPr>
        <w:t>wykluczenia Wykonawcy z udziału</w:t>
      </w:r>
      <w:r w:rsidR="00D4564E" w:rsidRPr="00D4564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CA7922" w:rsidRPr="00CA7922">
        <w:rPr>
          <w:rFonts w:ascii="Arial" w:eastAsia="Times New Roman" w:hAnsi="Arial" w:cs="Arial"/>
          <w:color w:val="000000"/>
          <w:lang w:eastAsia="pl-PL"/>
        </w:rPr>
        <w:t>w postępowaniu</w:t>
      </w:r>
      <w:r w:rsidR="00D4564E" w:rsidRPr="00D4564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CA7922" w:rsidRPr="00CA7922">
        <w:rPr>
          <w:rFonts w:ascii="Arial" w:eastAsia="Times New Roman" w:hAnsi="Arial" w:cs="Arial"/>
          <w:color w:val="000000"/>
          <w:lang w:eastAsia="pl-PL"/>
        </w:rPr>
        <w:t>Zamawiający może żądać:</w:t>
      </w:r>
    </w:p>
    <w:p w:rsidR="00656FBA" w:rsidRPr="004456B0" w:rsidRDefault="00CA7922" w:rsidP="00353405">
      <w:pPr>
        <w:pStyle w:val="Akapitzlist"/>
        <w:numPr>
          <w:ilvl w:val="0"/>
          <w:numId w:val="37"/>
        </w:numPr>
        <w:tabs>
          <w:tab w:val="left" w:pos="567"/>
          <w:tab w:val="left" w:pos="709"/>
        </w:tabs>
        <w:spacing w:after="35" w:line="240" w:lineRule="auto"/>
        <w:ind w:right="15" w:hanging="3020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456B0">
        <w:rPr>
          <w:rFonts w:ascii="Arial" w:eastAsia="Times New Roman" w:hAnsi="Arial" w:cs="Arial"/>
          <w:b/>
          <w:color w:val="000000"/>
          <w:lang w:eastAsia="pl-PL"/>
        </w:rPr>
        <w:t>zaświadczenie</w:t>
      </w:r>
      <w:proofErr w:type="gramEnd"/>
      <w:r w:rsidRPr="004456B0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4456B0">
        <w:rPr>
          <w:rFonts w:ascii="Arial" w:eastAsia="Times New Roman" w:hAnsi="Arial" w:cs="Arial"/>
          <w:color w:val="000000"/>
          <w:lang w:eastAsia="pl-PL"/>
        </w:rPr>
        <w:t xml:space="preserve">właściwego </w:t>
      </w:r>
      <w:r w:rsidRPr="004456B0">
        <w:rPr>
          <w:rFonts w:ascii="Arial" w:eastAsia="Times New Roman" w:hAnsi="Arial" w:cs="Arial"/>
          <w:b/>
          <w:color w:val="000000"/>
          <w:lang w:eastAsia="pl-PL"/>
        </w:rPr>
        <w:t>naczelnika urzędu skarbowego</w:t>
      </w:r>
      <w:r w:rsidRPr="004456B0">
        <w:rPr>
          <w:rFonts w:ascii="Arial" w:eastAsia="Times New Roman" w:hAnsi="Arial" w:cs="Arial"/>
          <w:color w:val="000000"/>
          <w:lang w:eastAsia="pl-PL"/>
        </w:rPr>
        <w:t xml:space="preserve"> potwierdzające, że </w:t>
      </w:r>
    </w:p>
    <w:p w:rsidR="00CA7922" w:rsidRPr="00656FBA" w:rsidRDefault="00CA7922" w:rsidP="00001905">
      <w:pPr>
        <w:pStyle w:val="Akapitzlist"/>
        <w:tabs>
          <w:tab w:val="left" w:pos="567"/>
          <w:tab w:val="left" w:pos="709"/>
        </w:tabs>
        <w:spacing w:after="35" w:line="240" w:lineRule="auto"/>
        <w:ind w:left="709" w:right="15"/>
        <w:jc w:val="both"/>
        <w:rPr>
          <w:rFonts w:ascii="Arial" w:eastAsia="Times New Roman" w:hAnsi="Arial" w:cs="Arial"/>
          <w:color w:val="000000"/>
          <w:lang w:eastAsia="pl-PL"/>
        </w:rPr>
      </w:pPr>
      <w:r w:rsidRPr="00656FBA">
        <w:rPr>
          <w:rFonts w:ascii="Arial" w:eastAsia="Times New Roman" w:hAnsi="Arial" w:cs="Arial"/>
          <w:color w:val="000000"/>
          <w:lang w:eastAsia="pl-PL"/>
        </w:rPr>
        <w:t>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</w:t>
      </w:r>
      <w:r w:rsidR="00525EF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216CB" w:rsidRPr="00656FBA">
        <w:rPr>
          <w:rFonts w:ascii="Arial" w:eastAsia="Times New Roman" w:hAnsi="Arial" w:cs="Arial"/>
          <w:color w:val="000000"/>
          <w:lang w:eastAsia="pl-PL"/>
        </w:rPr>
        <w:t>wy</w:t>
      </w:r>
      <w:r w:rsidRPr="00656FBA">
        <w:rPr>
          <w:rFonts w:ascii="Arial" w:eastAsia="Times New Roman" w:hAnsi="Arial" w:cs="Arial"/>
          <w:color w:val="000000"/>
          <w:lang w:eastAsia="pl-PL"/>
        </w:rPr>
        <w:t>konania decyzji właściwego organu;</w:t>
      </w:r>
    </w:p>
    <w:p w:rsidR="002216CB" w:rsidRPr="002216CB" w:rsidRDefault="002216CB" w:rsidP="000A667E">
      <w:pPr>
        <w:tabs>
          <w:tab w:val="left" w:pos="426"/>
        </w:tabs>
        <w:spacing w:after="3" w:line="240" w:lineRule="auto"/>
        <w:ind w:left="426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2216CB">
        <w:rPr>
          <w:rFonts w:ascii="Arial" w:eastAsia="Times New Roman" w:hAnsi="Arial" w:cs="Arial"/>
          <w:i/>
          <w:color w:val="000000"/>
          <w:u w:val="single" w:color="000000"/>
          <w:lang w:eastAsia="pl-PL"/>
        </w:rPr>
        <w:t xml:space="preserve">W przypadku składania oferty wspólnej ww. zaświadczenie </w:t>
      </w:r>
      <w:r w:rsidR="00043245">
        <w:rPr>
          <w:rFonts w:ascii="Arial" w:eastAsia="Times New Roman" w:hAnsi="Arial" w:cs="Arial"/>
          <w:i/>
          <w:color w:val="000000"/>
          <w:u w:val="single" w:color="000000"/>
          <w:lang w:eastAsia="pl-PL"/>
        </w:rPr>
        <w:t>złoży</w:t>
      </w:r>
      <w:r w:rsidRPr="002216CB">
        <w:rPr>
          <w:rFonts w:ascii="Arial" w:eastAsia="Times New Roman" w:hAnsi="Arial" w:cs="Arial"/>
          <w:i/>
          <w:color w:val="000000"/>
          <w:u w:val="single" w:color="000000"/>
          <w:lang w:eastAsia="pl-PL"/>
        </w:rPr>
        <w:t xml:space="preserve"> każdy z</w:t>
      </w:r>
      <w:r w:rsidRPr="002216CB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  <w:r w:rsidRPr="002216CB">
        <w:rPr>
          <w:rFonts w:ascii="Arial" w:eastAsia="Times New Roman" w:hAnsi="Arial" w:cs="Arial"/>
          <w:i/>
          <w:color w:val="000000"/>
          <w:u w:val="single" w:color="000000"/>
          <w:lang w:eastAsia="pl-PL"/>
        </w:rPr>
        <w:t>wykonawców składających ofertę wspólną</w:t>
      </w:r>
      <w:r w:rsidRPr="002216CB">
        <w:rPr>
          <w:rFonts w:ascii="Arial" w:eastAsia="Times New Roman" w:hAnsi="Arial" w:cs="Arial"/>
          <w:i/>
          <w:color w:val="000000"/>
          <w:lang w:eastAsia="pl-PL"/>
        </w:rPr>
        <w:t xml:space="preserve">. </w:t>
      </w:r>
      <w:r w:rsidRPr="002216CB">
        <w:rPr>
          <w:rFonts w:ascii="Arial" w:eastAsia="Times New Roman" w:hAnsi="Arial" w:cs="Arial"/>
          <w:i/>
          <w:color w:val="000000"/>
          <w:u w:val="single" w:color="000000"/>
          <w:lang w:eastAsia="pl-PL"/>
        </w:rPr>
        <w:t>W przypadku składania oferty przez spółkę</w:t>
      </w:r>
      <w:r w:rsidRPr="002216CB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  <w:r w:rsidRPr="002216CB">
        <w:rPr>
          <w:rFonts w:ascii="Arial" w:eastAsia="Times New Roman" w:hAnsi="Arial" w:cs="Arial"/>
          <w:i/>
          <w:color w:val="000000"/>
          <w:u w:val="single" w:color="000000"/>
          <w:lang w:eastAsia="pl-PL"/>
        </w:rPr>
        <w:t>cywilną wykonawca musi złożyć oddzielne zaświadczenia dla każdego ze wspólników</w:t>
      </w:r>
      <w:r w:rsidRPr="002216CB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  <w:r w:rsidRPr="002216CB">
        <w:rPr>
          <w:rFonts w:ascii="Arial" w:eastAsia="Times New Roman" w:hAnsi="Arial" w:cs="Arial"/>
          <w:i/>
          <w:color w:val="000000"/>
          <w:u w:val="single" w:color="000000"/>
          <w:lang w:eastAsia="pl-PL"/>
        </w:rPr>
        <w:t>oraz oddzielne na spółkę</w:t>
      </w:r>
      <w:r w:rsidRPr="002216CB">
        <w:rPr>
          <w:rFonts w:ascii="Arial" w:eastAsia="Times New Roman" w:hAnsi="Arial" w:cs="Arial"/>
          <w:i/>
          <w:color w:val="000000"/>
          <w:lang w:eastAsia="pl-PL"/>
        </w:rPr>
        <w:t xml:space="preserve">. </w:t>
      </w:r>
    </w:p>
    <w:p w:rsidR="002216CB" w:rsidRPr="002216CB" w:rsidRDefault="002216CB" w:rsidP="000A667E">
      <w:pPr>
        <w:tabs>
          <w:tab w:val="left" w:pos="426"/>
        </w:tabs>
        <w:spacing w:after="3" w:line="240" w:lineRule="auto"/>
        <w:ind w:left="426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2216CB">
        <w:rPr>
          <w:rFonts w:ascii="Arial" w:eastAsia="Times New Roman" w:hAnsi="Arial" w:cs="Arial"/>
          <w:i/>
          <w:color w:val="000000"/>
          <w:u w:val="single" w:color="000000"/>
          <w:lang w:eastAsia="pl-PL"/>
        </w:rPr>
        <w:t>Ww. dokument</w:t>
      </w:r>
      <w:r>
        <w:rPr>
          <w:rFonts w:ascii="Arial" w:eastAsia="Times New Roman" w:hAnsi="Arial" w:cs="Arial"/>
          <w:i/>
          <w:color w:val="000000"/>
          <w:u w:val="single" w:color="000000"/>
          <w:lang w:eastAsia="pl-PL"/>
        </w:rPr>
        <w:t xml:space="preserve"> </w:t>
      </w:r>
      <w:r w:rsidRPr="002216CB">
        <w:rPr>
          <w:rFonts w:ascii="Arial" w:eastAsia="Times New Roman" w:hAnsi="Arial" w:cs="Arial"/>
          <w:i/>
          <w:color w:val="000000"/>
          <w:u w:val="single" w:color="000000"/>
          <w:lang w:eastAsia="pl-PL"/>
        </w:rPr>
        <w:t>należy</w:t>
      </w:r>
      <w:r>
        <w:rPr>
          <w:rFonts w:ascii="Arial" w:eastAsia="Times New Roman" w:hAnsi="Arial" w:cs="Arial"/>
          <w:i/>
          <w:color w:val="000000"/>
          <w:u w:val="single" w:color="000000"/>
          <w:lang w:eastAsia="pl-PL"/>
        </w:rPr>
        <w:t xml:space="preserve"> </w:t>
      </w:r>
      <w:r w:rsidRPr="002216CB">
        <w:rPr>
          <w:rFonts w:ascii="Arial" w:eastAsia="Times New Roman" w:hAnsi="Arial" w:cs="Arial"/>
          <w:i/>
          <w:color w:val="000000"/>
          <w:u w:val="single" w:color="000000"/>
          <w:lang w:eastAsia="pl-PL"/>
        </w:rPr>
        <w:t>złożyć w oryginale lub kopii potwierdzonej za zgodność z</w:t>
      </w:r>
      <w:r w:rsidRPr="002216CB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  <w:r w:rsidRPr="002216CB">
        <w:rPr>
          <w:rFonts w:ascii="Arial" w:eastAsia="Times New Roman" w:hAnsi="Arial" w:cs="Arial"/>
          <w:i/>
          <w:color w:val="000000"/>
          <w:u w:val="single" w:color="000000"/>
          <w:lang w:eastAsia="pl-PL"/>
        </w:rPr>
        <w:t>oryginałem.</w:t>
      </w:r>
      <w:r w:rsidRPr="002216CB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</w:p>
    <w:p w:rsidR="006069DB" w:rsidRPr="004456B0" w:rsidRDefault="000E6640" w:rsidP="00353405">
      <w:pPr>
        <w:pStyle w:val="Akapitzlist"/>
        <w:numPr>
          <w:ilvl w:val="0"/>
          <w:numId w:val="37"/>
        </w:numPr>
        <w:tabs>
          <w:tab w:val="left" w:pos="709"/>
        </w:tabs>
        <w:spacing w:after="5" w:line="240" w:lineRule="auto"/>
        <w:ind w:right="15" w:hanging="3020"/>
        <w:jc w:val="both"/>
        <w:rPr>
          <w:rFonts w:ascii="Arial" w:eastAsia="Times New Roman" w:hAnsi="Arial" w:cs="Arial"/>
          <w:b/>
          <w:color w:val="000000"/>
          <w:lang w:eastAsia="pl-PL"/>
        </w:rPr>
      </w:pPr>
      <w:proofErr w:type="gramStart"/>
      <w:r w:rsidRPr="004456B0">
        <w:rPr>
          <w:rFonts w:ascii="Arial" w:hAnsi="Arial" w:cs="Arial"/>
          <w:b/>
        </w:rPr>
        <w:t>zaświadczenie</w:t>
      </w:r>
      <w:proofErr w:type="gramEnd"/>
      <w:r w:rsidRPr="004456B0">
        <w:rPr>
          <w:rFonts w:ascii="Arial" w:hAnsi="Arial" w:cs="Arial"/>
          <w:b/>
        </w:rPr>
        <w:t xml:space="preserve"> </w:t>
      </w:r>
      <w:r w:rsidRPr="004456B0">
        <w:rPr>
          <w:rFonts w:ascii="Arial" w:hAnsi="Arial" w:cs="Arial"/>
        </w:rPr>
        <w:t xml:space="preserve">właściwej terenowej jednostki organizacyjnej </w:t>
      </w:r>
      <w:r w:rsidRPr="004456B0">
        <w:rPr>
          <w:rFonts w:ascii="Arial" w:hAnsi="Arial" w:cs="Arial"/>
          <w:b/>
        </w:rPr>
        <w:t xml:space="preserve">Zakładu Ubezpieczeń </w:t>
      </w:r>
    </w:p>
    <w:p w:rsidR="000E6640" w:rsidRDefault="000E6640" w:rsidP="006069DB">
      <w:pPr>
        <w:tabs>
          <w:tab w:val="left" w:pos="709"/>
        </w:tabs>
        <w:spacing w:after="5" w:line="240" w:lineRule="auto"/>
        <w:ind w:left="709" w:right="15"/>
        <w:jc w:val="both"/>
        <w:rPr>
          <w:rFonts w:ascii="Arial" w:eastAsia="Times New Roman" w:hAnsi="Arial" w:cs="Arial"/>
          <w:color w:val="000000"/>
          <w:lang w:eastAsia="pl-PL"/>
        </w:rPr>
      </w:pPr>
      <w:r w:rsidRPr="00DB5F5A">
        <w:rPr>
          <w:rFonts w:ascii="Arial" w:hAnsi="Arial" w:cs="Arial"/>
          <w:b/>
        </w:rPr>
        <w:t>Społecznych lub Kasy Rolniczego Ubezpieczenia Społecznego</w:t>
      </w:r>
      <w:r w:rsidRPr="003A1609">
        <w:rPr>
          <w:rFonts w:ascii="Arial" w:hAnsi="Arial" w:cs="Arial"/>
        </w:rPr>
        <w:t xml:space="preserve"> albo inny dokument potwierdzający, że Wykonawca nie zalega z opłacaniem składek na </w:t>
      </w:r>
      <w:r w:rsidRPr="003A1609">
        <w:rPr>
          <w:rFonts w:ascii="Arial" w:hAnsi="Arial" w:cs="Arial"/>
        </w:rPr>
        <w:lastRenderedPageBreak/>
        <w:t xml:space="preserve">ubezpieczenia społeczne lub zdrowotne, wystawiony nie wcześniej niż 3 miesiące przed upływem terminu składania </w:t>
      </w:r>
      <w:r w:rsidRPr="003A1609">
        <w:rPr>
          <w:rFonts w:ascii="Arial" w:eastAsia="Times New Roman" w:hAnsi="Arial" w:cs="Arial"/>
          <w:color w:val="000000"/>
          <w:lang w:eastAsia="pl-PL"/>
        </w:rPr>
        <w:t>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A0190E" w:rsidRPr="00A0190E" w:rsidRDefault="00A0190E" w:rsidP="00FF4B0B">
      <w:pPr>
        <w:tabs>
          <w:tab w:val="left" w:pos="709"/>
        </w:tabs>
        <w:spacing w:after="3" w:line="240" w:lineRule="auto"/>
        <w:ind w:left="426" w:right="6"/>
        <w:jc w:val="both"/>
        <w:rPr>
          <w:rFonts w:ascii="Arial" w:hAnsi="Arial" w:cs="Arial"/>
          <w:i/>
          <w:color w:val="000000"/>
        </w:rPr>
      </w:pPr>
      <w:r w:rsidRPr="00A0190E">
        <w:rPr>
          <w:rFonts w:ascii="Arial" w:hAnsi="Arial" w:cs="Arial"/>
          <w:i/>
          <w:color w:val="000000"/>
          <w:u w:val="single" w:color="000000"/>
        </w:rPr>
        <w:t xml:space="preserve">W przypadku składania oferty wspólnej ww. zaświadczenie </w:t>
      </w:r>
      <w:r w:rsidR="00A21409">
        <w:rPr>
          <w:rFonts w:ascii="Arial" w:hAnsi="Arial" w:cs="Arial"/>
          <w:i/>
          <w:color w:val="000000"/>
          <w:u w:val="single" w:color="000000"/>
        </w:rPr>
        <w:t>złoży</w:t>
      </w:r>
      <w:r w:rsidRPr="00A0190E">
        <w:rPr>
          <w:rFonts w:ascii="Arial" w:hAnsi="Arial" w:cs="Arial"/>
          <w:i/>
          <w:color w:val="000000"/>
          <w:u w:val="single" w:color="000000"/>
        </w:rPr>
        <w:t xml:space="preserve"> każdy z</w:t>
      </w:r>
      <w:r w:rsidRPr="00A0190E">
        <w:rPr>
          <w:rFonts w:ascii="Arial" w:hAnsi="Arial" w:cs="Arial"/>
          <w:i/>
          <w:color w:val="000000"/>
        </w:rPr>
        <w:t xml:space="preserve"> </w:t>
      </w:r>
      <w:r w:rsidR="0071272C">
        <w:rPr>
          <w:rFonts w:ascii="Arial" w:hAnsi="Arial" w:cs="Arial"/>
          <w:i/>
          <w:color w:val="000000"/>
          <w:u w:val="single" w:color="000000"/>
        </w:rPr>
        <w:t>wykonawców składających</w:t>
      </w:r>
      <w:r w:rsidR="00FF4B0B">
        <w:rPr>
          <w:rFonts w:ascii="Arial" w:hAnsi="Arial" w:cs="Arial"/>
          <w:i/>
          <w:color w:val="000000"/>
          <w:u w:val="single" w:color="000000"/>
        </w:rPr>
        <w:t xml:space="preserve"> </w:t>
      </w:r>
      <w:r w:rsidRPr="00A0190E">
        <w:rPr>
          <w:rFonts w:ascii="Arial" w:hAnsi="Arial" w:cs="Arial"/>
          <w:i/>
          <w:color w:val="000000"/>
          <w:u w:val="single" w:color="000000"/>
        </w:rPr>
        <w:t>ofertę wspólną. W przypadku składania oferty przez spółkę</w:t>
      </w:r>
      <w:r w:rsidRPr="00A0190E">
        <w:rPr>
          <w:rFonts w:ascii="Arial" w:hAnsi="Arial" w:cs="Arial"/>
          <w:i/>
          <w:color w:val="000000"/>
        </w:rPr>
        <w:t xml:space="preserve"> </w:t>
      </w:r>
      <w:r w:rsidRPr="00A0190E">
        <w:rPr>
          <w:rFonts w:ascii="Arial" w:hAnsi="Arial" w:cs="Arial"/>
          <w:i/>
          <w:color w:val="000000"/>
          <w:u w:val="single" w:color="000000"/>
        </w:rPr>
        <w:t xml:space="preserve">cywilną </w:t>
      </w:r>
      <w:r w:rsidR="0071272C">
        <w:rPr>
          <w:rFonts w:ascii="Arial" w:hAnsi="Arial" w:cs="Arial"/>
          <w:i/>
          <w:color w:val="000000"/>
          <w:u w:val="single" w:color="000000"/>
        </w:rPr>
        <w:t>wykonawca musi złożyć oddzielne</w:t>
      </w:r>
      <w:r w:rsidR="00FF4B0B">
        <w:rPr>
          <w:rFonts w:ascii="Arial" w:hAnsi="Arial" w:cs="Arial"/>
          <w:i/>
          <w:color w:val="000000"/>
          <w:u w:val="single" w:color="000000"/>
        </w:rPr>
        <w:t xml:space="preserve"> </w:t>
      </w:r>
      <w:r w:rsidRPr="00A0190E">
        <w:rPr>
          <w:rFonts w:ascii="Arial" w:hAnsi="Arial" w:cs="Arial"/>
          <w:i/>
          <w:color w:val="000000"/>
          <w:u w:val="single" w:color="000000"/>
        </w:rPr>
        <w:t>zaświadczenia dla każdego ze wspólników</w:t>
      </w:r>
      <w:r w:rsidRPr="00A0190E">
        <w:rPr>
          <w:rFonts w:ascii="Arial" w:hAnsi="Arial" w:cs="Arial"/>
          <w:i/>
          <w:color w:val="000000"/>
        </w:rPr>
        <w:t xml:space="preserve"> </w:t>
      </w:r>
      <w:r w:rsidRPr="00A0190E">
        <w:rPr>
          <w:rFonts w:ascii="Arial" w:hAnsi="Arial" w:cs="Arial"/>
          <w:i/>
          <w:color w:val="000000"/>
          <w:u w:val="single" w:color="000000"/>
        </w:rPr>
        <w:t>oraz oddzielne na spółkę</w:t>
      </w:r>
      <w:r w:rsidRPr="00A0190E">
        <w:rPr>
          <w:rFonts w:ascii="Arial" w:hAnsi="Arial" w:cs="Arial"/>
          <w:i/>
          <w:color w:val="000000"/>
        </w:rPr>
        <w:t xml:space="preserve">. </w:t>
      </w:r>
    </w:p>
    <w:p w:rsidR="00A0190E" w:rsidRPr="00A0190E" w:rsidRDefault="00A0190E" w:rsidP="00FF4B0B">
      <w:pPr>
        <w:tabs>
          <w:tab w:val="left" w:pos="709"/>
        </w:tabs>
        <w:spacing w:after="3" w:line="240" w:lineRule="auto"/>
        <w:ind w:left="426"/>
        <w:jc w:val="both"/>
        <w:rPr>
          <w:rFonts w:ascii="Arial" w:hAnsi="Arial" w:cs="Arial"/>
          <w:i/>
          <w:color w:val="000000"/>
        </w:rPr>
      </w:pPr>
      <w:r w:rsidRPr="00A0190E">
        <w:rPr>
          <w:rFonts w:ascii="Arial" w:hAnsi="Arial" w:cs="Arial"/>
          <w:i/>
          <w:color w:val="000000"/>
          <w:u w:val="single" w:color="000000"/>
        </w:rPr>
        <w:t>Ww. dokument należy złożyć w oryginale lub kopii potwierdzonej za zgodność z</w:t>
      </w:r>
      <w:r w:rsidRPr="00A0190E">
        <w:rPr>
          <w:rFonts w:ascii="Arial" w:hAnsi="Arial" w:cs="Arial"/>
          <w:i/>
          <w:color w:val="000000"/>
        </w:rPr>
        <w:t xml:space="preserve"> </w:t>
      </w:r>
      <w:r w:rsidRPr="00A0190E">
        <w:rPr>
          <w:rFonts w:ascii="Arial" w:hAnsi="Arial" w:cs="Arial"/>
          <w:i/>
          <w:color w:val="000000"/>
          <w:u w:val="single" w:color="000000"/>
        </w:rPr>
        <w:t>oryginałem.</w:t>
      </w:r>
      <w:r w:rsidRPr="00A0190E">
        <w:rPr>
          <w:rFonts w:ascii="Arial" w:hAnsi="Arial" w:cs="Arial"/>
          <w:i/>
          <w:color w:val="000000"/>
        </w:rPr>
        <w:t xml:space="preserve"> </w:t>
      </w:r>
    </w:p>
    <w:p w:rsidR="00A0190E" w:rsidRDefault="00A0190E" w:rsidP="00FF4B0B">
      <w:pPr>
        <w:tabs>
          <w:tab w:val="left" w:pos="709"/>
        </w:tabs>
        <w:spacing w:after="5" w:line="240" w:lineRule="auto"/>
        <w:ind w:left="426" w:right="1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814FF" w:rsidRPr="00027E1E" w:rsidRDefault="004456B0" w:rsidP="00256425">
      <w:pPr>
        <w:pStyle w:val="Zwykytekst"/>
        <w:numPr>
          <w:ilvl w:val="0"/>
          <w:numId w:val="0"/>
        </w:numPr>
        <w:tabs>
          <w:tab w:val="left" w:pos="708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027E1E">
        <w:rPr>
          <w:rFonts w:ascii="Arial" w:hAnsi="Arial" w:cs="Arial"/>
          <w:b/>
          <w:sz w:val="22"/>
          <w:szCs w:val="22"/>
          <w:lang w:eastAsia="pl-PL"/>
        </w:rPr>
        <w:t>3.</w:t>
      </w:r>
      <w:r w:rsidRPr="00027E1E">
        <w:rPr>
          <w:rFonts w:ascii="Arial" w:hAnsi="Arial" w:cs="Arial"/>
          <w:b/>
          <w:sz w:val="22"/>
          <w:szCs w:val="22"/>
          <w:lang w:eastAsia="pl-PL"/>
        </w:rPr>
        <w:tab/>
      </w:r>
      <w:r w:rsidR="008814FF" w:rsidRPr="00027E1E">
        <w:rPr>
          <w:rFonts w:ascii="Arial" w:hAnsi="Arial" w:cs="Arial"/>
          <w:b/>
          <w:sz w:val="22"/>
          <w:szCs w:val="22"/>
          <w:lang w:eastAsia="pl-PL"/>
        </w:rPr>
        <w:t xml:space="preserve">Dokument składany </w:t>
      </w:r>
      <w:r w:rsidR="008814FF" w:rsidRPr="00027E1E">
        <w:rPr>
          <w:rFonts w:ascii="Arial" w:hAnsi="Arial" w:cs="Arial"/>
          <w:b/>
          <w:sz w:val="22"/>
          <w:szCs w:val="22"/>
          <w:u w:val="single"/>
          <w:lang w:eastAsia="pl-PL"/>
        </w:rPr>
        <w:t>bez wezwania</w:t>
      </w:r>
      <w:r w:rsidR="008814FF" w:rsidRPr="00027E1E">
        <w:rPr>
          <w:rFonts w:ascii="Arial" w:hAnsi="Arial" w:cs="Arial"/>
          <w:b/>
          <w:sz w:val="22"/>
          <w:szCs w:val="22"/>
          <w:lang w:eastAsia="pl-PL"/>
        </w:rPr>
        <w:t>, w terminie 3 dni od dnia zamieszczenia na stronie internetowej Zamawiającego informacji, o której mowa w art. 86 ust. 5 Ustawy</w:t>
      </w:r>
      <w:r w:rsidR="008814FF" w:rsidRPr="00027E1E">
        <w:rPr>
          <w:rFonts w:ascii="Arial" w:hAnsi="Arial" w:cs="Arial"/>
          <w:sz w:val="22"/>
          <w:szCs w:val="22"/>
          <w:lang w:eastAsia="pl-PL"/>
        </w:rPr>
        <w:t xml:space="preserve"> (informacji z sesji otwarcia ofert)</w:t>
      </w:r>
      <w:r w:rsidR="008139FA" w:rsidRPr="00027E1E">
        <w:rPr>
          <w:rFonts w:ascii="Arial" w:hAnsi="Arial" w:cs="Arial"/>
          <w:sz w:val="22"/>
          <w:szCs w:val="22"/>
          <w:lang w:eastAsia="pl-PL"/>
        </w:rPr>
        <w:t>.</w:t>
      </w:r>
    </w:p>
    <w:p w:rsidR="000E6640" w:rsidRPr="00782449" w:rsidRDefault="008814FF" w:rsidP="008E2A30">
      <w:pPr>
        <w:tabs>
          <w:tab w:val="left" w:pos="426"/>
          <w:tab w:val="left" w:pos="709"/>
        </w:tabs>
        <w:spacing w:after="5" w:line="240" w:lineRule="auto"/>
        <w:ind w:left="709" w:right="15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lang w:eastAsia="pl-PL"/>
        </w:rPr>
        <w:tab/>
      </w:r>
      <w:r w:rsidR="000E6640" w:rsidRPr="00525EF3">
        <w:rPr>
          <w:rFonts w:ascii="Arial" w:eastAsia="Times New Roman" w:hAnsi="Arial" w:cs="Arial"/>
          <w:b/>
          <w:color w:val="000000"/>
          <w:lang w:eastAsia="pl-PL"/>
        </w:rPr>
        <w:t>oświadczenie Wykonawcy o przynależności albo braku pr</w:t>
      </w:r>
      <w:r w:rsidR="00525EF3">
        <w:rPr>
          <w:rFonts w:ascii="Arial" w:eastAsia="Times New Roman" w:hAnsi="Arial" w:cs="Arial"/>
          <w:b/>
          <w:color w:val="000000"/>
          <w:lang w:eastAsia="pl-PL"/>
        </w:rPr>
        <w:t>zynależności do tej samej grupy</w:t>
      </w:r>
      <w:r w:rsidR="00525EF3" w:rsidRPr="00525EF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0E6640" w:rsidRPr="00525EF3">
        <w:rPr>
          <w:rFonts w:ascii="Arial" w:eastAsia="Times New Roman" w:hAnsi="Arial" w:cs="Arial"/>
          <w:b/>
          <w:color w:val="000000"/>
          <w:lang w:eastAsia="pl-PL"/>
        </w:rPr>
        <w:t>kapitałowej</w:t>
      </w:r>
      <w:r w:rsidR="000E6640" w:rsidRPr="00525EF3">
        <w:rPr>
          <w:rFonts w:ascii="Arial" w:eastAsia="Times New Roman" w:hAnsi="Arial" w:cs="Arial"/>
          <w:color w:val="000000"/>
          <w:lang w:eastAsia="pl-PL"/>
        </w:rPr>
        <w:t xml:space="preserve">. W przypadku przynależności do tej samej grupy kapitałowej Wykonawca może złożyć wraz z oświadczeniem dokumenty bądź informacje potwierdzające, że powiązania z innym Wykonawcą nie prowadzą do </w:t>
      </w:r>
      <w:r w:rsidR="000E6640" w:rsidRPr="00782449">
        <w:rPr>
          <w:rFonts w:ascii="Arial" w:eastAsia="Times New Roman" w:hAnsi="Arial" w:cs="Arial"/>
          <w:lang w:eastAsia="pl-PL"/>
        </w:rPr>
        <w:t>zakłócenia konkurencji w postępowaniu. (Zaleca się użycie wzoru stanowiącego Załącznik C do SIWZ).</w:t>
      </w:r>
    </w:p>
    <w:p w:rsidR="00B566BE" w:rsidRPr="00782449" w:rsidRDefault="00B566BE" w:rsidP="002B3DFB">
      <w:pPr>
        <w:tabs>
          <w:tab w:val="left" w:pos="709"/>
        </w:tabs>
        <w:spacing w:after="3" w:line="240" w:lineRule="auto"/>
        <w:ind w:left="426" w:right="6"/>
        <w:jc w:val="both"/>
        <w:rPr>
          <w:rFonts w:ascii="Arial" w:hAnsi="Arial" w:cs="Arial"/>
          <w:i/>
          <w:u w:val="single"/>
        </w:rPr>
      </w:pPr>
      <w:r w:rsidRPr="00782449">
        <w:rPr>
          <w:rFonts w:ascii="Arial" w:hAnsi="Arial" w:cs="Arial"/>
          <w:i/>
          <w:u w:val="single"/>
        </w:rPr>
        <w:t xml:space="preserve">Ww. oświadczenie oraz ewentualne dowody wykonawca </w:t>
      </w:r>
      <w:r w:rsidR="0073569B" w:rsidRPr="00782449">
        <w:rPr>
          <w:rFonts w:ascii="Arial" w:hAnsi="Arial" w:cs="Arial"/>
          <w:i/>
          <w:u w:val="single"/>
        </w:rPr>
        <w:t>złoży</w:t>
      </w:r>
      <w:r w:rsidR="00934118" w:rsidRPr="00782449">
        <w:rPr>
          <w:rFonts w:ascii="Arial" w:hAnsi="Arial" w:cs="Arial"/>
          <w:i/>
          <w:u w:val="single"/>
        </w:rPr>
        <w:t xml:space="preserve"> </w:t>
      </w:r>
      <w:r w:rsidR="00934118" w:rsidRPr="00782449">
        <w:rPr>
          <w:rFonts w:ascii="Arial" w:hAnsi="Arial" w:cs="Arial"/>
          <w:b/>
          <w:i/>
          <w:u w:val="single"/>
        </w:rPr>
        <w:t>bez wezwania</w:t>
      </w:r>
      <w:r w:rsidRPr="00782449">
        <w:rPr>
          <w:rFonts w:ascii="Arial" w:hAnsi="Arial" w:cs="Arial"/>
          <w:i/>
          <w:u w:val="single"/>
        </w:rPr>
        <w:t xml:space="preserve"> w terminie 3 dni od dnia zamieszczenia przez zamawiającego na stronie internetowej informacji, o której mowa w art. 86 ust. 5 ustawy. </w:t>
      </w:r>
    </w:p>
    <w:p w:rsidR="00B566BE" w:rsidRPr="00782449" w:rsidRDefault="00B566BE" w:rsidP="002B3DFB">
      <w:pPr>
        <w:tabs>
          <w:tab w:val="left" w:pos="709"/>
        </w:tabs>
        <w:spacing w:after="3" w:line="240" w:lineRule="auto"/>
        <w:ind w:left="426" w:right="6"/>
        <w:jc w:val="both"/>
        <w:rPr>
          <w:rFonts w:ascii="Arial" w:hAnsi="Arial" w:cs="Arial"/>
          <w:i/>
          <w:u w:val="single"/>
        </w:rPr>
      </w:pPr>
      <w:r w:rsidRPr="00782449">
        <w:rPr>
          <w:rFonts w:ascii="Arial" w:hAnsi="Arial" w:cs="Arial"/>
          <w:i/>
          <w:u w:val="single"/>
        </w:rPr>
        <w:t xml:space="preserve">W przypadku składania oferty wspólnej ww. oświadczenie </w:t>
      </w:r>
      <w:r w:rsidR="005F5211" w:rsidRPr="00782449">
        <w:rPr>
          <w:rFonts w:ascii="Arial" w:hAnsi="Arial" w:cs="Arial"/>
          <w:i/>
          <w:u w:val="single"/>
        </w:rPr>
        <w:t>złoży</w:t>
      </w:r>
      <w:r w:rsidRPr="00782449">
        <w:rPr>
          <w:rFonts w:ascii="Arial" w:hAnsi="Arial" w:cs="Arial"/>
          <w:i/>
          <w:u w:val="single"/>
        </w:rPr>
        <w:t xml:space="preserve"> każdy z wykonawców składających ofertę wspólną. </w:t>
      </w:r>
    </w:p>
    <w:p w:rsidR="00B566BE" w:rsidRPr="00782449" w:rsidRDefault="00B566BE" w:rsidP="002B3DFB">
      <w:pPr>
        <w:spacing w:after="3" w:line="240" w:lineRule="auto"/>
        <w:ind w:left="426" w:right="6"/>
        <w:jc w:val="both"/>
        <w:rPr>
          <w:rFonts w:ascii="Arial" w:hAnsi="Arial" w:cs="Arial"/>
          <w:i/>
          <w:u w:val="single"/>
        </w:rPr>
      </w:pPr>
      <w:r w:rsidRPr="00782449">
        <w:rPr>
          <w:rFonts w:ascii="Arial" w:hAnsi="Arial" w:cs="Arial"/>
          <w:i/>
          <w:u w:val="single"/>
        </w:rPr>
        <w:t xml:space="preserve">Ww. oświadczenie należy złożyć w oryginale. </w:t>
      </w:r>
    </w:p>
    <w:p w:rsidR="00B566BE" w:rsidRPr="00782449" w:rsidRDefault="00B566BE" w:rsidP="00B566BE">
      <w:pPr>
        <w:spacing w:after="5" w:line="240" w:lineRule="auto"/>
        <w:ind w:right="15"/>
        <w:jc w:val="both"/>
        <w:rPr>
          <w:rFonts w:ascii="Arial" w:eastAsia="Times New Roman" w:hAnsi="Arial" w:cs="Arial"/>
          <w:lang w:eastAsia="pl-PL"/>
        </w:rPr>
      </w:pPr>
    </w:p>
    <w:p w:rsidR="000E6640" w:rsidRPr="000E6640" w:rsidRDefault="004456B0" w:rsidP="008E2A30">
      <w:pPr>
        <w:spacing w:after="29" w:line="240" w:lineRule="auto"/>
        <w:ind w:left="284" w:right="15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782449">
        <w:rPr>
          <w:rFonts w:ascii="Arial" w:eastAsia="Times New Roman" w:hAnsi="Arial" w:cs="Arial"/>
          <w:lang w:eastAsia="pl-PL"/>
        </w:rPr>
        <w:t>4.</w:t>
      </w:r>
      <w:r w:rsidRPr="00782449">
        <w:rPr>
          <w:rFonts w:ascii="Arial" w:eastAsia="Times New Roman" w:hAnsi="Arial" w:cs="Arial"/>
          <w:lang w:eastAsia="pl-PL"/>
        </w:rPr>
        <w:tab/>
      </w:r>
      <w:r w:rsidR="000E6640" w:rsidRPr="00782449">
        <w:rPr>
          <w:rFonts w:ascii="Arial" w:eastAsia="Times New Roman" w:hAnsi="Arial" w:cs="Arial"/>
          <w:lang w:eastAsia="pl-PL"/>
        </w:rPr>
        <w:t xml:space="preserve">Jeżeli Wykonawca ma siedzibę lub miejsce zamieszkania poza terytorium Rzeczypospolitej Polskiej, zamiast dokumentów, o których mowa w </w:t>
      </w:r>
      <w:r w:rsidR="004418D3" w:rsidRPr="00782449">
        <w:rPr>
          <w:rFonts w:ascii="Arial" w:eastAsia="Times New Roman" w:hAnsi="Arial" w:cs="Arial"/>
          <w:lang w:eastAsia="pl-PL"/>
        </w:rPr>
        <w:t xml:space="preserve">ust.2, </w:t>
      </w:r>
      <w:r w:rsidRPr="00782449">
        <w:rPr>
          <w:rFonts w:ascii="Arial" w:eastAsia="Times New Roman" w:hAnsi="Arial" w:cs="Arial"/>
          <w:lang w:eastAsia="pl-PL"/>
        </w:rPr>
        <w:t>pkt. 3)</w:t>
      </w:r>
      <w:r w:rsidR="000E6640" w:rsidRPr="0078244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0E6640" w:rsidRPr="00782449">
        <w:rPr>
          <w:rFonts w:ascii="Arial" w:eastAsia="Times New Roman" w:hAnsi="Arial" w:cs="Arial"/>
          <w:lang w:eastAsia="pl-PL"/>
        </w:rPr>
        <w:t>pkt</w:t>
      </w:r>
      <w:proofErr w:type="spellEnd"/>
      <w:r w:rsidR="000E6640" w:rsidRPr="00782449">
        <w:rPr>
          <w:rFonts w:ascii="Arial" w:eastAsia="Times New Roman" w:hAnsi="Arial" w:cs="Arial"/>
          <w:lang w:eastAsia="pl-PL"/>
        </w:rPr>
        <w:t xml:space="preserve"> 1-2 -</w:t>
      </w:r>
      <w:r w:rsidR="000E6640" w:rsidRPr="000E6640">
        <w:rPr>
          <w:rFonts w:ascii="Arial" w:eastAsia="Times New Roman" w:hAnsi="Arial" w:cs="Arial"/>
          <w:color w:val="000000"/>
          <w:lang w:eastAsia="pl-PL"/>
        </w:rPr>
        <w:t xml:space="preserve"> składa dokument lub dokumenty wystawione w kraju, w którym Wykonawca ma siedzibę lub miejsce zamieszkania, potwierdzające odpowiednio, że nie zalega z opłacaniem podatków, opłat, składek na ubezpieczenie społeczne lub zdrowotne </w:t>
      </w:r>
      <w:proofErr w:type="gramStart"/>
      <w:r w:rsidR="000E6640" w:rsidRPr="000E6640">
        <w:rPr>
          <w:rFonts w:ascii="Arial" w:eastAsia="Times New Roman" w:hAnsi="Arial" w:cs="Arial"/>
          <w:color w:val="000000"/>
          <w:lang w:eastAsia="pl-PL"/>
        </w:rPr>
        <w:t>albo że</w:t>
      </w:r>
      <w:proofErr w:type="gramEnd"/>
      <w:r w:rsidR="000E6640" w:rsidRPr="000E6640">
        <w:rPr>
          <w:rFonts w:ascii="Arial" w:eastAsia="Times New Roman" w:hAnsi="Arial" w:cs="Arial"/>
          <w:color w:val="000000"/>
          <w:lang w:eastAsia="pl-PL"/>
        </w:rPr>
        <w:t xml:space="preserve">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:rsidR="0039378A" w:rsidRPr="00782449" w:rsidRDefault="0039378A" w:rsidP="008E2A30">
      <w:pPr>
        <w:spacing w:after="28" w:line="240" w:lineRule="auto"/>
        <w:ind w:left="284" w:right="15" w:hanging="284"/>
        <w:jc w:val="both"/>
        <w:rPr>
          <w:rFonts w:ascii="Arial" w:eastAsia="Times New Roman" w:hAnsi="Arial" w:cs="Arial"/>
          <w:lang w:eastAsia="pl-PL"/>
        </w:rPr>
      </w:pPr>
      <w:r w:rsidRPr="00782449">
        <w:rPr>
          <w:rFonts w:ascii="Arial" w:eastAsia="Times New Roman" w:hAnsi="Arial" w:cs="Arial"/>
          <w:lang w:eastAsia="pl-PL"/>
        </w:rPr>
        <w:t>5.</w:t>
      </w:r>
      <w:r w:rsidRPr="00782449">
        <w:rPr>
          <w:rFonts w:ascii="Arial" w:eastAsia="Times New Roman" w:hAnsi="Arial" w:cs="Arial"/>
          <w:lang w:eastAsia="pl-PL"/>
        </w:rPr>
        <w:tab/>
      </w:r>
      <w:r w:rsidR="004456B0" w:rsidRPr="00782449">
        <w:rPr>
          <w:rFonts w:ascii="Arial" w:eastAsia="Times New Roman" w:hAnsi="Arial" w:cs="Arial"/>
          <w:lang w:eastAsia="pl-PL"/>
        </w:rPr>
        <w:t>Dokument, o którym mowa w ust.4</w:t>
      </w:r>
      <w:r w:rsidR="000E6640" w:rsidRPr="00782449">
        <w:rPr>
          <w:rFonts w:ascii="Arial" w:eastAsia="Times New Roman" w:hAnsi="Arial" w:cs="Arial"/>
          <w:lang w:eastAsia="pl-PL"/>
        </w:rPr>
        <w:t>, powinien być wystawiony nie wcześniej niż 3 miesiące przed upływem tego terminu.</w:t>
      </w:r>
    </w:p>
    <w:p w:rsidR="0039378A" w:rsidRDefault="0039378A" w:rsidP="008E2A30">
      <w:pPr>
        <w:spacing w:after="28" w:line="240" w:lineRule="auto"/>
        <w:ind w:left="284" w:right="15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782449">
        <w:rPr>
          <w:rFonts w:ascii="Arial" w:eastAsia="Times New Roman" w:hAnsi="Arial" w:cs="Arial"/>
          <w:lang w:eastAsia="pl-PL"/>
        </w:rPr>
        <w:t>6.</w:t>
      </w:r>
      <w:r w:rsidRPr="00782449">
        <w:rPr>
          <w:rFonts w:ascii="Arial" w:eastAsia="Times New Roman" w:hAnsi="Arial" w:cs="Arial"/>
          <w:lang w:eastAsia="pl-PL"/>
        </w:rPr>
        <w:tab/>
      </w:r>
      <w:r w:rsidR="000E6640" w:rsidRPr="00782449">
        <w:rPr>
          <w:rFonts w:ascii="Arial" w:eastAsia="Times New Roman" w:hAnsi="Arial" w:cs="Arial"/>
          <w:lang w:eastAsia="pl-PL"/>
        </w:rPr>
        <w:t xml:space="preserve">Jeżeli w kraju, w którym Wykonawca ma siedzibę lub miejsce zamieszkania lub miejsce zamieszkania ma osoba, której dokument dotyczy, nie wydaje się dokumentów, o </w:t>
      </w:r>
      <w:r w:rsidRPr="00782449">
        <w:rPr>
          <w:rFonts w:ascii="Arial" w:eastAsia="Times New Roman" w:hAnsi="Arial" w:cs="Arial"/>
          <w:lang w:eastAsia="pl-PL"/>
        </w:rPr>
        <w:t>których mowa w ust. 4</w:t>
      </w:r>
      <w:r w:rsidR="000E6640" w:rsidRPr="00782449">
        <w:rPr>
          <w:rFonts w:ascii="Arial" w:eastAsia="Times New Roman" w:hAnsi="Arial" w:cs="Arial"/>
          <w:lang w:eastAsia="pl-PL"/>
        </w:rPr>
        <w:t>, zastępuje się je dokumentem zawierającym odpowiednio oświadczenie Wykonawcy, ze wskazaniem osoby albo osób uprawnionych do jego reprezentacji, lub oświadczenie osoby, której dokument miał dotyczyć, złożone przed notariuszem lub przed</w:t>
      </w:r>
      <w:r w:rsidR="000E6640" w:rsidRPr="000E6640">
        <w:rPr>
          <w:rFonts w:ascii="Arial" w:eastAsia="Times New Roman" w:hAnsi="Arial" w:cs="Arial"/>
          <w:color w:val="000000"/>
          <w:lang w:eastAsia="pl-PL"/>
        </w:rPr>
        <w:t xml:space="preserve"> organem sądowym, administracyjnym albo organem samorządu zawodowego lub gospodarczego właściwym ze względu na siedzibę lub miejsce zamieszkania Wykonawcy lub </w:t>
      </w:r>
      <w:r>
        <w:rPr>
          <w:rFonts w:ascii="Arial" w:eastAsia="Times New Roman" w:hAnsi="Arial" w:cs="Arial"/>
          <w:color w:val="000000"/>
          <w:lang w:eastAsia="pl-PL"/>
        </w:rPr>
        <w:t>miejsce zamieszkania tej osoby.</w:t>
      </w:r>
    </w:p>
    <w:p w:rsidR="000E6640" w:rsidRPr="000E6640" w:rsidRDefault="0039378A" w:rsidP="008E2A30">
      <w:pPr>
        <w:spacing w:after="28" w:line="240" w:lineRule="auto"/>
        <w:ind w:left="284" w:right="15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7.</w:t>
      </w:r>
      <w:r>
        <w:rPr>
          <w:rFonts w:ascii="Arial" w:eastAsia="Times New Roman" w:hAnsi="Arial" w:cs="Arial"/>
          <w:color w:val="000000"/>
          <w:lang w:eastAsia="pl-PL"/>
        </w:rPr>
        <w:tab/>
      </w:r>
      <w:r w:rsidR="000E6640" w:rsidRPr="000E6640">
        <w:rPr>
          <w:rFonts w:ascii="Arial" w:eastAsia="Times New Roman" w:hAnsi="Arial" w:cs="Arial"/>
          <w:color w:val="000000"/>
          <w:lang w:eastAsia="pl-PL"/>
        </w:rPr>
        <w:t>W celu oceny, czy Wykonawca polegając na zdolnościach lub sytuacji innych podmiotów na zasadach określonych w art. 22 a ustawy,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0E6640" w:rsidRPr="00A31FAF" w:rsidRDefault="000E6640" w:rsidP="008A4B18">
      <w:pPr>
        <w:pStyle w:val="Akapitzlist"/>
        <w:numPr>
          <w:ilvl w:val="1"/>
          <w:numId w:val="7"/>
        </w:numPr>
        <w:tabs>
          <w:tab w:val="left" w:pos="709"/>
        </w:tabs>
        <w:spacing w:after="65" w:line="240" w:lineRule="auto"/>
        <w:ind w:left="284" w:right="15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A31FAF">
        <w:rPr>
          <w:rFonts w:ascii="Arial" w:eastAsia="Times New Roman" w:hAnsi="Arial" w:cs="Arial"/>
          <w:color w:val="000000"/>
          <w:lang w:eastAsia="pl-PL"/>
        </w:rPr>
        <w:t>zakres</w:t>
      </w:r>
      <w:proofErr w:type="gramEnd"/>
      <w:r w:rsidRPr="00A31FAF">
        <w:rPr>
          <w:rFonts w:ascii="Arial" w:eastAsia="Times New Roman" w:hAnsi="Arial" w:cs="Arial"/>
          <w:color w:val="000000"/>
          <w:lang w:eastAsia="pl-PL"/>
        </w:rPr>
        <w:t xml:space="preserve"> dostępnych wykonawcy zasobów innego podmiotu;</w:t>
      </w:r>
    </w:p>
    <w:p w:rsidR="00F60016" w:rsidRDefault="000E6640" w:rsidP="008A4B18">
      <w:pPr>
        <w:numPr>
          <w:ilvl w:val="1"/>
          <w:numId w:val="7"/>
        </w:numPr>
        <w:tabs>
          <w:tab w:val="left" w:pos="709"/>
        </w:tabs>
        <w:spacing w:after="5" w:line="240" w:lineRule="auto"/>
        <w:ind w:left="284" w:right="15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6D01CA">
        <w:rPr>
          <w:rFonts w:ascii="Arial" w:eastAsia="Times New Roman" w:hAnsi="Arial" w:cs="Arial"/>
          <w:color w:val="000000"/>
          <w:lang w:eastAsia="pl-PL"/>
        </w:rPr>
        <w:t>sposób</w:t>
      </w:r>
      <w:proofErr w:type="gramEnd"/>
      <w:r w:rsidRPr="006D01CA">
        <w:rPr>
          <w:rFonts w:ascii="Arial" w:eastAsia="Times New Roman" w:hAnsi="Arial" w:cs="Arial"/>
          <w:color w:val="000000"/>
          <w:lang w:eastAsia="pl-PL"/>
        </w:rPr>
        <w:t xml:space="preserve"> wykorzystania zasobów innego podmiotu, przez wykonawcę, przy </w:t>
      </w:r>
    </w:p>
    <w:p w:rsidR="000E6640" w:rsidRPr="006D01CA" w:rsidRDefault="00F60016" w:rsidP="00BC549C">
      <w:pPr>
        <w:tabs>
          <w:tab w:val="left" w:pos="709"/>
        </w:tabs>
        <w:spacing w:after="5" w:line="240" w:lineRule="auto"/>
        <w:ind w:left="284" w:right="1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</w:r>
      <w:proofErr w:type="gramStart"/>
      <w:r w:rsidR="000E6640" w:rsidRPr="006D01CA">
        <w:rPr>
          <w:rFonts w:ascii="Arial" w:eastAsia="Times New Roman" w:hAnsi="Arial" w:cs="Arial"/>
          <w:color w:val="000000"/>
          <w:lang w:eastAsia="pl-PL"/>
        </w:rPr>
        <w:t>wykonywaniu</w:t>
      </w:r>
      <w:proofErr w:type="gramEnd"/>
      <w:r w:rsidR="000E6640" w:rsidRPr="006D01C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C549C">
        <w:rPr>
          <w:rFonts w:ascii="Arial" w:eastAsia="Times New Roman" w:hAnsi="Arial" w:cs="Arial"/>
          <w:color w:val="000000"/>
          <w:lang w:eastAsia="pl-PL"/>
        </w:rPr>
        <w:tab/>
      </w:r>
      <w:r w:rsidR="000E6640" w:rsidRPr="006D01CA">
        <w:rPr>
          <w:rFonts w:ascii="Arial" w:eastAsia="Times New Roman" w:hAnsi="Arial" w:cs="Arial"/>
          <w:color w:val="000000"/>
          <w:lang w:eastAsia="pl-PL"/>
        </w:rPr>
        <w:t>zamówienia publicznego;</w:t>
      </w:r>
    </w:p>
    <w:p w:rsidR="000E6640" w:rsidRPr="000E6640" w:rsidRDefault="000E6640" w:rsidP="008A4B18">
      <w:pPr>
        <w:numPr>
          <w:ilvl w:val="1"/>
          <w:numId w:val="7"/>
        </w:numPr>
        <w:tabs>
          <w:tab w:val="left" w:pos="709"/>
        </w:tabs>
        <w:spacing w:after="143" w:line="240" w:lineRule="auto"/>
        <w:ind w:left="284" w:right="15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0E6640">
        <w:rPr>
          <w:rFonts w:ascii="Arial" w:eastAsia="Times New Roman" w:hAnsi="Arial" w:cs="Arial"/>
          <w:color w:val="000000"/>
          <w:lang w:eastAsia="pl-PL"/>
        </w:rPr>
        <w:t>zakres</w:t>
      </w:r>
      <w:proofErr w:type="gramEnd"/>
      <w:r w:rsidRPr="000E6640">
        <w:rPr>
          <w:rFonts w:ascii="Arial" w:eastAsia="Times New Roman" w:hAnsi="Arial" w:cs="Arial"/>
          <w:color w:val="000000"/>
          <w:lang w:eastAsia="pl-PL"/>
        </w:rPr>
        <w:t xml:space="preserve"> i okres udziału innego podmi</w:t>
      </w:r>
      <w:r w:rsidR="00F9268D">
        <w:rPr>
          <w:rFonts w:ascii="Arial" w:eastAsia="Times New Roman" w:hAnsi="Arial" w:cs="Arial"/>
          <w:color w:val="000000"/>
          <w:lang w:eastAsia="pl-PL"/>
        </w:rPr>
        <w:t>otu przy wykonywaniu zamówienia</w:t>
      </w:r>
      <w:r w:rsidR="00A31FA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E6640">
        <w:rPr>
          <w:rFonts w:ascii="Arial" w:eastAsia="Times New Roman" w:hAnsi="Arial" w:cs="Arial"/>
          <w:color w:val="000000"/>
          <w:lang w:eastAsia="pl-PL"/>
        </w:rPr>
        <w:t>publicznego;</w:t>
      </w:r>
    </w:p>
    <w:p w:rsidR="000E6640" w:rsidRPr="00F9268D" w:rsidRDefault="000E6640" w:rsidP="008A4B18">
      <w:pPr>
        <w:numPr>
          <w:ilvl w:val="1"/>
          <w:numId w:val="7"/>
        </w:numPr>
        <w:tabs>
          <w:tab w:val="left" w:pos="709"/>
        </w:tabs>
        <w:spacing w:after="5" w:line="240" w:lineRule="auto"/>
        <w:ind w:left="709" w:right="1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9268D">
        <w:rPr>
          <w:rFonts w:ascii="Arial" w:eastAsia="Times New Roman" w:hAnsi="Arial" w:cs="Arial"/>
          <w:color w:val="000000"/>
          <w:lang w:eastAsia="pl-PL"/>
        </w:rPr>
        <w:t xml:space="preserve">czy podmiot, na </w:t>
      </w:r>
      <w:proofErr w:type="gramStart"/>
      <w:r w:rsidRPr="00F9268D">
        <w:rPr>
          <w:rFonts w:ascii="Arial" w:eastAsia="Times New Roman" w:hAnsi="Arial" w:cs="Arial"/>
          <w:color w:val="000000"/>
          <w:lang w:eastAsia="pl-PL"/>
        </w:rPr>
        <w:t>zdolnościach którego</w:t>
      </w:r>
      <w:proofErr w:type="gramEnd"/>
      <w:r w:rsidRPr="00F9268D">
        <w:rPr>
          <w:rFonts w:ascii="Arial" w:eastAsia="Times New Roman" w:hAnsi="Arial" w:cs="Arial"/>
          <w:color w:val="000000"/>
          <w:lang w:eastAsia="pl-PL"/>
        </w:rPr>
        <w:t xml:space="preserve"> Wykonawca polega w odniesieniu do warunków udziału w postępowaniu dotyczących wykształcenia, kwalifikacji zawodowych lub doświadczenia, zrealizuje roboty budowlane, których wskazane zdolności dotyczą.</w:t>
      </w:r>
    </w:p>
    <w:p w:rsidR="0039378A" w:rsidRPr="00782449" w:rsidRDefault="0039378A" w:rsidP="00A3134E">
      <w:pPr>
        <w:spacing w:after="5" w:line="240" w:lineRule="auto"/>
        <w:ind w:left="284" w:right="15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8.</w:t>
      </w:r>
      <w:r>
        <w:rPr>
          <w:rFonts w:ascii="Arial" w:eastAsia="Times New Roman" w:hAnsi="Arial" w:cs="Arial"/>
          <w:color w:val="000000"/>
          <w:lang w:eastAsia="pl-PL"/>
        </w:rPr>
        <w:tab/>
      </w:r>
      <w:r w:rsidR="000E6640" w:rsidRPr="000E6640">
        <w:rPr>
          <w:rFonts w:ascii="Arial" w:eastAsia="Times New Roman" w:hAnsi="Arial" w:cs="Arial"/>
          <w:color w:val="000000"/>
          <w:lang w:eastAsia="pl-PL"/>
        </w:rPr>
        <w:t xml:space="preserve">Zamawiający żąda od Wykonawcy, który polega na zdolnościach lub sytuacji innych podmiotów na zasadach określonych w art. 22a Ustawy, przedstawienia w odniesieniu do </w:t>
      </w:r>
      <w:r w:rsidR="000E6640" w:rsidRPr="00782449">
        <w:rPr>
          <w:rFonts w:ascii="Arial" w:eastAsia="Times New Roman" w:hAnsi="Arial" w:cs="Arial"/>
          <w:lang w:eastAsia="pl-PL"/>
        </w:rPr>
        <w:t xml:space="preserve">tych podmiotów dokumentów wymienionych w </w:t>
      </w:r>
      <w:r w:rsidR="00027E1E" w:rsidRPr="00782449">
        <w:rPr>
          <w:rFonts w:ascii="Arial" w:eastAsia="Times New Roman" w:hAnsi="Arial" w:cs="Arial"/>
          <w:lang w:eastAsia="pl-PL"/>
        </w:rPr>
        <w:t>ust. 2</w:t>
      </w:r>
      <w:r w:rsidR="000E6640" w:rsidRPr="0078244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0E6640" w:rsidRPr="00782449">
        <w:rPr>
          <w:rFonts w:ascii="Arial" w:eastAsia="Times New Roman" w:hAnsi="Arial" w:cs="Arial"/>
          <w:lang w:eastAsia="pl-PL"/>
        </w:rPr>
        <w:t>pkt</w:t>
      </w:r>
      <w:proofErr w:type="spellEnd"/>
      <w:r w:rsidR="000E6640" w:rsidRPr="00782449">
        <w:rPr>
          <w:rFonts w:ascii="Arial" w:eastAsia="Times New Roman" w:hAnsi="Arial" w:cs="Arial"/>
          <w:lang w:eastAsia="pl-PL"/>
        </w:rPr>
        <w:t xml:space="preserve"> </w:t>
      </w:r>
      <w:r w:rsidR="00BA065A" w:rsidRPr="00782449">
        <w:rPr>
          <w:rFonts w:ascii="Arial" w:eastAsia="Times New Roman" w:hAnsi="Arial" w:cs="Arial"/>
          <w:lang w:eastAsia="pl-PL"/>
        </w:rPr>
        <w:t>1</w:t>
      </w:r>
      <w:r w:rsidR="000E6640" w:rsidRPr="00782449">
        <w:rPr>
          <w:rFonts w:ascii="Arial" w:eastAsia="Times New Roman" w:hAnsi="Arial" w:cs="Arial"/>
          <w:lang w:eastAsia="pl-PL"/>
        </w:rPr>
        <w:t xml:space="preserve"> -2.</w:t>
      </w:r>
    </w:p>
    <w:p w:rsidR="0039378A" w:rsidRDefault="0039378A" w:rsidP="00A3134E">
      <w:pPr>
        <w:spacing w:after="5" w:line="240" w:lineRule="auto"/>
        <w:ind w:left="284" w:right="15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782449">
        <w:rPr>
          <w:rFonts w:ascii="Arial" w:eastAsia="Times New Roman" w:hAnsi="Arial" w:cs="Arial"/>
          <w:lang w:eastAsia="pl-PL"/>
        </w:rPr>
        <w:t>9.</w:t>
      </w:r>
      <w:r w:rsidRPr="00782449">
        <w:rPr>
          <w:rFonts w:ascii="Arial" w:eastAsia="Times New Roman" w:hAnsi="Arial" w:cs="Arial"/>
          <w:lang w:eastAsia="pl-PL"/>
        </w:rPr>
        <w:tab/>
      </w:r>
      <w:r w:rsidR="000E6640" w:rsidRPr="00782449">
        <w:rPr>
          <w:rFonts w:ascii="Arial" w:hAnsi="Arial" w:cs="Arial"/>
        </w:rPr>
        <w:t xml:space="preserve">Zamawiający może żądać od Wykonawcy przedstawienia dokumentów wymienionych w ust. </w:t>
      </w:r>
      <w:r w:rsidR="00027E1E" w:rsidRPr="00782449">
        <w:rPr>
          <w:rFonts w:ascii="Arial" w:hAnsi="Arial" w:cs="Arial"/>
        </w:rPr>
        <w:t>2</w:t>
      </w:r>
      <w:r w:rsidR="000E6640" w:rsidRPr="00782449">
        <w:rPr>
          <w:rFonts w:ascii="Arial" w:hAnsi="Arial" w:cs="Arial"/>
        </w:rPr>
        <w:t xml:space="preserve"> </w:t>
      </w:r>
      <w:proofErr w:type="spellStart"/>
      <w:r w:rsidR="000E6640" w:rsidRPr="00782449">
        <w:rPr>
          <w:rFonts w:ascii="Arial" w:hAnsi="Arial" w:cs="Arial"/>
        </w:rPr>
        <w:t>pkt</w:t>
      </w:r>
      <w:proofErr w:type="spellEnd"/>
      <w:r w:rsidR="000E6640" w:rsidRPr="00782449">
        <w:rPr>
          <w:rFonts w:ascii="Arial" w:hAnsi="Arial" w:cs="Arial"/>
        </w:rPr>
        <w:t xml:space="preserve"> 1-2, dotyczących podwykonawcy, któremu zamierza powierzyć wykonanie</w:t>
      </w:r>
      <w:r w:rsidR="000E6640" w:rsidRPr="003A1609">
        <w:rPr>
          <w:rFonts w:ascii="Arial" w:hAnsi="Arial" w:cs="Arial"/>
        </w:rPr>
        <w:t xml:space="preserve"> części zamówienia, a który nie jest podmiotem, na którego zdolnościach lub sytuacji wykonawca polega na zasadach określonych w art. 22a Ustawy.</w:t>
      </w:r>
    </w:p>
    <w:p w:rsidR="000E6640" w:rsidRPr="0039378A" w:rsidRDefault="0039378A" w:rsidP="00A3134E">
      <w:pPr>
        <w:tabs>
          <w:tab w:val="left" w:pos="284"/>
        </w:tabs>
        <w:spacing w:after="5" w:line="240" w:lineRule="auto"/>
        <w:ind w:left="284" w:right="15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10.</w:t>
      </w:r>
      <w:r w:rsidR="00A3134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E6640" w:rsidRPr="003A1609">
        <w:rPr>
          <w:rFonts w:ascii="Arial" w:hAnsi="Arial" w:cs="Arial"/>
        </w:rPr>
        <w:t xml:space="preserve">W przypadku wskazania przez Wykonawcę dostępności oświadczeń lub dokumentów, o </w:t>
      </w:r>
      <w:r w:rsidR="000E6640" w:rsidRPr="00782449">
        <w:rPr>
          <w:rFonts w:ascii="Arial" w:hAnsi="Arial" w:cs="Arial"/>
        </w:rPr>
        <w:t xml:space="preserve">których mowa w ust. </w:t>
      </w:r>
      <w:r w:rsidR="00185F0D" w:rsidRPr="00782449">
        <w:rPr>
          <w:rFonts w:ascii="Arial" w:hAnsi="Arial" w:cs="Arial"/>
        </w:rPr>
        <w:t>1</w:t>
      </w:r>
      <w:r w:rsidR="000E6640" w:rsidRPr="00782449">
        <w:rPr>
          <w:rFonts w:ascii="Arial" w:hAnsi="Arial" w:cs="Arial"/>
        </w:rPr>
        <w:t>, 3 i 5, w formie elektronicznej pod określonymi adresami</w:t>
      </w:r>
      <w:r w:rsidR="000E6640" w:rsidRPr="003A1609">
        <w:rPr>
          <w:rFonts w:ascii="Arial" w:hAnsi="Arial" w:cs="Arial"/>
        </w:rPr>
        <w:t xml:space="preserve"> internetowymi ogólnodostępnych i bezpłatnych baz danych, Zamawiający pobiera samodzielnie z tych baz danych wskazane przez Wykonawcę oświadczenia lub dokumenty.</w:t>
      </w:r>
    </w:p>
    <w:p w:rsidR="0039378A" w:rsidRDefault="000E6640" w:rsidP="00353405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after="5" w:line="240" w:lineRule="auto"/>
        <w:ind w:left="284" w:right="15" w:hanging="284"/>
        <w:jc w:val="both"/>
        <w:rPr>
          <w:rFonts w:ascii="Arial" w:hAnsi="Arial" w:cs="Arial"/>
        </w:rPr>
      </w:pPr>
      <w:r w:rsidRPr="0039378A">
        <w:rPr>
          <w:rFonts w:ascii="Arial" w:hAnsi="Arial" w:cs="Arial"/>
        </w:rPr>
        <w:t>W przypadku wskazania przez Wykonawcę oświadczeń lub dok</w:t>
      </w:r>
      <w:r w:rsidR="00B566BE" w:rsidRPr="0039378A">
        <w:rPr>
          <w:rFonts w:ascii="Arial" w:hAnsi="Arial" w:cs="Arial"/>
        </w:rPr>
        <w:t xml:space="preserve">umentów, o których </w:t>
      </w:r>
      <w:r w:rsidR="00B566BE" w:rsidRPr="00782449">
        <w:rPr>
          <w:rFonts w:ascii="Arial" w:hAnsi="Arial" w:cs="Arial"/>
        </w:rPr>
        <w:t>mowa w ust. 1</w:t>
      </w:r>
      <w:r w:rsidR="00027E1E" w:rsidRPr="00782449">
        <w:rPr>
          <w:rFonts w:ascii="Arial" w:hAnsi="Arial" w:cs="Arial"/>
        </w:rPr>
        <w:t>, 2 i 3</w:t>
      </w:r>
      <w:r w:rsidRPr="00782449">
        <w:rPr>
          <w:rFonts w:ascii="Arial" w:hAnsi="Arial" w:cs="Arial"/>
        </w:rPr>
        <w:t>, które znajdują się w posiadaniu Zamawiającego, w szczególności</w:t>
      </w:r>
      <w:r w:rsidRPr="0039378A">
        <w:rPr>
          <w:rFonts w:ascii="Arial" w:hAnsi="Arial" w:cs="Arial"/>
        </w:rPr>
        <w:t xml:space="preserve"> oświadczeń lub dokumentów przechowywanych przez Zamawiającego zgodnie z art. 97 ust. 1 Ustawy, Zamawiający w celu potwierdzenia okoliczności, o których mowa w art. 25 ust. </w:t>
      </w:r>
      <w:r w:rsidR="0088451C" w:rsidRPr="0039378A">
        <w:rPr>
          <w:rFonts w:ascii="Arial" w:hAnsi="Arial" w:cs="Arial"/>
        </w:rPr>
        <w:t>1</w:t>
      </w:r>
      <w:r w:rsidRPr="0039378A">
        <w:rPr>
          <w:rFonts w:ascii="Arial" w:hAnsi="Arial" w:cs="Arial"/>
        </w:rPr>
        <w:t xml:space="preserve"> </w:t>
      </w:r>
      <w:proofErr w:type="spellStart"/>
      <w:r w:rsidRPr="0039378A">
        <w:rPr>
          <w:rFonts w:ascii="Arial" w:hAnsi="Arial" w:cs="Arial"/>
        </w:rPr>
        <w:t>pkt</w:t>
      </w:r>
      <w:proofErr w:type="spellEnd"/>
      <w:r w:rsidRPr="0039378A">
        <w:rPr>
          <w:rFonts w:ascii="Arial" w:hAnsi="Arial" w:cs="Arial"/>
        </w:rPr>
        <w:t xml:space="preserve"> </w:t>
      </w:r>
      <w:r w:rsidR="0088451C" w:rsidRPr="0039378A">
        <w:rPr>
          <w:rFonts w:ascii="Arial" w:hAnsi="Arial" w:cs="Arial"/>
        </w:rPr>
        <w:t>1</w:t>
      </w:r>
      <w:r w:rsidRPr="0039378A">
        <w:rPr>
          <w:rFonts w:ascii="Arial" w:hAnsi="Arial" w:cs="Arial"/>
        </w:rPr>
        <w:t xml:space="preserve"> i 3 Ustawy, korzysta z posiadanych oświadczeń lub dokumentów, o ile są one aktualne.</w:t>
      </w:r>
    </w:p>
    <w:p w:rsidR="0039378A" w:rsidRDefault="000E6640" w:rsidP="00353405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after="5" w:line="240" w:lineRule="auto"/>
        <w:ind w:left="284" w:right="15" w:hanging="284"/>
        <w:jc w:val="both"/>
        <w:rPr>
          <w:rFonts w:ascii="Arial" w:hAnsi="Arial" w:cs="Arial"/>
        </w:rPr>
      </w:pPr>
      <w:r w:rsidRPr="0039378A">
        <w:rPr>
          <w:rFonts w:ascii="Arial" w:hAnsi="Arial" w:cs="Arial"/>
        </w:rPr>
        <w:t>Oświadczenia, o których mowa w rozporządzeniu dotyczące Wykonawcy i innych podmiotów, na których zdolnościach lub sytuacji polega Wykonawca na zasadach określonych w art. 22a Ustawy oraz dotyczące podwykonawców, składane są w oryginale.</w:t>
      </w:r>
    </w:p>
    <w:p w:rsidR="0039378A" w:rsidRDefault="000E6640" w:rsidP="00353405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after="5" w:line="240" w:lineRule="auto"/>
        <w:ind w:left="284" w:right="15" w:hanging="284"/>
        <w:jc w:val="both"/>
        <w:rPr>
          <w:rFonts w:ascii="Arial" w:hAnsi="Arial" w:cs="Arial"/>
        </w:rPr>
      </w:pPr>
      <w:r w:rsidRPr="0039378A">
        <w:rPr>
          <w:rFonts w:ascii="Arial" w:hAnsi="Arial" w:cs="Arial"/>
        </w:rPr>
        <w:t xml:space="preserve">Dokumenty, o których mowa w niniejszym Rozdziale, inne niż oświadczenia, o których </w:t>
      </w:r>
      <w:r w:rsidRPr="00782449">
        <w:rPr>
          <w:rFonts w:ascii="Arial" w:hAnsi="Arial" w:cs="Arial"/>
        </w:rPr>
        <w:t xml:space="preserve">mowa w </w:t>
      </w:r>
      <w:r w:rsidR="001A487F" w:rsidRPr="00782449">
        <w:rPr>
          <w:rFonts w:ascii="Arial" w:hAnsi="Arial" w:cs="Arial"/>
        </w:rPr>
        <w:t>ust. 12</w:t>
      </w:r>
      <w:r w:rsidRPr="00782449">
        <w:rPr>
          <w:rFonts w:ascii="Arial" w:hAnsi="Arial" w:cs="Arial"/>
        </w:rPr>
        <w:t>, składane są w oryginale lub kopii poświadczonej za zgodność z</w:t>
      </w:r>
      <w:r w:rsidRPr="0039378A">
        <w:rPr>
          <w:rFonts w:ascii="Arial" w:hAnsi="Arial" w:cs="Arial"/>
        </w:rPr>
        <w:t xml:space="preserve"> oryginałem.</w:t>
      </w:r>
    </w:p>
    <w:p w:rsidR="0039378A" w:rsidRDefault="000E6640" w:rsidP="00353405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after="5" w:line="240" w:lineRule="auto"/>
        <w:ind w:left="284" w:right="15" w:hanging="284"/>
        <w:jc w:val="both"/>
        <w:rPr>
          <w:rFonts w:ascii="Arial" w:hAnsi="Arial" w:cs="Arial"/>
        </w:rPr>
      </w:pPr>
      <w:r w:rsidRPr="0039378A">
        <w:rPr>
          <w:rFonts w:ascii="Arial" w:hAnsi="Arial" w:cs="Aria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39378A" w:rsidRDefault="000E6640" w:rsidP="00353405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after="5" w:line="240" w:lineRule="auto"/>
        <w:ind w:left="284" w:right="15" w:hanging="284"/>
        <w:jc w:val="both"/>
        <w:rPr>
          <w:rFonts w:ascii="Arial" w:hAnsi="Arial" w:cs="Arial"/>
        </w:rPr>
      </w:pPr>
      <w:r w:rsidRPr="0039378A">
        <w:rPr>
          <w:rFonts w:ascii="Arial" w:hAnsi="Arial" w:cs="Arial"/>
        </w:rPr>
        <w:t>Poświadczenie za zgodność z oryginałem następuje w formie pisemnej.</w:t>
      </w:r>
    </w:p>
    <w:p w:rsidR="0039378A" w:rsidRPr="0039378A" w:rsidRDefault="000E6640" w:rsidP="00353405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after="5" w:line="240" w:lineRule="auto"/>
        <w:ind w:left="284" w:right="15" w:hanging="284"/>
        <w:jc w:val="both"/>
        <w:rPr>
          <w:rFonts w:ascii="Arial" w:hAnsi="Arial" w:cs="Arial"/>
        </w:rPr>
      </w:pPr>
      <w:r w:rsidRPr="0039378A">
        <w:rPr>
          <w:rFonts w:ascii="Arial" w:hAnsi="Arial" w:cs="Arial"/>
        </w:rPr>
        <w:t>Zamawiający może żądać przedstawienia oryginału lub notarialnie poświadczonej kopii dokumentów, o których mowa w niniejsz</w:t>
      </w:r>
      <w:r w:rsidR="00185F0D" w:rsidRPr="0039378A">
        <w:rPr>
          <w:rFonts w:ascii="Arial" w:hAnsi="Arial" w:cs="Arial"/>
        </w:rPr>
        <w:t>ym</w:t>
      </w:r>
      <w:r w:rsidRPr="0039378A">
        <w:rPr>
          <w:rFonts w:ascii="Arial" w:hAnsi="Arial" w:cs="Arial"/>
        </w:rPr>
        <w:t xml:space="preserve"> Rozdzia</w:t>
      </w:r>
      <w:r w:rsidR="00185F0D" w:rsidRPr="0039378A">
        <w:rPr>
          <w:rFonts w:ascii="Arial" w:hAnsi="Arial" w:cs="Arial"/>
        </w:rPr>
        <w:t>le</w:t>
      </w:r>
      <w:r w:rsidRPr="0039378A">
        <w:rPr>
          <w:rFonts w:ascii="Arial" w:hAnsi="Arial" w:cs="Arial"/>
        </w:rPr>
        <w:t xml:space="preserve">, innych niż oświadczenia, wyłącznie wtedy, gdy złożona kopia dokumentu jest nieczytelna lub budzi </w:t>
      </w:r>
      <w:proofErr w:type="gramStart"/>
      <w:r w:rsidRPr="0039378A">
        <w:rPr>
          <w:rFonts w:ascii="Arial" w:hAnsi="Arial" w:cs="Arial"/>
        </w:rPr>
        <w:t>wątpliwości co</w:t>
      </w:r>
      <w:proofErr w:type="gramEnd"/>
      <w:r w:rsidRPr="0039378A">
        <w:rPr>
          <w:rFonts w:ascii="Arial" w:hAnsi="Arial" w:cs="Arial"/>
        </w:rPr>
        <w:t xml:space="preserve"> do jej</w:t>
      </w:r>
      <w:r w:rsidRPr="0039378A">
        <w:rPr>
          <w:rFonts w:ascii="Arial" w:eastAsia="Times New Roman" w:hAnsi="Arial" w:cs="Arial"/>
          <w:color w:val="000000"/>
          <w:lang w:eastAsia="pl-PL"/>
        </w:rPr>
        <w:t xml:space="preserve"> prawdziwości.</w:t>
      </w:r>
    </w:p>
    <w:p w:rsidR="0039378A" w:rsidRPr="0039378A" w:rsidRDefault="000E6640" w:rsidP="00353405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after="5" w:line="240" w:lineRule="auto"/>
        <w:ind w:left="284" w:right="15" w:hanging="284"/>
        <w:jc w:val="both"/>
        <w:rPr>
          <w:rFonts w:ascii="Arial" w:hAnsi="Arial" w:cs="Arial"/>
        </w:rPr>
      </w:pPr>
      <w:r w:rsidRPr="0039378A">
        <w:rPr>
          <w:rFonts w:ascii="Arial" w:eastAsia="Times New Roman" w:hAnsi="Arial" w:cs="Arial"/>
          <w:color w:val="000000"/>
          <w:lang w:eastAsia="pl-PL"/>
        </w:rPr>
        <w:lastRenderedPageBreak/>
        <w:t>Dokumenty sporządzone w języku obcym są składane wraz z tłumaczeniem na język polski.</w:t>
      </w:r>
    </w:p>
    <w:p w:rsidR="008D0B01" w:rsidRPr="0039378A" w:rsidRDefault="000E6640" w:rsidP="00353405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after="5" w:line="240" w:lineRule="auto"/>
        <w:ind w:left="284" w:right="15" w:hanging="284"/>
        <w:jc w:val="both"/>
        <w:rPr>
          <w:rFonts w:ascii="Arial" w:hAnsi="Arial" w:cs="Arial"/>
        </w:rPr>
      </w:pPr>
      <w:r w:rsidRPr="0039378A">
        <w:rPr>
          <w:rFonts w:ascii="Arial" w:hAnsi="Arial" w:cs="Arial"/>
        </w:rPr>
        <w:t>Zamawiający może żądać od Wykonawcy przedstawienia tłumaczenia na język polski wskazanych przez Wykonawcę i pobranych samodzielnie przez Zamawiającego dokumentów.</w:t>
      </w:r>
    </w:p>
    <w:p w:rsidR="008814FF" w:rsidRDefault="008814FF" w:rsidP="00B30B63">
      <w:pPr>
        <w:ind w:left="1418" w:hanging="1418"/>
        <w:jc w:val="both"/>
        <w:rPr>
          <w:color w:val="000000"/>
        </w:rPr>
      </w:pPr>
    </w:p>
    <w:p w:rsidR="00505678" w:rsidRPr="00E861A6" w:rsidRDefault="009E2178" w:rsidP="00505678">
      <w:pPr>
        <w:spacing w:after="0" w:line="240" w:lineRule="auto"/>
        <w:ind w:left="1410" w:hanging="1410"/>
        <w:rPr>
          <w:rFonts w:ascii="Arial" w:eastAsia="Times New Roman" w:hAnsi="Arial" w:cs="Arial"/>
          <w:b/>
          <w:lang w:eastAsia="pl-PL"/>
        </w:rPr>
      </w:pPr>
      <w:r w:rsidRPr="00E861A6">
        <w:rPr>
          <w:rFonts w:ascii="Arial" w:eastAsia="Times New Roman" w:hAnsi="Arial" w:cs="Arial"/>
          <w:b/>
          <w:lang w:eastAsia="pl-PL"/>
        </w:rPr>
        <w:t>Rozdział XI</w:t>
      </w:r>
      <w:r w:rsidR="00FE6A7E" w:rsidRPr="00E861A6">
        <w:rPr>
          <w:rFonts w:ascii="Arial" w:eastAsia="Times New Roman" w:hAnsi="Arial" w:cs="Arial"/>
          <w:b/>
          <w:lang w:eastAsia="pl-PL"/>
        </w:rPr>
        <w:t>II</w:t>
      </w:r>
      <w:r w:rsidR="00505678" w:rsidRPr="00E861A6">
        <w:rPr>
          <w:rFonts w:ascii="Arial" w:eastAsia="Times New Roman" w:hAnsi="Arial" w:cs="Arial"/>
          <w:b/>
          <w:lang w:eastAsia="pl-PL"/>
        </w:rPr>
        <w:tab/>
        <w:t>Sposób badania przesłanek do wykluczenia Wykonawcy i spełnienia warunków udziału w postępowaniu</w:t>
      </w:r>
    </w:p>
    <w:p w:rsidR="00505678" w:rsidRPr="00C36FE5" w:rsidRDefault="00505678" w:rsidP="00397FD0">
      <w:pPr>
        <w:numPr>
          <w:ilvl w:val="0"/>
          <w:numId w:val="6"/>
        </w:numPr>
        <w:spacing w:after="5" w:line="240" w:lineRule="auto"/>
        <w:ind w:left="284" w:right="230" w:hanging="284"/>
        <w:jc w:val="both"/>
        <w:rPr>
          <w:rFonts w:ascii="Arial" w:eastAsia="Times New Roman" w:hAnsi="Arial" w:cs="Arial"/>
          <w:lang w:eastAsia="pl-PL"/>
        </w:rPr>
      </w:pPr>
      <w:r w:rsidRPr="00C36FE5">
        <w:rPr>
          <w:rFonts w:ascii="Arial" w:eastAsia="Times New Roman" w:hAnsi="Arial" w:cs="Arial"/>
          <w:lang w:eastAsia="pl-PL"/>
        </w:rPr>
        <w:t xml:space="preserve">Wykonawca nie jest obowiązany do złożenia oświadczeń lub dokumentów potwierdzających spełnienie warunków udziału w postępowaniu lub braku podstaw do wykluczenia Wykonawcy, jeżeli Zamawiający posiada oświadczenia lub dokumenty dotyczące tego Wykonawcy lub może je uzyskać za pomocą </w:t>
      </w:r>
      <w:proofErr w:type="gramStart"/>
      <w:r w:rsidRPr="00C36FE5">
        <w:rPr>
          <w:rFonts w:ascii="Arial" w:eastAsia="Times New Roman" w:hAnsi="Arial" w:cs="Arial"/>
          <w:lang w:eastAsia="pl-PL"/>
        </w:rPr>
        <w:t>bezpłatnych                                             i</w:t>
      </w:r>
      <w:proofErr w:type="gramEnd"/>
      <w:r w:rsidRPr="00C36FE5">
        <w:rPr>
          <w:rFonts w:ascii="Arial" w:eastAsia="Times New Roman" w:hAnsi="Arial" w:cs="Arial"/>
          <w:lang w:eastAsia="pl-PL"/>
        </w:rPr>
        <w:t xml:space="preserve"> ogólnodostępnych baz danych, w szczególności rejestrów publicznych w rozumieniu ustawy z dnia 17 lutego 2005 r. o informatyzacji działalności podmiotów realizujących zadania publiczne (Dz. U. </w:t>
      </w:r>
      <w:proofErr w:type="gramStart"/>
      <w:r w:rsidRPr="00C36FE5">
        <w:rPr>
          <w:rFonts w:ascii="Arial" w:eastAsia="Times New Roman" w:hAnsi="Arial" w:cs="Arial"/>
          <w:lang w:eastAsia="pl-PL"/>
        </w:rPr>
        <w:t>z</w:t>
      </w:r>
      <w:proofErr w:type="gramEnd"/>
      <w:r w:rsidRPr="00C36FE5">
        <w:rPr>
          <w:rFonts w:ascii="Arial" w:eastAsia="Times New Roman" w:hAnsi="Arial" w:cs="Arial"/>
          <w:lang w:eastAsia="pl-PL"/>
        </w:rPr>
        <w:t xml:space="preserve"> 2014 r. poz. 1114 oraz z 2016 r. poz. 352</w:t>
      </w:r>
      <w:r w:rsidRPr="00C36FE5">
        <w:t xml:space="preserve"> </w:t>
      </w:r>
      <w:r w:rsidRPr="00C36FE5">
        <w:rPr>
          <w:rFonts w:ascii="Arial" w:eastAsia="Times New Roman" w:hAnsi="Arial" w:cs="Arial"/>
          <w:lang w:eastAsia="pl-PL"/>
        </w:rPr>
        <w:t>i poz. 1579.).</w:t>
      </w:r>
    </w:p>
    <w:p w:rsidR="00505678" w:rsidRPr="00C36FE5" w:rsidRDefault="00505678" w:rsidP="00397FD0">
      <w:pPr>
        <w:numPr>
          <w:ilvl w:val="0"/>
          <w:numId w:val="6"/>
        </w:numPr>
        <w:spacing w:after="5" w:line="240" w:lineRule="auto"/>
        <w:ind w:left="284" w:right="230" w:hanging="284"/>
        <w:jc w:val="both"/>
        <w:rPr>
          <w:rFonts w:ascii="Arial" w:eastAsia="Times New Roman" w:hAnsi="Arial" w:cs="Arial"/>
          <w:lang w:eastAsia="pl-PL"/>
        </w:rPr>
      </w:pPr>
      <w:r w:rsidRPr="00C36FE5">
        <w:rPr>
          <w:rFonts w:ascii="Arial" w:eastAsia="Times New Roman" w:hAnsi="Arial" w:cs="Arial"/>
          <w:lang w:eastAsia="pl-PL"/>
        </w:rPr>
        <w:t xml:space="preserve">W przypadku, gdy wartości będą wyrażone w oświadczeniach w innych walutach niż </w:t>
      </w:r>
    </w:p>
    <w:p w:rsidR="00505678" w:rsidRPr="00C36FE5" w:rsidRDefault="00505678" w:rsidP="00397FD0">
      <w:pPr>
        <w:spacing w:after="5" w:line="240" w:lineRule="auto"/>
        <w:ind w:left="284" w:right="230"/>
        <w:jc w:val="both"/>
        <w:rPr>
          <w:rFonts w:ascii="Arial" w:eastAsia="Times New Roman" w:hAnsi="Arial" w:cs="Arial"/>
          <w:lang w:eastAsia="pl-PL"/>
        </w:rPr>
      </w:pPr>
      <w:r w:rsidRPr="00C36FE5">
        <w:rPr>
          <w:rFonts w:ascii="Arial" w:eastAsia="Times New Roman" w:hAnsi="Arial" w:cs="Arial"/>
          <w:lang w:eastAsia="pl-PL"/>
        </w:rPr>
        <w:t>Polski Złoty (PLN) muszą zostać one przeliczone przez Wykonawcę wg odpowiednio kursów średnich walut obcych Narodowego Banku Polskiego aktualnej na dzień publikacji Ogłoszenia o zamówieniu zgodnie z art. 11 Ustawy.</w:t>
      </w:r>
    </w:p>
    <w:p w:rsidR="00505678" w:rsidRPr="00C36FE5" w:rsidRDefault="00505678" w:rsidP="00397FD0">
      <w:pPr>
        <w:pStyle w:val="Akapitzlist"/>
        <w:numPr>
          <w:ilvl w:val="0"/>
          <w:numId w:val="6"/>
        </w:numPr>
        <w:spacing w:after="5" w:line="240" w:lineRule="auto"/>
        <w:ind w:left="284" w:right="230" w:hanging="284"/>
        <w:jc w:val="both"/>
        <w:rPr>
          <w:rFonts w:ascii="Arial" w:eastAsia="Times New Roman" w:hAnsi="Arial" w:cs="Arial"/>
          <w:lang w:eastAsia="pl-PL"/>
        </w:rPr>
      </w:pPr>
      <w:r w:rsidRPr="00C36FE5">
        <w:rPr>
          <w:rFonts w:ascii="Arial" w:eastAsia="Times New Roman" w:hAnsi="Arial" w:cs="Arial"/>
          <w:lang w:eastAsia="pl-PL"/>
        </w:rPr>
        <w:t>Warunki udziału w postępowaniu mają na celu zweryfikowanie zdolności Wykonawcy do należytego wykonania udzielanego zamówienia. Zamawiający dokona oceny spełniania przez Wykonawców warunków określonych w SIWZ metodą „spełnia”/„nie spełnia” na podstawie oświadczeń i dokumentów określonych w SIWZ.  Niespełnienie któregokolwiek z warunków udziału w postępowaniu lub stwierdzenie podstaw wykluczenia Wykonawcy z udziału w postępowaniu spowoduje wykluczenie Wykonawcy z postępowania.</w:t>
      </w:r>
    </w:p>
    <w:p w:rsidR="00505678" w:rsidRDefault="00505678" w:rsidP="00397FD0">
      <w:pPr>
        <w:ind w:left="284" w:hanging="284"/>
        <w:jc w:val="both"/>
        <w:rPr>
          <w:color w:val="000000"/>
        </w:rPr>
      </w:pPr>
    </w:p>
    <w:p w:rsidR="004112EF" w:rsidRPr="00637172" w:rsidRDefault="004112EF" w:rsidP="00B30B63">
      <w:pPr>
        <w:ind w:left="1418" w:hanging="1418"/>
        <w:jc w:val="both"/>
        <w:rPr>
          <w:rFonts w:ascii="Arial" w:eastAsia="Times New Roman" w:hAnsi="Arial" w:cs="Arial"/>
          <w:b/>
          <w:lang w:eastAsia="pl-PL"/>
        </w:rPr>
      </w:pPr>
      <w:r w:rsidRPr="00637172">
        <w:rPr>
          <w:rFonts w:ascii="Arial" w:eastAsia="Times New Roman" w:hAnsi="Arial" w:cs="Arial"/>
          <w:b/>
          <w:lang w:eastAsia="pl-PL"/>
        </w:rPr>
        <w:t>Rozdział XI</w:t>
      </w:r>
      <w:r w:rsidR="00FE6A7E" w:rsidRPr="00637172">
        <w:rPr>
          <w:rFonts w:ascii="Arial" w:eastAsia="Times New Roman" w:hAnsi="Arial" w:cs="Arial"/>
          <w:b/>
          <w:lang w:eastAsia="pl-PL"/>
        </w:rPr>
        <w:t>V</w:t>
      </w:r>
      <w:r w:rsidR="00416832" w:rsidRPr="00637172">
        <w:rPr>
          <w:rFonts w:ascii="Arial" w:eastAsia="Times New Roman" w:hAnsi="Arial" w:cs="Arial"/>
          <w:b/>
          <w:lang w:eastAsia="pl-PL"/>
        </w:rPr>
        <w:tab/>
      </w:r>
      <w:r w:rsidR="000D6877" w:rsidRPr="00637172">
        <w:rPr>
          <w:rFonts w:ascii="Arial" w:eastAsia="Times New Roman" w:hAnsi="Arial" w:cs="Arial"/>
          <w:b/>
          <w:lang w:eastAsia="pl-PL"/>
        </w:rPr>
        <w:t>I</w:t>
      </w:r>
      <w:r w:rsidRPr="00637172">
        <w:rPr>
          <w:rFonts w:ascii="Arial" w:eastAsia="Times New Roman" w:hAnsi="Arial" w:cs="Arial"/>
          <w:b/>
          <w:lang w:eastAsia="pl-PL"/>
        </w:rPr>
        <w:t>nformacje o sposobie porozumiewania się zamawiającego z wykonawcami oraz przekazy</w:t>
      </w:r>
      <w:r w:rsidR="00DC3D57" w:rsidRPr="00637172">
        <w:rPr>
          <w:rFonts w:ascii="Arial" w:eastAsia="Times New Roman" w:hAnsi="Arial" w:cs="Arial"/>
          <w:b/>
          <w:lang w:eastAsia="pl-PL"/>
        </w:rPr>
        <w:t>wania oświadczeń lub dokumentów</w:t>
      </w:r>
    </w:p>
    <w:p w:rsidR="009E2178" w:rsidRDefault="0075317B" w:rsidP="00353405">
      <w:pPr>
        <w:numPr>
          <w:ilvl w:val="0"/>
          <w:numId w:val="15"/>
        </w:numPr>
        <w:tabs>
          <w:tab w:val="left" w:pos="284"/>
        </w:tabs>
        <w:spacing w:after="3" w:line="248" w:lineRule="auto"/>
        <w:ind w:left="0" w:right="6"/>
        <w:jc w:val="both"/>
        <w:rPr>
          <w:rFonts w:ascii="Arial" w:eastAsia="Times New Roman" w:hAnsi="Arial" w:cs="Arial"/>
          <w:color w:val="000000"/>
          <w:lang w:eastAsia="pl-PL"/>
        </w:rPr>
      </w:pPr>
      <w:r w:rsidRPr="004D7892">
        <w:rPr>
          <w:rFonts w:ascii="Arial" w:eastAsia="Times New Roman" w:hAnsi="Arial" w:cs="Arial"/>
          <w:color w:val="000000"/>
          <w:lang w:eastAsia="pl-PL"/>
        </w:rPr>
        <w:t xml:space="preserve">Zamawiający urzęduje w następujących dniach (pracujących) </w:t>
      </w: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w  poniedziałek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od 8:00 do </w:t>
      </w:r>
    </w:p>
    <w:p w:rsidR="0075317B" w:rsidRPr="004D7892" w:rsidRDefault="009E2178" w:rsidP="006D2718">
      <w:pPr>
        <w:tabs>
          <w:tab w:val="left" w:pos="284"/>
        </w:tabs>
        <w:spacing w:after="3" w:line="248" w:lineRule="auto"/>
        <w:ind w:right="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</w:r>
      <w:proofErr w:type="gramStart"/>
      <w:r w:rsidR="0075317B" w:rsidRPr="004D7892">
        <w:rPr>
          <w:rFonts w:ascii="Arial" w:eastAsia="Times New Roman" w:hAnsi="Arial" w:cs="Arial"/>
          <w:color w:val="000000"/>
          <w:lang w:eastAsia="pl-PL"/>
        </w:rPr>
        <w:t xml:space="preserve">16:00, </w:t>
      </w:r>
      <w:r w:rsidR="00441A5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5317B" w:rsidRPr="004D7892">
        <w:rPr>
          <w:rFonts w:ascii="Arial" w:eastAsia="Times New Roman" w:hAnsi="Arial" w:cs="Arial"/>
          <w:color w:val="000000"/>
          <w:lang w:eastAsia="pl-PL"/>
        </w:rPr>
        <w:t>zaś</w:t>
      </w:r>
      <w:proofErr w:type="gramEnd"/>
      <w:r w:rsidR="0075317B" w:rsidRPr="004D7892">
        <w:rPr>
          <w:rFonts w:ascii="Arial" w:eastAsia="Times New Roman" w:hAnsi="Arial" w:cs="Arial"/>
          <w:color w:val="000000"/>
          <w:lang w:eastAsia="pl-PL"/>
        </w:rPr>
        <w:t xml:space="preserve"> od wtorku do piątku w godzinach od 7:00 do 15:00. </w:t>
      </w:r>
    </w:p>
    <w:p w:rsidR="009E2178" w:rsidRDefault="0075317B" w:rsidP="00353405">
      <w:pPr>
        <w:numPr>
          <w:ilvl w:val="0"/>
          <w:numId w:val="15"/>
        </w:numPr>
        <w:tabs>
          <w:tab w:val="left" w:pos="284"/>
        </w:tabs>
        <w:spacing w:after="3" w:line="248" w:lineRule="auto"/>
        <w:ind w:left="0" w:right="6"/>
        <w:jc w:val="both"/>
        <w:rPr>
          <w:rFonts w:ascii="Arial" w:eastAsia="Times New Roman" w:hAnsi="Arial" w:cs="Arial"/>
          <w:color w:val="000000"/>
          <w:lang w:eastAsia="pl-PL"/>
        </w:rPr>
      </w:pPr>
      <w:r w:rsidRPr="004D7892">
        <w:rPr>
          <w:rFonts w:ascii="Arial" w:eastAsia="Times New Roman" w:hAnsi="Arial" w:cs="Arial"/>
          <w:color w:val="000000"/>
          <w:lang w:eastAsia="pl-PL"/>
        </w:rPr>
        <w:t xml:space="preserve">Oświadczenia, wnioski, zawiadomienia oraz informacje zamawiający i wykonawca </w:t>
      </w:r>
    </w:p>
    <w:p w:rsidR="0075317B" w:rsidRPr="004D7892" w:rsidRDefault="009E2178" w:rsidP="006D2718">
      <w:pPr>
        <w:tabs>
          <w:tab w:val="left" w:pos="284"/>
        </w:tabs>
        <w:spacing w:after="3" w:line="248" w:lineRule="auto"/>
        <w:ind w:right="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</w:r>
      <w:proofErr w:type="gramStart"/>
      <w:r w:rsidR="0075317B" w:rsidRPr="004D7892">
        <w:rPr>
          <w:rFonts w:ascii="Arial" w:eastAsia="Times New Roman" w:hAnsi="Arial" w:cs="Arial"/>
          <w:color w:val="000000"/>
          <w:lang w:eastAsia="pl-PL"/>
        </w:rPr>
        <w:t>przekazują</w:t>
      </w:r>
      <w:proofErr w:type="gramEnd"/>
      <w:r w:rsidR="0075317B" w:rsidRPr="004D789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D2718">
        <w:rPr>
          <w:rFonts w:ascii="Arial" w:eastAsia="Times New Roman" w:hAnsi="Arial" w:cs="Arial"/>
          <w:color w:val="000000"/>
          <w:lang w:eastAsia="pl-PL"/>
        </w:rPr>
        <w:tab/>
      </w:r>
      <w:r w:rsidR="0075317B" w:rsidRPr="004D7892">
        <w:rPr>
          <w:rFonts w:ascii="Arial" w:eastAsia="Times New Roman" w:hAnsi="Arial" w:cs="Arial"/>
          <w:b/>
          <w:color w:val="000000"/>
          <w:lang w:eastAsia="pl-PL"/>
        </w:rPr>
        <w:t>pisemnie</w:t>
      </w:r>
      <w:r w:rsidR="0075317B" w:rsidRPr="004D7892">
        <w:rPr>
          <w:rFonts w:ascii="Arial" w:eastAsia="Times New Roman" w:hAnsi="Arial" w:cs="Arial"/>
          <w:color w:val="000000"/>
          <w:lang w:eastAsia="pl-PL"/>
        </w:rPr>
        <w:t xml:space="preserve">, z zastrzeżeniem </w:t>
      </w:r>
      <w:proofErr w:type="spellStart"/>
      <w:r w:rsidR="0075317B" w:rsidRPr="004D7892">
        <w:rPr>
          <w:rFonts w:ascii="Arial" w:eastAsia="Times New Roman" w:hAnsi="Arial" w:cs="Arial"/>
          <w:color w:val="000000"/>
          <w:lang w:eastAsia="pl-PL"/>
        </w:rPr>
        <w:t>pkt</w:t>
      </w:r>
      <w:proofErr w:type="spellEnd"/>
      <w:r w:rsidR="0075317B" w:rsidRPr="004D7892">
        <w:rPr>
          <w:rFonts w:ascii="Arial" w:eastAsia="Times New Roman" w:hAnsi="Arial" w:cs="Arial"/>
          <w:color w:val="000000"/>
          <w:lang w:eastAsia="pl-PL"/>
        </w:rPr>
        <w:t xml:space="preserve"> 3. </w:t>
      </w:r>
    </w:p>
    <w:p w:rsidR="0075317B" w:rsidRPr="004D7892" w:rsidRDefault="0075317B" w:rsidP="00353405">
      <w:pPr>
        <w:numPr>
          <w:ilvl w:val="0"/>
          <w:numId w:val="15"/>
        </w:numPr>
        <w:tabs>
          <w:tab w:val="left" w:pos="284"/>
        </w:tabs>
        <w:spacing w:after="3" w:line="248" w:lineRule="auto"/>
        <w:ind w:left="0" w:right="6"/>
        <w:jc w:val="both"/>
        <w:rPr>
          <w:rFonts w:ascii="Arial" w:eastAsia="Times New Roman" w:hAnsi="Arial" w:cs="Arial"/>
          <w:color w:val="000000"/>
          <w:lang w:eastAsia="pl-PL"/>
        </w:rPr>
      </w:pPr>
      <w:r w:rsidRPr="004D7892">
        <w:rPr>
          <w:rFonts w:ascii="Arial" w:eastAsia="Times New Roman" w:hAnsi="Arial" w:cs="Arial"/>
          <w:color w:val="000000"/>
          <w:lang w:eastAsia="pl-PL"/>
        </w:rPr>
        <w:t xml:space="preserve">Zamawiający dopuszcza porozumiewanie się za pomocą:  </w:t>
      </w:r>
    </w:p>
    <w:p w:rsidR="0075317B" w:rsidRPr="004D7892" w:rsidRDefault="006D2718" w:rsidP="006D2718">
      <w:pPr>
        <w:tabs>
          <w:tab w:val="left" w:pos="284"/>
        </w:tabs>
        <w:spacing w:after="3" w:line="248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</w:r>
      <w:r w:rsidR="0075317B" w:rsidRPr="004D7892">
        <w:rPr>
          <w:rFonts w:ascii="Arial" w:eastAsia="Times New Roman" w:hAnsi="Arial" w:cs="Arial"/>
          <w:color w:val="000000"/>
          <w:lang w:eastAsia="pl-PL"/>
        </w:rPr>
        <w:t>1)</w:t>
      </w:r>
      <w:r w:rsidR="0075317B" w:rsidRPr="004D7892">
        <w:rPr>
          <w:rFonts w:ascii="Arial" w:eastAsia="Arial" w:hAnsi="Arial" w:cs="Arial"/>
          <w:color w:val="000000"/>
          <w:lang w:eastAsia="pl-PL"/>
        </w:rPr>
        <w:t xml:space="preserve"> </w:t>
      </w:r>
      <w:r w:rsidR="0075317B" w:rsidRPr="004D7892">
        <w:rPr>
          <w:rFonts w:ascii="Arial" w:eastAsia="Times New Roman" w:hAnsi="Arial" w:cs="Arial"/>
          <w:b/>
          <w:color w:val="000000"/>
          <w:lang w:eastAsia="pl-PL"/>
        </w:rPr>
        <w:t>faksu</w:t>
      </w:r>
      <w:r w:rsidR="0075317B" w:rsidRPr="004D7892">
        <w:rPr>
          <w:rFonts w:ascii="Arial" w:eastAsia="Times New Roman" w:hAnsi="Arial" w:cs="Arial"/>
          <w:color w:val="000000"/>
          <w:lang w:eastAsia="pl-PL"/>
        </w:rPr>
        <w:t xml:space="preserve">, przy przekazywaniu następujących dokumentów: </w:t>
      </w:r>
    </w:p>
    <w:p w:rsidR="0075317B" w:rsidRPr="004D7892" w:rsidRDefault="0075317B" w:rsidP="00353405">
      <w:pPr>
        <w:numPr>
          <w:ilvl w:val="1"/>
          <w:numId w:val="16"/>
        </w:numPr>
        <w:tabs>
          <w:tab w:val="left" w:pos="284"/>
        </w:tabs>
        <w:spacing w:after="3" w:line="240" w:lineRule="auto"/>
        <w:ind w:left="0" w:right="6" w:firstLine="426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pytania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wykonawców i wyjaśnienia zamawiającego dotyczące treści </w:t>
      </w:r>
      <w:proofErr w:type="spellStart"/>
      <w:r w:rsidRPr="004D7892">
        <w:rPr>
          <w:rFonts w:ascii="Arial" w:eastAsia="Times New Roman" w:hAnsi="Arial" w:cs="Arial"/>
          <w:color w:val="000000"/>
          <w:lang w:eastAsia="pl-PL"/>
        </w:rPr>
        <w:t>siwz</w:t>
      </w:r>
      <w:proofErr w:type="spellEnd"/>
      <w:r w:rsidRPr="004D7892">
        <w:rPr>
          <w:rFonts w:ascii="Arial" w:eastAsia="Times New Roman" w:hAnsi="Arial" w:cs="Arial"/>
          <w:color w:val="000000"/>
          <w:lang w:eastAsia="pl-PL"/>
        </w:rPr>
        <w:t xml:space="preserve">, </w:t>
      </w:r>
    </w:p>
    <w:p w:rsidR="0075317B" w:rsidRPr="004D7892" w:rsidRDefault="0075317B" w:rsidP="00353405">
      <w:pPr>
        <w:numPr>
          <w:ilvl w:val="1"/>
          <w:numId w:val="16"/>
        </w:numPr>
        <w:tabs>
          <w:tab w:val="left" w:pos="284"/>
        </w:tabs>
        <w:spacing w:after="3" w:line="240" w:lineRule="auto"/>
        <w:ind w:left="0" w:right="6" w:firstLine="426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modyfikacje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treści </w:t>
      </w:r>
      <w:proofErr w:type="spellStart"/>
      <w:r w:rsidRPr="004D7892">
        <w:rPr>
          <w:rFonts w:ascii="Arial" w:eastAsia="Times New Roman" w:hAnsi="Arial" w:cs="Arial"/>
          <w:color w:val="000000"/>
          <w:lang w:eastAsia="pl-PL"/>
        </w:rPr>
        <w:t>siwz</w:t>
      </w:r>
      <w:proofErr w:type="spellEnd"/>
      <w:r w:rsidRPr="004D7892">
        <w:rPr>
          <w:rFonts w:ascii="Arial" w:eastAsia="Times New Roman" w:hAnsi="Arial" w:cs="Arial"/>
          <w:color w:val="000000"/>
          <w:lang w:eastAsia="pl-PL"/>
        </w:rPr>
        <w:t xml:space="preserve">, </w:t>
      </w:r>
    </w:p>
    <w:p w:rsidR="0075317B" w:rsidRPr="004D7892" w:rsidRDefault="0075317B" w:rsidP="00353405">
      <w:pPr>
        <w:numPr>
          <w:ilvl w:val="1"/>
          <w:numId w:val="16"/>
        </w:numPr>
        <w:tabs>
          <w:tab w:val="left" w:pos="284"/>
        </w:tabs>
        <w:spacing w:after="3" w:line="240" w:lineRule="auto"/>
        <w:ind w:left="0" w:right="6" w:firstLine="426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wezwanie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wykonawcy do wyjaśnienia treści oferty i odpowiedź wykonawcy, </w:t>
      </w:r>
    </w:p>
    <w:p w:rsidR="0075317B" w:rsidRPr="004D7892" w:rsidRDefault="0075317B" w:rsidP="00353405">
      <w:pPr>
        <w:numPr>
          <w:ilvl w:val="1"/>
          <w:numId w:val="16"/>
        </w:numPr>
        <w:tabs>
          <w:tab w:val="left" w:pos="284"/>
        </w:tabs>
        <w:spacing w:after="3" w:line="240" w:lineRule="auto"/>
        <w:ind w:left="0" w:right="6" w:firstLine="426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wezwanie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kierowane do wykonawców na podstawie art. 26 ust. 2f, 3 i 3a ustawy, </w:t>
      </w:r>
    </w:p>
    <w:p w:rsidR="0075317B" w:rsidRPr="004D7892" w:rsidRDefault="0075317B" w:rsidP="00353405">
      <w:pPr>
        <w:numPr>
          <w:ilvl w:val="1"/>
          <w:numId w:val="16"/>
        </w:numPr>
        <w:tabs>
          <w:tab w:val="left" w:pos="284"/>
        </w:tabs>
        <w:spacing w:after="3" w:line="240" w:lineRule="auto"/>
        <w:ind w:left="709" w:right="6" w:hanging="283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wezwanie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do udzielenia wyjaśnień dotyczących elementów oferty mających wpływ na wysokość ceny oraz odpowiedź wykonawcy, </w:t>
      </w:r>
    </w:p>
    <w:p w:rsidR="0075317B" w:rsidRPr="004D7892" w:rsidRDefault="0075317B" w:rsidP="00353405">
      <w:pPr>
        <w:numPr>
          <w:ilvl w:val="1"/>
          <w:numId w:val="16"/>
        </w:numPr>
        <w:tabs>
          <w:tab w:val="left" w:pos="284"/>
        </w:tabs>
        <w:spacing w:after="3" w:line="240" w:lineRule="auto"/>
        <w:ind w:left="0" w:right="6" w:firstLine="426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informacja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o poprawieniu oferty na podstawie art. 87 ust. 2 ustawy, </w:t>
      </w:r>
    </w:p>
    <w:p w:rsidR="0075317B" w:rsidRPr="004D7892" w:rsidRDefault="0075317B" w:rsidP="00353405">
      <w:pPr>
        <w:numPr>
          <w:ilvl w:val="1"/>
          <w:numId w:val="16"/>
        </w:numPr>
        <w:tabs>
          <w:tab w:val="left" w:pos="709"/>
        </w:tabs>
        <w:spacing w:after="3" w:line="240" w:lineRule="auto"/>
        <w:ind w:left="709" w:right="6" w:hanging="283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oświadczenie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wykonawcy w kwestii wyrażenia zgody na poprawienie innych omyłek na podstawie art. 87 ust. 2 </w:t>
      </w:r>
      <w:proofErr w:type="spellStart"/>
      <w:r w:rsidRPr="004D7892">
        <w:rPr>
          <w:rFonts w:ascii="Arial" w:eastAsia="Times New Roman" w:hAnsi="Arial" w:cs="Arial"/>
          <w:color w:val="000000"/>
          <w:lang w:eastAsia="pl-PL"/>
        </w:rPr>
        <w:t>pkt</w:t>
      </w:r>
      <w:proofErr w:type="spellEnd"/>
      <w:r w:rsidRPr="004D7892">
        <w:rPr>
          <w:rFonts w:ascii="Arial" w:eastAsia="Times New Roman" w:hAnsi="Arial" w:cs="Arial"/>
          <w:color w:val="000000"/>
          <w:lang w:eastAsia="pl-PL"/>
        </w:rPr>
        <w:t xml:space="preserve"> 3 ustawy. </w:t>
      </w:r>
    </w:p>
    <w:p w:rsidR="0075317B" w:rsidRPr="004D7892" w:rsidRDefault="0075317B" w:rsidP="00353405">
      <w:pPr>
        <w:numPr>
          <w:ilvl w:val="1"/>
          <w:numId w:val="16"/>
        </w:numPr>
        <w:tabs>
          <w:tab w:val="left" w:pos="284"/>
        </w:tabs>
        <w:spacing w:after="3" w:line="240" w:lineRule="auto"/>
        <w:ind w:left="709" w:right="6" w:hanging="283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lastRenderedPageBreak/>
        <w:t>wezwanie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zamawiającego do wyrażenia zgody na przedłużenie terminu związania ofertą oraz odpowiedź wykonawcy, </w:t>
      </w:r>
    </w:p>
    <w:p w:rsidR="0075317B" w:rsidRPr="004D7892" w:rsidRDefault="0075317B" w:rsidP="00353405">
      <w:pPr>
        <w:numPr>
          <w:ilvl w:val="1"/>
          <w:numId w:val="16"/>
        </w:numPr>
        <w:tabs>
          <w:tab w:val="left" w:pos="284"/>
        </w:tabs>
        <w:spacing w:after="3" w:line="240" w:lineRule="auto"/>
        <w:ind w:left="0" w:right="6" w:firstLine="426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oświadczenie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wykonawcy o przedłużeniu terminu związania ofertą,   </w:t>
      </w:r>
    </w:p>
    <w:p w:rsidR="0075317B" w:rsidRPr="004D7892" w:rsidRDefault="0075317B" w:rsidP="00353405">
      <w:pPr>
        <w:numPr>
          <w:ilvl w:val="1"/>
          <w:numId w:val="16"/>
        </w:numPr>
        <w:tabs>
          <w:tab w:val="left" w:pos="284"/>
        </w:tabs>
        <w:spacing w:after="3" w:line="240" w:lineRule="auto"/>
        <w:ind w:left="0" w:right="6" w:firstLine="426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zawiadomienie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o wyborze najkorzystniejszej oferty, zgodnie z art. 92 ust. 1 ustawy, </w:t>
      </w:r>
    </w:p>
    <w:p w:rsidR="0075317B" w:rsidRPr="004D7892" w:rsidRDefault="0075317B" w:rsidP="00353405">
      <w:pPr>
        <w:numPr>
          <w:ilvl w:val="1"/>
          <w:numId w:val="16"/>
        </w:numPr>
        <w:tabs>
          <w:tab w:val="left" w:pos="284"/>
        </w:tabs>
        <w:spacing w:after="3" w:line="240" w:lineRule="auto"/>
        <w:ind w:left="0" w:right="6" w:firstLine="426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zawiadomienie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o unieważnieniu postępowania, </w:t>
      </w:r>
    </w:p>
    <w:p w:rsidR="0075317B" w:rsidRPr="004D7892" w:rsidRDefault="0075317B" w:rsidP="00353405">
      <w:pPr>
        <w:numPr>
          <w:ilvl w:val="1"/>
          <w:numId w:val="16"/>
        </w:numPr>
        <w:tabs>
          <w:tab w:val="left" w:pos="284"/>
        </w:tabs>
        <w:spacing w:after="3" w:line="240" w:lineRule="auto"/>
        <w:ind w:left="709" w:right="6" w:firstLine="426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informacje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i zawiadomienia kierowane do wykonawców na podstawie art. 184 i 185 ustawy. </w:t>
      </w:r>
    </w:p>
    <w:p w:rsidR="0075317B" w:rsidRPr="004D7892" w:rsidRDefault="0075317B" w:rsidP="006D2718">
      <w:pPr>
        <w:tabs>
          <w:tab w:val="left" w:pos="284"/>
        </w:tabs>
        <w:spacing w:after="3" w:line="248" w:lineRule="auto"/>
        <w:ind w:left="426" w:hanging="142"/>
        <w:jc w:val="both"/>
        <w:rPr>
          <w:rFonts w:ascii="Arial" w:eastAsia="Times New Roman" w:hAnsi="Arial" w:cs="Arial"/>
          <w:color w:val="000000"/>
          <w:lang w:eastAsia="pl-PL"/>
        </w:rPr>
      </w:pPr>
      <w:r w:rsidRPr="004D7892">
        <w:rPr>
          <w:rFonts w:ascii="Arial" w:eastAsia="Times New Roman" w:hAnsi="Arial" w:cs="Arial"/>
          <w:color w:val="000000"/>
          <w:lang w:eastAsia="pl-PL"/>
        </w:rPr>
        <w:t>2)</w:t>
      </w:r>
      <w:r w:rsidRPr="004D7892">
        <w:rPr>
          <w:rFonts w:ascii="Arial" w:eastAsia="Arial" w:hAnsi="Arial" w:cs="Arial"/>
          <w:color w:val="000000"/>
          <w:lang w:eastAsia="pl-PL"/>
        </w:rPr>
        <w:t xml:space="preserve"> </w:t>
      </w:r>
      <w:r w:rsidRPr="004D7892">
        <w:rPr>
          <w:rFonts w:ascii="Arial" w:eastAsia="Times New Roman" w:hAnsi="Arial" w:cs="Arial"/>
          <w:b/>
          <w:color w:val="000000"/>
          <w:lang w:eastAsia="pl-PL"/>
        </w:rPr>
        <w:t>e-maila</w:t>
      </w:r>
      <w:r w:rsidRPr="004D7892">
        <w:rPr>
          <w:rFonts w:ascii="Arial" w:eastAsia="Times New Roman" w:hAnsi="Arial" w:cs="Arial"/>
          <w:color w:val="000000"/>
          <w:lang w:eastAsia="pl-PL"/>
        </w:rPr>
        <w:t xml:space="preserve">, przy przekazywaniu następujących dokumentów: </w:t>
      </w:r>
    </w:p>
    <w:p w:rsidR="0075317B" w:rsidRPr="004D7892" w:rsidRDefault="0075317B" w:rsidP="00353405">
      <w:pPr>
        <w:numPr>
          <w:ilvl w:val="0"/>
          <w:numId w:val="17"/>
        </w:numPr>
        <w:tabs>
          <w:tab w:val="left" w:pos="284"/>
        </w:tabs>
        <w:spacing w:after="3" w:line="248" w:lineRule="auto"/>
        <w:ind w:left="709" w:right="6" w:hanging="283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wezwanie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kierowane do wykonawców na podstawie art. 26 ust. 2f, 3 i 3a ustawy, </w:t>
      </w:r>
    </w:p>
    <w:p w:rsidR="0075317B" w:rsidRPr="004D7892" w:rsidRDefault="0075317B" w:rsidP="00353405">
      <w:pPr>
        <w:numPr>
          <w:ilvl w:val="0"/>
          <w:numId w:val="17"/>
        </w:numPr>
        <w:tabs>
          <w:tab w:val="left" w:pos="284"/>
        </w:tabs>
        <w:spacing w:after="3" w:line="248" w:lineRule="auto"/>
        <w:ind w:left="709" w:right="6" w:hanging="283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wezwanie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wykonawcy do wyjaśnienia treści oferty, </w:t>
      </w:r>
    </w:p>
    <w:p w:rsidR="0075317B" w:rsidRPr="004D7892" w:rsidRDefault="0075317B" w:rsidP="00353405">
      <w:pPr>
        <w:numPr>
          <w:ilvl w:val="0"/>
          <w:numId w:val="17"/>
        </w:numPr>
        <w:tabs>
          <w:tab w:val="left" w:pos="284"/>
        </w:tabs>
        <w:spacing w:after="3" w:line="248" w:lineRule="auto"/>
        <w:ind w:left="709" w:right="6" w:hanging="283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wezwanie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do udzielenia wyjaśnień dotyczących elementów oferty mających wpływ na wysokość ceny, </w:t>
      </w:r>
    </w:p>
    <w:p w:rsidR="0075317B" w:rsidRPr="004D7892" w:rsidRDefault="0075317B" w:rsidP="00353405">
      <w:pPr>
        <w:numPr>
          <w:ilvl w:val="0"/>
          <w:numId w:val="17"/>
        </w:numPr>
        <w:tabs>
          <w:tab w:val="left" w:pos="284"/>
        </w:tabs>
        <w:spacing w:after="3" w:line="248" w:lineRule="auto"/>
        <w:ind w:left="709" w:right="6" w:hanging="283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informacja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o poprawieniu oferty na podstawie art. 87 ust. 2 ustawy, </w:t>
      </w:r>
    </w:p>
    <w:p w:rsidR="0075317B" w:rsidRPr="004D7892" w:rsidRDefault="0075317B" w:rsidP="00353405">
      <w:pPr>
        <w:numPr>
          <w:ilvl w:val="0"/>
          <w:numId w:val="17"/>
        </w:numPr>
        <w:tabs>
          <w:tab w:val="left" w:pos="284"/>
        </w:tabs>
        <w:spacing w:after="3" w:line="248" w:lineRule="auto"/>
        <w:ind w:left="709" w:right="6" w:hanging="283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wezwanie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zamawiającego do wyrażenia zgody na przedłużenie terminu związania ofertą, </w:t>
      </w:r>
    </w:p>
    <w:p w:rsidR="0075317B" w:rsidRPr="004D7892" w:rsidRDefault="0075317B" w:rsidP="00353405">
      <w:pPr>
        <w:numPr>
          <w:ilvl w:val="0"/>
          <w:numId w:val="17"/>
        </w:numPr>
        <w:tabs>
          <w:tab w:val="left" w:pos="284"/>
        </w:tabs>
        <w:spacing w:after="3" w:line="248" w:lineRule="auto"/>
        <w:ind w:left="709" w:right="6" w:hanging="283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zawiadomienie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o wyborze najkorzystniejszej oferty, zgodnie z art. 92 ust. 1 ustawy, </w:t>
      </w:r>
    </w:p>
    <w:p w:rsidR="0075317B" w:rsidRPr="004D7892" w:rsidRDefault="0075317B" w:rsidP="00353405">
      <w:pPr>
        <w:numPr>
          <w:ilvl w:val="0"/>
          <w:numId w:val="17"/>
        </w:numPr>
        <w:spacing w:after="3" w:line="248" w:lineRule="auto"/>
        <w:ind w:left="709" w:right="6" w:hanging="283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zawiadomienie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o unieważnieniu postępowania, </w:t>
      </w:r>
    </w:p>
    <w:p w:rsidR="0075317B" w:rsidRPr="004D7892" w:rsidRDefault="0075317B" w:rsidP="00353405">
      <w:pPr>
        <w:numPr>
          <w:ilvl w:val="0"/>
          <w:numId w:val="17"/>
        </w:numPr>
        <w:spacing w:after="3" w:line="248" w:lineRule="auto"/>
        <w:ind w:left="709" w:right="6" w:hanging="283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informacje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i zawiadomienia kierowane do wykonawców na podstawie art. 184 i 185 ustawy. </w:t>
      </w:r>
    </w:p>
    <w:p w:rsidR="0075317B" w:rsidRPr="004D7892" w:rsidRDefault="0075317B" w:rsidP="00353405">
      <w:pPr>
        <w:numPr>
          <w:ilvl w:val="0"/>
          <w:numId w:val="18"/>
        </w:numPr>
        <w:spacing w:after="3" w:line="248" w:lineRule="auto"/>
        <w:ind w:left="284" w:right="6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4D7892">
        <w:rPr>
          <w:rFonts w:ascii="Arial" w:eastAsia="Times New Roman" w:hAnsi="Arial" w:cs="Arial"/>
          <w:color w:val="000000"/>
          <w:lang w:eastAsia="pl-PL"/>
        </w:rPr>
        <w:t xml:space="preserve">Jeżeli zamawiający lub wykonawca przekazują ww. oświadczenia, wnioski, </w:t>
      </w: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zawiadomienia  oraz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informacje faksem albo e-mailem, każda ze stron na żądanie drugiej niezwłocznie potwierdza fakt ich otrzymania. W przypadku przekazywania dokumentów faksem </w:t>
      </w: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lub  e-mailem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dowód transmisji danych oznacza, że wykonawca otrzymał korespondencję w momencie jej przekazania przez zamawiającego, niezależnie od ewentualnego potwierdzenia faktu jej otrzymania. Zamawiający nie ponosi odpowiedzialności za niesprawne działanie urządzeń wykonawcy. </w:t>
      </w:r>
    </w:p>
    <w:p w:rsidR="0075317B" w:rsidRPr="004D7892" w:rsidRDefault="0075317B" w:rsidP="00353405">
      <w:pPr>
        <w:numPr>
          <w:ilvl w:val="0"/>
          <w:numId w:val="18"/>
        </w:numPr>
        <w:spacing w:after="3" w:line="248" w:lineRule="auto"/>
        <w:ind w:left="284" w:right="6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4D7892">
        <w:rPr>
          <w:rFonts w:ascii="Arial" w:eastAsia="Times New Roman" w:hAnsi="Arial" w:cs="Arial"/>
          <w:color w:val="000000"/>
          <w:lang w:eastAsia="pl-PL"/>
        </w:rPr>
        <w:t xml:space="preserve">Postępowanie odbywa się w języku polskim w </w:t>
      </w: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związku z czym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wszelkie pisma, dokumenty, oświadczenia itp. składane w trakcie postępowania między zamawiającym a wykonawcami muszą być sporządzone w języku polskim. </w:t>
      </w:r>
    </w:p>
    <w:p w:rsidR="0075317B" w:rsidRPr="004D7892" w:rsidRDefault="0075317B" w:rsidP="00353405">
      <w:pPr>
        <w:numPr>
          <w:ilvl w:val="0"/>
          <w:numId w:val="18"/>
        </w:numPr>
        <w:spacing w:after="3" w:line="248" w:lineRule="auto"/>
        <w:ind w:left="284" w:right="6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4D7892">
        <w:rPr>
          <w:rFonts w:ascii="Arial" w:eastAsia="Times New Roman" w:hAnsi="Arial" w:cs="Arial"/>
          <w:color w:val="000000"/>
          <w:lang w:eastAsia="pl-PL"/>
        </w:rPr>
        <w:t xml:space="preserve">Adres do korespondencji jest zamieszczony na pierwszej stronie </w:t>
      </w:r>
      <w:proofErr w:type="spellStart"/>
      <w:r w:rsidRPr="004D7892">
        <w:rPr>
          <w:rFonts w:ascii="Arial" w:eastAsia="Times New Roman" w:hAnsi="Arial" w:cs="Arial"/>
          <w:color w:val="000000"/>
          <w:lang w:eastAsia="pl-PL"/>
        </w:rPr>
        <w:t>siwz</w:t>
      </w:r>
      <w:proofErr w:type="spellEnd"/>
      <w:r w:rsidRPr="004D7892">
        <w:rPr>
          <w:rFonts w:ascii="Arial" w:eastAsia="Times New Roman" w:hAnsi="Arial" w:cs="Arial"/>
          <w:color w:val="000000"/>
          <w:lang w:eastAsia="pl-PL"/>
        </w:rPr>
        <w:t xml:space="preserve">. Zamawiający wymaga, aby wszelkie pisma związane z postępowaniem były kierowane wyłącznie na ten adres. </w:t>
      </w:r>
    </w:p>
    <w:p w:rsidR="0075317B" w:rsidRPr="004D7892" w:rsidRDefault="0075317B" w:rsidP="00353405">
      <w:pPr>
        <w:numPr>
          <w:ilvl w:val="0"/>
          <w:numId w:val="18"/>
        </w:numPr>
        <w:spacing w:after="3" w:line="248" w:lineRule="auto"/>
        <w:ind w:left="284" w:right="6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4D7892">
        <w:rPr>
          <w:rFonts w:ascii="Arial" w:eastAsia="Times New Roman" w:hAnsi="Arial" w:cs="Arial"/>
          <w:color w:val="000000"/>
          <w:lang w:eastAsia="pl-PL"/>
        </w:rPr>
        <w:t xml:space="preserve">Zamawiający nie przewiduje zwoływania zebrania wykonawców. </w:t>
      </w:r>
    </w:p>
    <w:p w:rsidR="0075317B" w:rsidRPr="00782449" w:rsidRDefault="0075317B" w:rsidP="00353405">
      <w:pPr>
        <w:numPr>
          <w:ilvl w:val="0"/>
          <w:numId w:val="18"/>
        </w:numPr>
        <w:spacing w:after="14" w:line="249" w:lineRule="auto"/>
        <w:ind w:left="284" w:right="6" w:hanging="284"/>
        <w:jc w:val="both"/>
        <w:rPr>
          <w:rFonts w:ascii="Arial" w:eastAsia="Times New Roman" w:hAnsi="Arial" w:cs="Arial"/>
          <w:lang w:eastAsia="pl-PL"/>
        </w:rPr>
      </w:pPr>
      <w:r w:rsidRPr="00782449">
        <w:rPr>
          <w:rFonts w:ascii="Arial" w:eastAsia="Times New Roman" w:hAnsi="Arial" w:cs="Arial"/>
          <w:b/>
          <w:lang w:eastAsia="pl-PL"/>
        </w:rPr>
        <w:t>Osob</w:t>
      </w:r>
      <w:r w:rsidRPr="00782449">
        <w:rPr>
          <w:rFonts w:ascii="Arial" w:eastAsia="Times New Roman" w:hAnsi="Arial" w:cs="Arial"/>
          <w:lang w:eastAsia="pl-PL"/>
        </w:rPr>
        <w:t>ą</w:t>
      </w:r>
      <w:r w:rsidRPr="00782449">
        <w:rPr>
          <w:rFonts w:ascii="Arial" w:eastAsia="Times New Roman" w:hAnsi="Arial" w:cs="Arial"/>
          <w:b/>
          <w:lang w:eastAsia="pl-PL"/>
        </w:rPr>
        <w:t xml:space="preserve"> uprawnion</w:t>
      </w:r>
      <w:r w:rsidRPr="00782449">
        <w:rPr>
          <w:rFonts w:ascii="Arial" w:eastAsia="Times New Roman" w:hAnsi="Arial" w:cs="Arial"/>
          <w:lang w:eastAsia="pl-PL"/>
        </w:rPr>
        <w:t>ą</w:t>
      </w:r>
      <w:r w:rsidRPr="00782449">
        <w:rPr>
          <w:rFonts w:ascii="Arial" w:eastAsia="Times New Roman" w:hAnsi="Arial" w:cs="Arial"/>
          <w:b/>
          <w:lang w:eastAsia="pl-PL"/>
        </w:rPr>
        <w:t xml:space="preserve"> do bezpo</w:t>
      </w:r>
      <w:r w:rsidRPr="00782449">
        <w:rPr>
          <w:rFonts w:ascii="Arial" w:eastAsia="Times New Roman" w:hAnsi="Arial" w:cs="Arial"/>
          <w:lang w:eastAsia="pl-PL"/>
        </w:rPr>
        <w:t>ś</w:t>
      </w:r>
      <w:r w:rsidRPr="00782449">
        <w:rPr>
          <w:rFonts w:ascii="Arial" w:eastAsia="Times New Roman" w:hAnsi="Arial" w:cs="Arial"/>
          <w:b/>
          <w:lang w:eastAsia="pl-PL"/>
        </w:rPr>
        <w:t>redniego kontaktowania si</w:t>
      </w:r>
      <w:r w:rsidRPr="00782449">
        <w:rPr>
          <w:rFonts w:ascii="Arial" w:eastAsia="Times New Roman" w:hAnsi="Arial" w:cs="Arial"/>
          <w:lang w:eastAsia="pl-PL"/>
        </w:rPr>
        <w:t>ę</w:t>
      </w:r>
      <w:r w:rsidRPr="00782449">
        <w:rPr>
          <w:rFonts w:ascii="Arial" w:eastAsia="Times New Roman" w:hAnsi="Arial" w:cs="Arial"/>
          <w:b/>
          <w:lang w:eastAsia="pl-PL"/>
        </w:rPr>
        <w:t xml:space="preserve"> z wykonawcami jest  </w:t>
      </w:r>
    </w:p>
    <w:p w:rsidR="0075317B" w:rsidRPr="00782449" w:rsidRDefault="009768A1" w:rsidP="000A3B71">
      <w:pPr>
        <w:spacing w:after="14" w:line="249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782449">
        <w:rPr>
          <w:rFonts w:ascii="Arial" w:eastAsia="Times New Roman" w:hAnsi="Arial" w:cs="Arial"/>
          <w:b/>
          <w:lang w:eastAsia="pl-PL"/>
        </w:rPr>
        <w:t xml:space="preserve">Kierownik Referatu Bogdan Bojarski lub inspektor Andrzej Kosiba - </w:t>
      </w:r>
      <w:r w:rsidR="0075317B" w:rsidRPr="00782449">
        <w:rPr>
          <w:rFonts w:ascii="Arial" w:eastAsia="Times New Roman" w:hAnsi="Arial" w:cs="Arial"/>
          <w:b/>
          <w:lang w:eastAsia="pl-PL"/>
        </w:rPr>
        <w:t>tel. 87 421 10 60 w godz</w:t>
      </w:r>
      <w:proofErr w:type="gramStart"/>
      <w:r w:rsidR="0075317B" w:rsidRPr="00782449">
        <w:rPr>
          <w:rFonts w:ascii="Arial" w:eastAsia="Times New Roman" w:hAnsi="Arial" w:cs="Arial"/>
          <w:b/>
          <w:lang w:eastAsia="pl-PL"/>
        </w:rPr>
        <w:t xml:space="preserve">. 08:00 – 15:00, </w:t>
      </w:r>
      <w:proofErr w:type="spellStart"/>
      <w:r w:rsidR="0075317B" w:rsidRPr="00782449">
        <w:rPr>
          <w:rFonts w:ascii="Arial" w:eastAsia="Times New Roman" w:hAnsi="Arial" w:cs="Arial"/>
          <w:b/>
          <w:lang w:eastAsia="pl-PL"/>
        </w:rPr>
        <w:t>fax</w:t>
      </w:r>
      <w:proofErr w:type="spellEnd"/>
      <w:proofErr w:type="gramEnd"/>
      <w:r w:rsidR="0075317B" w:rsidRPr="00782449">
        <w:rPr>
          <w:rFonts w:ascii="Arial" w:eastAsia="Times New Roman" w:hAnsi="Arial" w:cs="Arial"/>
          <w:b/>
          <w:lang w:eastAsia="pl-PL"/>
        </w:rPr>
        <w:t xml:space="preserve"> 87 421 10 07 (czynny cał</w:t>
      </w:r>
      <w:r w:rsidR="0075317B" w:rsidRPr="00782449">
        <w:rPr>
          <w:rFonts w:ascii="Arial" w:eastAsia="Times New Roman" w:hAnsi="Arial" w:cs="Arial"/>
          <w:lang w:eastAsia="pl-PL"/>
        </w:rPr>
        <w:t>ą</w:t>
      </w:r>
      <w:r w:rsidR="0075317B" w:rsidRPr="00782449">
        <w:rPr>
          <w:rFonts w:ascii="Arial" w:eastAsia="Times New Roman" w:hAnsi="Arial" w:cs="Arial"/>
          <w:b/>
          <w:lang w:eastAsia="pl-PL"/>
        </w:rPr>
        <w:t xml:space="preserve"> dob</w:t>
      </w:r>
      <w:r w:rsidR="0075317B" w:rsidRPr="00782449">
        <w:rPr>
          <w:rFonts w:ascii="Arial" w:eastAsia="Times New Roman" w:hAnsi="Arial" w:cs="Arial"/>
          <w:lang w:eastAsia="pl-PL"/>
        </w:rPr>
        <w:t>ę</w:t>
      </w:r>
      <w:r w:rsidR="0075317B" w:rsidRPr="00782449">
        <w:rPr>
          <w:rFonts w:ascii="Arial" w:eastAsia="Times New Roman" w:hAnsi="Arial" w:cs="Arial"/>
          <w:b/>
          <w:lang w:eastAsia="pl-PL"/>
        </w:rPr>
        <w:t xml:space="preserve">), e-mail: </w:t>
      </w:r>
      <w:hyperlink r:id="rId10" w:history="1">
        <w:r w:rsidR="00E64E45" w:rsidRPr="00782449">
          <w:rPr>
            <w:rStyle w:val="Hipercze"/>
            <w:rFonts w:ascii="Arial" w:eastAsia="Times New Roman" w:hAnsi="Arial" w:cs="Arial"/>
            <w:b/>
            <w:color w:val="auto"/>
            <w:lang w:eastAsia="pl-PL"/>
          </w:rPr>
          <w:t>ugmilki@post.pl</w:t>
        </w:r>
      </w:hyperlink>
      <w:r w:rsidR="0075317B" w:rsidRPr="00782449">
        <w:rPr>
          <w:rFonts w:ascii="Arial" w:eastAsia="Times New Roman" w:hAnsi="Arial" w:cs="Arial"/>
          <w:b/>
          <w:lang w:eastAsia="pl-PL"/>
        </w:rPr>
        <w:t>.</w:t>
      </w:r>
      <w:r w:rsidRPr="00782449">
        <w:rPr>
          <w:rFonts w:ascii="Arial" w:eastAsia="Times New Roman" w:hAnsi="Arial" w:cs="Arial"/>
          <w:b/>
          <w:lang w:eastAsia="pl-PL"/>
        </w:rPr>
        <w:t xml:space="preserve"> </w:t>
      </w:r>
    </w:p>
    <w:p w:rsidR="0075317B" w:rsidRPr="004D7892" w:rsidRDefault="0075317B" w:rsidP="00353405">
      <w:pPr>
        <w:numPr>
          <w:ilvl w:val="0"/>
          <w:numId w:val="18"/>
        </w:numPr>
        <w:spacing w:after="3" w:line="248" w:lineRule="auto"/>
        <w:ind w:left="284" w:right="6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4D7892">
        <w:rPr>
          <w:rFonts w:ascii="Arial" w:eastAsia="Times New Roman" w:hAnsi="Arial" w:cs="Arial"/>
          <w:color w:val="000000"/>
          <w:lang w:eastAsia="pl-PL"/>
        </w:rPr>
        <w:t xml:space="preserve">Wykonawca może zwrócić się do zamawiającego o wyjaśnienie treści </w:t>
      </w:r>
      <w:proofErr w:type="spellStart"/>
      <w:r w:rsidRPr="004D7892">
        <w:rPr>
          <w:rFonts w:ascii="Arial" w:eastAsia="Times New Roman" w:hAnsi="Arial" w:cs="Arial"/>
          <w:color w:val="000000"/>
          <w:lang w:eastAsia="pl-PL"/>
        </w:rPr>
        <w:t>siwz</w:t>
      </w:r>
      <w:proofErr w:type="spellEnd"/>
      <w:r w:rsidRPr="004D7892">
        <w:rPr>
          <w:rFonts w:ascii="Arial" w:eastAsia="Times New Roman" w:hAnsi="Arial" w:cs="Arial"/>
          <w:color w:val="000000"/>
          <w:lang w:eastAsia="pl-PL"/>
        </w:rPr>
        <w:t>. Zamawiający udzieli wyjaśnień niezwłocz</w:t>
      </w:r>
      <w:r w:rsidR="0069091E">
        <w:rPr>
          <w:rFonts w:ascii="Arial" w:eastAsia="Times New Roman" w:hAnsi="Arial" w:cs="Arial"/>
          <w:color w:val="000000"/>
          <w:lang w:eastAsia="pl-PL"/>
        </w:rPr>
        <w:t>nie, jednak nie później niż na 2</w:t>
      </w:r>
      <w:r w:rsidRPr="004D7892">
        <w:rPr>
          <w:rFonts w:ascii="Arial" w:eastAsia="Times New Roman" w:hAnsi="Arial" w:cs="Arial"/>
          <w:color w:val="000000"/>
          <w:lang w:eastAsia="pl-PL"/>
        </w:rPr>
        <w:t xml:space="preserve"> dni przed upływem terminu składania ofert, pod </w:t>
      </w: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warunkiem że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wniosek o wyjaśnienie treści </w:t>
      </w:r>
      <w:proofErr w:type="spellStart"/>
      <w:r w:rsidRPr="004D7892">
        <w:rPr>
          <w:rFonts w:ascii="Arial" w:eastAsia="Times New Roman" w:hAnsi="Arial" w:cs="Arial"/>
          <w:color w:val="000000"/>
          <w:lang w:eastAsia="pl-PL"/>
        </w:rPr>
        <w:t>siwz</w:t>
      </w:r>
      <w:proofErr w:type="spellEnd"/>
      <w:r w:rsidRPr="004D7892">
        <w:rPr>
          <w:rFonts w:ascii="Arial" w:eastAsia="Times New Roman" w:hAnsi="Arial" w:cs="Arial"/>
          <w:color w:val="000000"/>
          <w:lang w:eastAsia="pl-PL"/>
        </w:rPr>
        <w:t xml:space="preserve"> wpłynie do zamawiającego nie później niż do końca dnia, w którym upływa połowa wyznaczonego terminu składania ofert. </w:t>
      </w:r>
    </w:p>
    <w:p w:rsidR="0075317B" w:rsidRPr="004D7892" w:rsidRDefault="0075317B" w:rsidP="00353405">
      <w:pPr>
        <w:numPr>
          <w:ilvl w:val="0"/>
          <w:numId w:val="18"/>
        </w:numPr>
        <w:tabs>
          <w:tab w:val="left" w:pos="284"/>
          <w:tab w:val="left" w:pos="426"/>
        </w:tabs>
        <w:spacing w:after="3" w:line="248" w:lineRule="auto"/>
        <w:ind w:left="284" w:right="6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4D7892">
        <w:rPr>
          <w:rFonts w:ascii="Arial" w:eastAsia="Times New Roman" w:hAnsi="Arial" w:cs="Arial"/>
          <w:color w:val="000000"/>
          <w:lang w:eastAsia="pl-PL"/>
        </w:rPr>
        <w:t xml:space="preserve">Jeżeli wniosek o wyjaśnienie treści </w:t>
      </w:r>
      <w:proofErr w:type="spellStart"/>
      <w:r w:rsidRPr="004D7892">
        <w:rPr>
          <w:rFonts w:ascii="Arial" w:eastAsia="Times New Roman" w:hAnsi="Arial" w:cs="Arial"/>
          <w:color w:val="000000"/>
          <w:lang w:eastAsia="pl-PL"/>
        </w:rPr>
        <w:t>siwz</w:t>
      </w:r>
      <w:proofErr w:type="spellEnd"/>
      <w:r w:rsidRPr="004D7892">
        <w:rPr>
          <w:rFonts w:ascii="Arial" w:eastAsia="Times New Roman" w:hAnsi="Arial" w:cs="Arial"/>
          <w:color w:val="000000"/>
          <w:lang w:eastAsia="pl-PL"/>
        </w:rPr>
        <w:t xml:space="preserve"> wpłynie po upływie terminu składania wniosku, o którym mowa w </w:t>
      </w:r>
      <w:proofErr w:type="spellStart"/>
      <w:r w:rsidRPr="004D7892">
        <w:rPr>
          <w:rFonts w:ascii="Arial" w:eastAsia="Times New Roman" w:hAnsi="Arial" w:cs="Arial"/>
          <w:color w:val="000000"/>
          <w:lang w:eastAsia="pl-PL"/>
        </w:rPr>
        <w:t>pkt</w:t>
      </w:r>
      <w:proofErr w:type="spellEnd"/>
      <w:r w:rsidRPr="004D7892">
        <w:rPr>
          <w:rFonts w:ascii="Arial" w:eastAsia="Times New Roman" w:hAnsi="Arial" w:cs="Arial"/>
          <w:color w:val="000000"/>
          <w:lang w:eastAsia="pl-PL"/>
        </w:rPr>
        <w:t xml:space="preserve"> 9, lub będzie dotyczyć udzielonych wyjaśnień, zamawiający może udzielić wyjaśnień albo pozostawić wniosek bez rozpoznania. </w:t>
      </w:r>
    </w:p>
    <w:p w:rsidR="0075317B" w:rsidRPr="004D7892" w:rsidRDefault="0075317B" w:rsidP="00353405">
      <w:pPr>
        <w:numPr>
          <w:ilvl w:val="0"/>
          <w:numId w:val="18"/>
        </w:numPr>
        <w:tabs>
          <w:tab w:val="left" w:pos="426"/>
        </w:tabs>
        <w:spacing w:after="3" w:line="248" w:lineRule="auto"/>
        <w:ind w:left="284" w:right="6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4D7892">
        <w:rPr>
          <w:rFonts w:ascii="Arial" w:eastAsia="Times New Roman" w:hAnsi="Arial" w:cs="Arial"/>
          <w:color w:val="000000"/>
          <w:lang w:eastAsia="pl-PL"/>
        </w:rPr>
        <w:t xml:space="preserve">Przedłużenie terminu składania ofert nie wpływa na bieg terminu składania wniosku, o którym mowa w </w:t>
      </w:r>
      <w:proofErr w:type="spellStart"/>
      <w:r w:rsidRPr="004D7892">
        <w:rPr>
          <w:rFonts w:ascii="Arial" w:eastAsia="Times New Roman" w:hAnsi="Arial" w:cs="Arial"/>
          <w:color w:val="000000"/>
          <w:lang w:eastAsia="pl-PL"/>
        </w:rPr>
        <w:t>pkt</w:t>
      </w:r>
      <w:proofErr w:type="spellEnd"/>
      <w:r w:rsidRPr="004D7892">
        <w:rPr>
          <w:rFonts w:ascii="Arial" w:eastAsia="Times New Roman" w:hAnsi="Arial" w:cs="Arial"/>
          <w:color w:val="000000"/>
          <w:lang w:eastAsia="pl-PL"/>
        </w:rPr>
        <w:t xml:space="preserve"> 9. </w:t>
      </w:r>
    </w:p>
    <w:p w:rsidR="0075317B" w:rsidRPr="004D7892" w:rsidRDefault="0075317B" w:rsidP="00353405">
      <w:pPr>
        <w:numPr>
          <w:ilvl w:val="0"/>
          <w:numId w:val="18"/>
        </w:numPr>
        <w:tabs>
          <w:tab w:val="left" w:pos="426"/>
        </w:tabs>
        <w:spacing w:after="3" w:line="248" w:lineRule="auto"/>
        <w:ind w:left="284" w:right="6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4D7892">
        <w:rPr>
          <w:rFonts w:ascii="Arial" w:eastAsia="Times New Roman" w:hAnsi="Arial" w:cs="Arial"/>
          <w:color w:val="000000"/>
          <w:lang w:eastAsia="pl-PL"/>
        </w:rPr>
        <w:lastRenderedPageBreak/>
        <w:t xml:space="preserve">Treść pytań wraz z wyjaśnieniami zamawiający przekazuje wykonawcom, którym przekazał </w:t>
      </w:r>
      <w:proofErr w:type="spellStart"/>
      <w:r w:rsidRPr="004D7892">
        <w:rPr>
          <w:rFonts w:ascii="Arial" w:eastAsia="Times New Roman" w:hAnsi="Arial" w:cs="Arial"/>
          <w:color w:val="000000"/>
          <w:lang w:eastAsia="pl-PL"/>
        </w:rPr>
        <w:t>siwz</w:t>
      </w:r>
      <w:proofErr w:type="spellEnd"/>
      <w:r w:rsidRPr="004D7892">
        <w:rPr>
          <w:rFonts w:ascii="Arial" w:eastAsia="Times New Roman" w:hAnsi="Arial" w:cs="Arial"/>
          <w:color w:val="000000"/>
          <w:lang w:eastAsia="pl-PL"/>
        </w:rPr>
        <w:t xml:space="preserve"> bez ujawniania źródła zapytania oraz udostępnia na stronie internetowej. </w:t>
      </w:r>
    </w:p>
    <w:p w:rsidR="0075317B" w:rsidRPr="004D7892" w:rsidRDefault="0075317B" w:rsidP="00353405">
      <w:pPr>
        <w:numPr>
          <w:ilvl w:val="0"/>
          <w:numId w:val="18"/>
        </w:numPr>
        <w:tabs>
          <w:tab w:val="left" w:pos="426"/>
        </w:tabs>
        <w:spacing w:after="3" w:line="248" w:lineRule="auto"/>
        <w:ind w:left="284" w:right="6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4D7892">
        <w:rPr>
          <w:rFonts w:ascii="Arial" w:eastAsia="Times New Roman" w:hAnsi="Arial" w:cs="Arial"/>
          <w:color w:val="000000"/>
          <w:lang w:eastAsia="pl-PL"/>
        </w:rPr>
        <w:t xml:space="preserve">W uzasadnionych przypadkach zamawiający może przed upływem terminu składania ofert zmienić treść specyfikacji istotnych warunków zamówienia. Dokonaną zmianę treści </w:t>
      </w:r>
      <w:proofErr w:type="spellStart"/>
      <w:r w:rsidRPr="004D7892">
        <w:rPr>
          <w:rFonts w:ascii="Arial" w:eastAsia="Times New Roman" w:hAnsi="Arial" w:cs="Arial"/>
          <w:color w:val="000000"/>
          <w:lang w:eastAsia="pl-PL"/>
        </w:rPr>
        <w:t>siwz</w:t>
      </w:r>
      <w:proofErr w:type="spellEnd"/>
      <w:r w:rsidRPr="004D7892">
        <w:rPr>
          <w:rFonts w:ascii="Arial" w:eastAsia="Times New Roman" w:hAnsi="Arial" w:cs="Arial"/>
          <w:color w:val="000000"/>
          <w:lang w:eastAsia="pl-PL"/>
        </w:rPr>
        <w:t xml:space="preserve"> zamawiający udostępnia na stronie internetowej. </w:t>
      </w:r>
    </w:p>
    <w:p w:rsidR="0075317B" w:rsidRPr="00C02CDB" w:rsidRDefault="0075317B" w:rsidP="00353405">
      <w:pPr>
        <w:numPr>
          <w:ilvl w:val="0"/>
          <w:numId w:val="18"/>
        </w:numPr>
        <w:tabs>
          <w:tab w:val="left" w:pos="426"/>
        </w:tabs>
        <w:spacing w:after="3" w:line="248" w:lineRule="auto"/>
        <w:ind w:left="284" w:right="6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4D7892">
        <w:rPr>
          <w:rFonts w:ascii="Arial" w:eastAsia="Times New Roman" w:hAnsi="Arial" w:cs="Arial"/>
          <w:color w:val="000000"/>
          <w:lang w:eastAsia="pl-PL"/>
        </w:rPr>
        <w:t xml:space="preserve">Jeżeli w wyniku zmiany treści </w:t>
      </w:r>
      <w:proofErr w:type="spellStart"/>
      <w:r w:rsidRPr="004D7892">
        <w:rPr>
          <w:rFonts w:ascii="Arial" w:eastAsia="Times New Roman" w:hAnsi="Arial" w:cs="Arial"/>
          <w:color w:val="000000"/>
          <w:lang w:eastAsia="pl-PL"/>
        </w:rPr>
        <w:t>siwz</w:t>
      </w:r>
      <w:proofErr w:type="spellEnd"/>
      <w:r w:rsidRPr="004D7892">
        <w:rPr>
          <w:rFonts w:ascii="Arial" w:eastAsia="Times New Roman" w:hAnsi="Arial" w:cs="Arial"/>
          <w:color w:val="000000"/>
          <w:lang w:eastAsia="pl-PL"/>
        </w:rPr>
        <w:t xml:space="preserve"> nieprowadzącej do zmiany treści ogłoszenia o zamówieniu jest niezbędny dodatkowy czas na wprowadzenie zmian w ofertach, zamawiający przedłuża termin składania ofert i zamieszcza informację na stronie internetowej. </w:t>
      </w:r>
    </w:p>
    <w:p w:rsidR="0075317B" w:rsidRDefault="0075317B" w:rsidP="00AF40D8">
      <w:pPr>
        <w:spacing w:line="240" w:lineRule="auto"/>
        <w:rPr>
          <w:rFonts w:ascii="Arial" w:eastAsia="Times New Roman" w:hAnsi="Arial" w:cs="Arial"/>
          <w:b/>
          <w:color w:val="00B0F0"/>
          <w:lang w:eastAsia="pl-PL"/>
        </w:rPr>
      </w:pPr>
    </w:p>
    <w:p w:rsidR="00255A6F" w:rsidRDefault="00255A6F" w:rsidP="00AF40D8">
      <w:pPr>
        <w:spacing w:line="240" w:lineRule="auto"/>
        <w:rPr>
          <w:rFonts w:ascii="Arial" w:eastAsia="Times New Roman" w:hAnsi="Arial" w:cs="Arial"/>
          <w:b/>
          <w:color w:val="00B0F0"/>
          <w:lang w:eastAsia="pl-PL"/>
        </w:rPr>
      </w:pPr>
    </w:p>
    <w:p w:rsidR="00AF40D8" w:rsidRPr="00637172" w:rsidRDefault="00FE6A7E" w:rsidP="00AF40D8">
      <w:pPr>
        <w:spacing w:line="240" w:lineRule="auto"/>
        <w:rPr>
          <w:rFonts w:ascii="Arial" w:eastAsia="Times New Roman" w:hAnsi="Arial" w:cs="Arial"/>
          <w:b/>
          <w:lang w:eastAsia="pl-PL"/>
        </w:rPr>
      </w:pPr>
      <w:r w:rsidRPr="00637172">
        <w:rPr>
          <w:rFonts w:ascii="Arial" w:eastAsia="Times New Roman" w:hAnsi="Arial" w:cs="Arial"/>
          <w:b/>
          <w:lang w:eastAsia="pl-PL"/>
        </w:rPr>
        <w:t>Rozdział XV</w:t>
      </w:r>
      <w:r w:rsidR="00ED2952" w:rsidRPr="00637172">
        <w:rPr>
          <w:rFonts w:ascii="Arial" w:eastAsia="Times New Roman" w:hAnsi="Arial" w:cs="Arial"/>
          <w:b/>
          <w:lang w:eastAsia="pl-PL"/>
        </w:rPr>
        <w:tab/>
      </w:r>
      <w:r w:rsidR="000D6877" w:rsidRPr="00637172">
        <w:rPr>
          <w:rFonts w:ascii="Arial" w:eastAsia="Times New Roman" w:hAnsi="Arial" w:cs="Arial"/>
          <w:b/>
          <w:lang w:eastAsia="pl-PL"/>
        </w:rPr>
        <w:t>W</w:t>
      </w:r>
      <w:r w:rsidR="000D0515" w:rsidRPr="00637172">
        <w:rPr>
          <w:rFonts w:ascii="Arial" w:eastAsia="Times New Roman" w:hAnsi="Arial" w:cs="Arial"/>
          <w:b/>
          <w:lang w:eastAsia="pl-PL"/>
        </w:rPr>
        <w:t>ymagania dotyczące wadium</w:t>
      </w:r>
    </w:p>
    <w:p w:rsidR="00C02CDB" w:rsidRPr="00F77BA7" w:rsidRDefault="00C02CDB" w:rsidP="00353405">
      <w:pPr>
        <w:pStyle w:val="Akapitzlist"/>
        <w:numPr>
          <w:ilvl w:val="0"/>
          <w:numId w:val="29"/>
        </w:numPr>
        <w:spacing w:after="54" w:line="240" w:lineRule="auto"/>
        <w:ind w:left="284" w:right="15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77BA7">
        <w:rPr>
          <w:rFonts w:ascii="Arial" w:eastAsia="Times New Roman" w:hAnsi="Arial" w:cs="Arial"/>
          <w:color w:val="000000"/>
          <w:lang w:eastAsia="pl-PL"/>
        </w:rPr>
        <w:t>Wykonawca przystępujący do przetargu jest obowiązany wnieść wadium w wysokości:</w:t>
      </w:r>
    </w:p>
    <w:p w:rsidR="002323AB" w:rsidRPr="004D7892" w:rsidRDefault="0051014C" w:rsidP="00F77BA7">
      <w:pPr>
        <w:spacing w:after="14" w:line="249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782449">
        <w:rPr>
          <w:rFonts w:ascii="Arial" w:eastAsia="Times New Roman" w:hAnsi="Arial" w:cs="Arial"/>
          <w:i/>
          <w:sz w:val="20"/>
          <w:szCs w:val="20"/>
          <w:lang w:eastAsia="pl-PL"/>
        </w:rPr>
        <w:t>( do 3% wartości zamówienia</w:t>
      </w:r>
      <w:proofErr w:type="gramStart"/>
      <w:r w:rsidRPr="00782449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782449">
        <w:rPr>
          <w:rFonts w:ascii="Arial" w:eastAsia="Times New Roman" w:hAnsi="Arial" w:cs="Arial"/>
          <w:lang w:eastAsia="pl-PL"/>
        </w:rPr>
        <w:t xml:space="preserve"> </w:t>
      </w:r>
      <w:r w:rsidR="00E90F4B">
        <w:rPr>
          <w:rFonts w:ascii="Arial" w:eastAsia="Times New Roman" w:hAnsi="Arial" w:cs="Arial"/>
          <w:lang w:eastAsia="pl-PL"/>
        </w:rPr>
        <w:t>20</w:t>
      </w:r>
      <w:r w:rsidR="00C02CDB" w:rsidRPr="00782449">
        <w:rPr>
          <w:rFonts w:ascii="Arial" w:eastAsia="Times New Roman" w:hAnsi="Arial" w:cs="Arial"/>
          <w:lang w:eastAsia="pl-PL"/>
        </w:rPr>
        <w:t xml:space="preserve"> 000,00 zł</w:t>
      </w:r>
      <w:proofErr w:type="gramEnd"/>
      <w:r w:rsidR="00C02CDB" w:rsidRPr="00782449">
        <w:rPr>
          <w:rFonts w:ascii="Arial" w:eastAsia="Times New Roman" w:hAnsi="Arial" w:cs="Arial"/>
          <w:lang w:eastAsia="pl-PL"/>
        </w:rPr>
        <w:t xml:space="preserve"> brutto (słownie: </w:t>
      </w:r>
      <w:r w:rsidR="00F77BA7" w:rsidRPr="00782449">
        <w:rPr>
          <w:rFonts w:ascii="Arial" w:eastAsia="Times New Roman" w:hAnsi="Arial" w:cs="Arial"/>
          <w:lang w:eastAsia="pl-PL"/>
        </w:rPr>
        <w:t>d</w:t>
      </w:r>
      <w:r w:rsidR="00E90F4B">
        <w:rPr>
          <w:rFonts w:ascii="Arial" w:eastAsia="Times New Roman" w:hAnsi="Arial" w:cs="Arial"/>
          <w:lang w:eastAsia="pl-PL"/>
        </w:rPr>
        <w:t>wadzieścia</w:t>
      </w:r>
      <w:r w:rsidR="00C02CDB" w:rsidRPr="00782449">
        <w:rPr>
          <w:rFonts w:ascii="Arial" w:eastAsia="Times New Roman" w:hAnsi="Arial" w:cs="Arial"/>
          <w:lang w:eastAsia="pl-PL"/>
        </w:rPr>
        <w:t xml:space="preserve"> tysięcy złotych brutto)</w:t>
      </w:r>
      <w:r w:rsidR="00C02CDB" w:rsidRPr="00C02CDB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2323AB">
        <w:rPr>
          <w:rFonts w:ascii="Arial" w:eastAsia="Times New Roman" w:hAnsi="Arial" w:cs="Arial"/>
          <w:b/>
          <w:color w:val="000000"/>
          <w:lang w:eastAsia="pl-PL"/>
        </w:rPr>
        <w:t xml:space="preserve">przed upływem terminu </w:t>
      </w:r>
      <w:r w:rsidR="002323AB" w:rsidRPr="004D7892">
        <w:rPr>
          <w:rFonts w:ascii="Arial" w:eastAsia="Times New Roman" w:hAnsi="Arial" w:cs="Arial"/>
          <w:b/>
          <w:color w:val="000000"/>
          <w:lang w:eastAsia="pl-PL"/>
        </w:rPr>
        <w:t>składania ofert.</w:t>
      </w:r>
      <w:r w:rsidR="002323AB" w:rsidRPr="004D789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323AB" w:rsidRPr="004D7892">
        <w:rPr>
          <w:rFonts w:ascii="Arial" w:eastAsia="Times New Roman" w:hAnsi="Arial" w:cs="Arial"/>
          <w:b/>
          <w:color w:val="000000"/>
          <w:lang w:eastAsia="pl-PL"/>
        </w:rPr>
        <w:t xml:space="preserve">Decyduje moment wpływu </w:t>
      </w:r>
      <w:r w:rsidR="002323AB" w:rsidRPr="004D7892">
        <w:rPr>
          <w:rFonts w:ascii="Arial" w:eastAsia="Times New Roman" w:hAnsi="Arial" w:cs="Arial"/>
          <w:color w:val="000000"/>
          <w:lang w:eastAsia="pl-PL"/>
        </w:rPr>
        <w:t>ś</w:t>
      </w:r>
      <w:r w:rsidR="002323AB" w:rsidRPr="004D7892">
        <w:rPr>
          <w:rFonts w:ascii="Arial" w:eastAsia="Times New Roman" w:hAnsi="Arial" w:cs="Arial"/>
          <w:b/>
          <w:color w:val="000000"/>
          <w:lang w:eastAsia="pl-PL"/>
        </w:rPr>
        <w:t>rodków do zamawiaj</w:t>
      </w:r>
      <w:r w:rsidR="002323AB" w:rsidRPr="004D7892">
        <w:rPr>
          <w:rFonts w:ascii="Arial" w:eastAsia="Times New Roman" w:hAnsi="Arial" w:cs="Arial"/>
          <w:color w:val="000000"/>
          <w:lang w:eastAsia="pl-PL"/>
        </w:rPr>
        <w:t>ą</w:t>
      </w:r>
      <w:r w:rsidR="002323AB" w:rsidRPr="004D7892">
        <w:rPr>
          <w:rFonts w:ascii="Arial" w:eastAsia="Times New Roman" w:hAnsi="Arial" w:cs="Arial"/>
          <w:b/>
          <w:color w:val="000000"/>
          <w:lang w:eastAsia="pl-PL"/>
        </w:rPr>
        <w:t xml:space="preserve">cego.  </w:t>
      </w:r>
    </w:p>
    <w:p w:rsidR="00C02CDB" w:rsidRPr="00C02CDB" w:rsidRDefault="00C02CDB" w:rsidP="00353405">
      <w:pPr>
        <w:numPr>
          <w:ilvl w:val="0"/>
          <w:numId w:val="20"/>
        </w:numPr>
        <w:spacing w:after="224" w:line="240" w:lineRule="auto"/>
        <w:ind w:left="284" w:right="15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C02CDB">
        <w:rPr>
          <w:rFonts w:ascii="Arial" w:eastAsia="Times New Roman" w:hAnsi="Arial" w:cs="Arial"/>
          <w:color w:val="000000"/>
          <w:lang w:eastAsia="pl-PL"/>
        </w:rPr>
        <w:t>Wadium może być wnoszone w jednej lub kilku następujących formach:</w:t>
      </w:r>
    </w:p>
    <w:p w:rsidR="00C02CDB" w:rsidRPr="00C02CDB" w:rsidRDefault="00E76A03" w:rsidP="00F77BA7">
      <w:pPr>
        <w:tabs>
          <w:tab w:val="left" w:pos="851"/>
        </w:tabs>
        <w:spacing w:after="51" w:line="240" w:lineRule="auto"/>
        <w:ind w:left="284" w:right="1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</w:t>
      </w:r>
      <w:r w:rsidR="00C02CDB" w:rsidRPr="00C02CDB">
        <w:rPr>
          <w:rFonts w:ascii="Arial" w:eastAsia="Times New Roman" w:hAnsi="Arial" w:cs="Arial"/>
          <w:color w:val="000000"/>
          <w:lang w:eastAsia="pl-PL"/>
        </w:rPr>
        <w:t>) w pieniądzu,</w:t>
      </w:r>
    </w:p>
    <w:p w:rsidR="00E76A03" w:rsidRDefault="00C02CDB" w:rsidP="00353405">
      <w:pPr>
        <w:numPr>
          <w:ilvl w:val="1"/>
          <w:numId w:val="21"/>
        </w:numPr>
        <w:tabs>
          <w:tab w:val="left" w:pos="567"/>
        </w:tabs>
        <w:spacing w:after="112" w:line="240" w:lineRule="auto"/>
        <w:ind w:left="284" w:right="65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C02CDB">
        <w:rPr>
          <w:rFonts w:ascii="Arial" w:eastAsia="Times New Roman" w:hAnsi="Arial" w:cs="Arial"/>
          <w:color w:val="000000"/>
          <w:lang w:eastAsia="pl-PL"/>
        </w:rPr>
        <w:t>poręczeniach</w:t>
      </w:r>
      <w:proofErr w:type="gramEnd"/>
      <w:r w:rsidRPr="00C02CDB">
        <w:rPr>
          <w:rFonts w:ascii="Arial" w:eastAsia="Times New Roman" w:hAnsi="Arial" w:cs="Arial"/>
          <w:color w:val="000000"/>
          <w:lang w:eastAsia="pl-PL"/>
        </w:rPr>
        <w:t xml:space="preserve"> bankowych lub poręczeniach spółdzielczej kasy oszczędnościowo-</w:t>
      </w:r>
      <w:r w:rsidR="00E76A03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C02CDB" w:rsidRPr="00C02CDB" w:rsidRDefault="00E76A03" w:rsidP="00F77BA7">
      <w:pPr>
        <w:tabs>
          <w:tab w:val="left" w:pos="567"/>
        </w:tabs>
        <w:spacing w:after="112" w:line="240" w:lineRule="auto"/>
        <w:ind w:left="284" w:right="6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</w:r>
      <w:r w:rsidR="00C02CDB" w:rsidRPr="00C02CDB">
        <w:rPr>
          <w:rFonts w:ascii="Arial" w:eastAsia="Times New Roman" w:hAnsi="Arial" w:cs="Arial"/>
          <w:color w:val="000000"/>
          <w:lang w:eastAsia="pl-PL"/>
        </w:rPr>
        <w:t xml:space="preserve">kredytowej, z </w:t>
      </w:r>
      <w:proofErr w:type="gramStart"/>
      <w:r w:rsidR="00C02CDB" w:rsidRPr="00C02CDB">
        <w:rPr>
          <w:rFonts w:ascii="Arial" w:eastAsia="Times New Roman" w:hAnsi="Arial" w:cs="Arial"/>
          <w:color w:val="000000"/>
          <w:lang w:eastAsia="pl-PL"/>
        </w:rPr>
        <w:t>tym że</w:t>
      </w:r>
      <w:proofErr w:type="gramEnd"/>
      <w:r w:rsidR="00C02CDB" w:rsidRPr="00C02CDB">
        <w:rPr>
          <w:rFonts w:ascii="Arial" w:eastAsia="Times New Roman" w:hAnsi="Arial" w:cs="Arial"/>
          <w:color w:val="000000"/>
          <w:lang w:eastAsia="pl-PL"/>
        </w:rPr>
        <w:t xml:space="preserve"> poręczenie kasy musi być poręczeniem pieniężnym,</w:t>
      </w:r>
    </w:p>
    <w:p w:rsidR="00C02CDB" w:rsidRPr="00C02CDB" w:rsidRDefault="00C02CDB" w:rsidP="00353405">
      <w:pPr>
        <w:numPr>
          <w:ilvl w:val="1"/>
          <w:numId w:val="21"/>
        </w:numPr>
        <w:tabs>
          <w:tab w:val="left" w:pos="567"/>
        </w:tabs>
        <w:spacing w:after="96" w:line="240" w:lineRule="auto"/>
        <w:ind w:left="284" w:right="65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C02CDB">
        <w:rPr>
          <w:rFonts w:ascii="Arial" w:eastAsia="Times New Roman" w:hAnsi="Arial" w:cs="Arial"/>
          <w:color w:val="000000"/>
          <w:lang w:eastAsia="pl-PL"/>
        </w:rPr>
        <w:t>gwarancjach</w:t>
      </w:r>
      <w:proofErr w:type="gramEnd"/>
      <w:r w:rsidRPr="00C02CDB">
        <w:rPr>
          <w:rFonts w:ascii="Arial" w:eastAsia="Times New Roman" w:hAnsi="Arial" w:cs="Arial"/>
          <w:color w:val="000000"/>
          <w:lang w:eastAsia="pl-PL"/>
        </w:rPr>
        <w:t xml:space="preserve"> bankowych,</w:t>
      </w:r>
    </w:p>
    <w:p w:rsidR="00C02CDB" w:rsidRPr="00C02CDB" w:rsidRDefault="00C02CDB" w:rsidP="00353405">
      <w:pPr>
        <w:numPr>
          <w:ilvl w:val="1"/>
          <w:numId w:val="21"/>
        </w:numPr>
        <w:tabs>
          <w:tab w:val="left" w:pos="851"/>
        </w:tabs>
        <w:spacing w:after="130" w:line="240" w:lineRule="auto"/>
        <w:ind w:left="567" w:right="65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C02CDB">
        <w:rPr>
          <w:rFonts w:ascii="Arial" w:eastAsia="Times New Roman" w:hAnsi="Arial" w:cs="Arial"/>
          <w:color w:val="000000"/>
          <w:lang w:eastAsia="pl-PL"/>
        </w:rPr>
        <w:t>gwarancjach</w:t>
      </w:r>
      <w:proofErr w:type="gramEnd"/>
      <w:r w:rsidRPr="00C02CDB">
        <w:rPr>
          <w:rFonts w:ascii="Arial" w:eastAsia="Times New Roman" w:hAnsi="Arial" w:cs="Arial"/>
          <w:color w:val="000000"/>
          <w:lang w:eastAsia="pl-PL"/>
        </w:rPr>
        <w:t xml:space="preserve"> ubezpieczeniowych,</w:t>
      </w:r>
    </w:p>
    <w:p w:rsidR="00C02CDB" w:rsidRPr="00782449" w:rsidRDefault="00C02CDB" w:rsidP="00697FE8">
      <w:pPr>
        <w:numPr>
          <w:ilvl w:val="1"/>
          <w:numId w:val="21"/>
        </w:numPr>
        <w:tabs>
          <w:tab w:val="left" w:pos="851"/>
        </w:tabs>
        <w:spacing w:after="5" w:line="240" w:lineRule="auto"/>
        <w:ind w:left="567" w:right="6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637172">
        <w:rPr>
          <w:rFonts w:ascii="Arial" w:eastAsia="Times New Roman" w:hAnsi="Arial" w:cs="Arial"/>
          <w:color w:val="000000"/>
          <w:lang w:eastAsia="pl-PL"/>
        </w:rPr>
        <w:t>poręczeniach</w:t>
      </w:r>
      <w:proofErr w:type="gramEnd"/>
      <w:r w:rsidRPr="00637172">
        <w:rPr>
          <w:rFonts w:ascii="Arial" w:eastAsia="Times New Roman" w:hAnsi="Arial" w:cs="Arial"/>
          <w:color w:val="000000"/>
          <w:lang w:eastAsia="pl-PL"/>
        </w:rPr>
        <w:t xml:space="preserve"> udzielanych przez podmioty, o których mowa w art. 6b ust. 5 </w:t>
      </w:r>
      <w:proofErr w:type="spellStart"/>
      <w:r w:rsidRPr="00637172">
        <w:rPr>
          <w:rFonts w:ascii="Arial" w:eastAsia="Times New Roman" w:hAnsi="Arial" w:cs="Arial"/>
          <w:color w:val="000000"/>
          <w:lang w:eastAsia="pl-PL"/>
        </w:rPr>
        <w:t>pkt</w:t>
      </w:r>
      <w:proofErr w:type="spellEnd"/>
      <w:r w:rsidRPr="00637172">
        <w:rPr>
          <w:rFonts w:ascii="Arial" w:eastAsia="Times New Roman" w:hAnsi="Arial" w:cs="Arial"/>
          <w:color w:val="000000"/>
          <w:lang w:eastAsia="pl-PL"/>
        </w:rPr>
        <w:t xml:space="preserve"> 2 ustawy z dnia 9 listopada 2000 r. o utworzeniu Polskiej Agencji Rozwoju </w:t>
      </w:r>
      <w:r w:rsidRPr="00782449">
        <w:rPr>
          <w:rFonts w:ascii="Arial" w:eastAsia="Times New Roman" w:hAnsi="Arial" w:cs="Arial"/>
          <w:lang w:eastAsia="pl-PL"/>
        </w:rPr>
        <w:t>Przedsiębiorczości (</w:t>
      </w:r>
      <w:proofErr w:type="spellStart"/>
      <w:r w:rsidRPr="00782449">
        <w:rPr>
          <w:rFonts w:ascii="Arial" w:eastAsia="Times New Roman" w:hAnsi="Arial" w:cs="Arial"/>
          <w:lang w:eastAsia="pl-PL"/>
        </w:rPr>
        <w:t>Dz.U</w:t>
      </w:r>
      <w:proofErr w:type="spellEnd"/>
      <w:r w:rsidRPr="00782449">
        <w:rPr>
          <w:rFonts w:ascii="Arial" w:eastAsia="Times New Roman" w:hAnsi="Arial" w:cs="Arial"/>
          <w:lang w:eastAsia="pl-PL"/>
        </w:rPr>
        <w:t>. z 2016</w:t>
      </w:r>
      <w:r w:rsidR="00C31D42" w:rsidRPr="00782449">
        <w:rPr>
          <w:rFonts w:ascii="Arial" w:eastAsia="Times New Roman" w:hAnsi="Arial" w:cs="Arial"/>
          <w:lang w:eastAsia="pl-PL"/>
        </w:rPr>
        <w:t xml:space="preserve"> </w:t>
      </w:r>
      <w:r w:rsidRPr="00782449">
        <w:rPr>
          <w:rFonts w:ascii="Arial" w:eastAsia="Times New Roman" w:hAnsi="Arial" w:cs="Arial"/>
          <w:lang w:eastAsia="pl-PL"/>
        </w:rPr>
        <w:t>r. poz</w:t>
      </w:r>
      <w:proofErr w:type="gramStart"/>
      <w:r w:rsidRPr="00782449">
        <w:rPr>
          <w:rFonts w:ascii="Arial" w:eastAsia="Times New Roman" w:hAnsi="Arial" w:cs="Arial"/>
          <w:lang w:eastAsia="pl-PL"/>
        </w:rPr>
        <w:t>. 359).</w:t>
      </w:r>
      <w:r w:rsidR="00D775E5" w:rsidRPr="00782449">
        <w:rPr>
          <w:rFonts w:ascii="Arial" w:eastAsia="Times New Roman" w:hAnsi="Arial" w:cs="Arial"/>
          <w:lang w:eastAsia="pl-PL"/>
        </w:rPr>
        <w:t xml:space="preserve"> - </w:t>
      </w:r>
      <w:r w:rsidR="00D775E5" w:rsidRPr="00782449">
        <w:rPr>
          <w:rFonts w:ascii="Arial" w:eastAsia="Times New Roman" w:hAnsi="Arial" w:cs="Arial"/>
          <w:b/>
          <w:lang w:eastAsia="pl-PL"/>
        </w:rPr>
        <w:t>do</w:t>
      </w:r>
      <w:proofErr w:type="gramEnd"/>
      <w:r w:rsidR="00D775E5" w:rsidRPr="00782449">
        <w:rPr>
          <w:rFonts w:ascii="Arial" w:eastAsia="Times New Roman" w:hAnsi="Arial" w:cs="Arial"/>
          <w:b/>
          <w:lang w:eastAsia="pl-PL"/>
        </w:rPr>
        <w:t xml:space="preserve"> Referatu Finansowego w</w:t>
      </w:r>
      <w:r w:rsidR="00D775E5" w:rsidRPr="00782449">
        <w:rPr>
          <w:rFonts w:ascii="Arial" w:eastAsia="Times New Roman" w:hAnsi="Arial" w:cs="Arial"/>
          <w:lang w:eastAsia="pl-PL"/>
        </w:rPr>
        <w:t xml:space="preserve"> </w:t>
      </w:r>
      <w:r w:rsidR="00D775E5" w:rsidRPr="00782449">
        <w:rPr>
          <w:rFonts w:ascii="Arial" w:eastAsia="Times New Roman" w:hAnsi="Arial" w:cs="Arial"/>
          <w:b/>
          <w:lang w:eastAsia="pl-PL"/>
        </w:rPr>
        <w:t xml:space="preserve">pok. nr </w:t>
      </w:r>
      <w:r w:rsidR="00782449" w:rsidRPr="00782449">
        <w:rPr>
          <w:rFonts w:ascii="Arial" w:eastAsia="Times New Roman" w:hAnsi="Arial" w:cs="Arial"/>
          <w:b/>
          <w:lang w:eastAsia="pl-PL"/>
        </w:rPr>
        <w:t>12</w:t>
      </w:r>
      <w:r w:rsidR="00D775E5" w:rsidRPr="00782449">
        <w:rPr>
          <w:rFonts w:ascii="Arial" w:eastAsia="Times New Roman" w:hAnsi="Arial" w:cs="Arial"/>
          <w:lang w:eastAsia="pl-PL"/>
        </w:rPr>
        <w:t xml:space="preserve"> </w:t>
      </w:r>
      <w:r w:rsidR="00D775E5" w:rsidRPr="00782449">
        <w:rPr>
          <w:rFonts w:ascii="Arial" w:eastAsia="Times New Roman" w:hAnsi="Arial" w:cs="Arial"/>
          <w:b/>
          <w:lang w:eastAsia="pl-PL"/>
        </w:rPr>
        <w:t>od poniedziałku do pi</w:t>
      </w:r>
      <w:r w:rsidR="00D775E5" w:rsidRPr="00782449">
        <w:rPr>
          <w:rFonts w:ascii="Arial" w:eastAsia="Times New Roman" w:hAnsi="Arial" w:cs="Arial"/>
          <w:lang w:eastAsia="pl-PL"/>
        </w:rPr>
        <w:t>ą</w:t>
      </w:r>
      <w:r w:rsidR="00D775E5" w:rsidRPr="00782449">
        <w:rPr>
          <w:rFonts w:ascii="Arial" w:eastAsia="Times New Roman" w:hAnsi="Arial" w:cs="Arial"/>
          <w:b/>
          <w:lang w:eastAsia="pl-PL"/>
        </w:rPr>
        <w:t>tku od 7.30 – 14.00</w:t>
      </w:r>
    </w:p>
    <w:p w:rsidR="00C02CDB" w:rsidRPr="00C02CDB" w:rsidRDefault="00C02CDB" w:rsidP="00353405">
      <w:pPr>
        <w:numPr>
          <w:ilvl w:val="0"/>
          <w:numId w:val="20"/>
        </w:numPr>
        <w:spacing w:after="5" w:line="240" w:lineRule="auto"/>
        <w:ind w:left="284" w:right="15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C02CDB">
        <w:rPr>
          <w:rFonts w:ascii="Arial" w:eastAsia="Times New Roman" w:hAnsi="Arial" w:cs="Arial"/>
          <w:color w:val="000000"/>
          <w:lang w:eastAsia="pl-PL"/>
        </w:rPr>
        <w:t xml:space="preserve">Wniesione wadium musi obejmować okres związania ofertą i nie może zawierać żadnych ograniczeń sprzecznych z Ustawą, w szczególności ograniczających możliwość zrealizowania </w:t>
      </w:r>
      <w:proofErr w:type="gramStart"/>
      <w:r w:rsidRPr="00C02CDB">
        <w:rPr>
          <w:rFonts w:ascii="Arial" w:eastAsia="Times New Roman" w:hAnsi="Arial" w:cs="Arial"/>
          <w:color w:val="000000"/>
          <w:lang w:eastAsia="pl-PL"/>
        </w:rPr>
        <w:t>praw</w:t>
      </w:r>
      <w:proofErr w:type="gramEnd"/>
      <w:r w:rsidRPr="00C02CDB">
        <w:rPr>
          <w:rFonts w:ascii="Arial" w:eastAsia="Times New Roman" w:hAnsi="Arial" w:cs="Arial"/>
          <w:color w:val="000000"/>
          <w:lang w:eastAsia="pl-PL"/>
        </w:rPr>
        <w:t xml:space="preserve"> określonych w art. 46 ust. 4a i 5 Ustawy.</w:t>
      </w:r>
    </w:p>
    <w:p w:rsidR="00E64E45" w:rsidRPr="00E64E45" w:rsidRDefault="00C02CDB" w:rsidP="00697FE8">
      <w:pPr>
        <w:numPr>
          <w:ilvl w:val="0"/>
          <w:numId w:val="20"/>
        </w:numPr>
        <w:spacing w:after="3" w:line="240" w:lineRule="auto"/>
        <w:ind w:left="284" w:right="6" w:hanging="283"/>
        <w:jc w:val="both"/>
        <w:rPr>
          <w:rFonts w:ascii="Arial" w:eastAsia="Times New Roman" w:hAnsi="Arial" w:cs="Arial"/>
          <w:lang w:eastAsia="pl-PL"/>
        </w:rPr>
      </w:pPr>
      <w:r w:rsidRPr="00E64E45">
        <w:rPr>
          <w:rFonts w:ascii="Arial" w:eastAsia="Times New Roman" w:hAnsi="Arial" w:cs="Arial"/>
          <w:lang w:eastAsia="pl-PL"/>
        </w:rPr>
        <w:t xml:space="preserve">Wadium wniesione w pieniądzu musi być przelane na rachunek bankowy </w:t>
      </w:r>
      <w:r w:rsidRPr="00E64E45">
        <w:rPr>
          <w:rFonts w:ascii="Arial" w:eastAsia="Times New Roman" w:hAnsi="Arial" w:cs="Arial"/>
          <w:b/>
          <w:lang w:eastAsia="pl-PL"/>
        </w:rPr>
        <w:t>Urz</w:t>
      </w:r>
      <w:r w:rsidRPr="00E64E45">
        <w:rPr>
          <w:rFonts w:ascii="Arial" w:eastAsia="Times New Roman" w:hAnsi="Arial" w:cs="Arial"/>
          <w:lang w:eastAsia="pl-PL"/>
        </w:rPr>
        <w:t>ę</w:t>
      </w:r>
      <w:r w:rsidRPr="00E64E45">
        <w:rPr>
          <w:rFonts w:ascii="Arial" w:eastAsia="Times New Roman" w:hAnsi="Arial" w:cs="Arial"/>
          <w:b/>
          <w:lang w:eastAsia="pl-PL"/>
        </w:rPr>
        <w:t xml:space="preserve">du Gminy </w:t>
      </w:r>
      <w:proofErr w:type="gramStart"/>
      <w:r w:rsidRPr="00E64E45">
        <w:rPr>
          <w:rFonts w:ascii="Arial" w:eastAsia="Times New Roman" w:hAnsi="Arial" w:cs="Arial"/>
          <w:b/>
          <w:lang w:eastAsia="pl-PL"/>
        </w:rPr>
        <w:t>Miłki  Nr</w:t>
      </w:r>
      <w:proofErr w:type="gramEnd"/>
      <w:r w:rsidRPr="00E64E45">
        <w:rPr>
          <w:rFonts w:ascii="Arial" w:eastAsia="Times New Roman" w:hAnsi="Arial" w:cs="Arial"/>
          <w:b/>
          <w:lang w:eastAsia="pl-PL"/>
        </w:rPr>
        <w:t xml:space="preserve"> </w:t>
      </w:r>
      <w:r w:rsidR="00E64E45" w:rsidRPr="00E64E45">
        <w:rPr>
          <w:rFonts w:ascii="Arial" w:hAnsi="Arial" w:cs="Arial"/>
          <w:b/>
        </w:rPr>
        <w:t>34 9364 0000 2005  0001 0118 0001 w WMBS Ruciane Nida O/ Miłki</w:t>
      </w:r>
    </w:p>
    <w:p w:rsidR="006F2915" w:rsidRPr="00E64E45" w:rsidRDefault="003E10AF" w:rsidP="00697FE8">
      <w:pPr>
        <w:numPr>
          <w:ilvl w:val="0"/>
          <w:numId w:val="20"/>
        </w:numPr>
        <w:spacing w:after="3" w:line="240" w:lineRule="auto"/>
        <w:ind w:left="284" w:right="6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E64E45">
        <w:rPr>
          <w:rFonts w:ascii="Arial" w:eastAsia="Times New Roman" w:hAnsi="Arial" w:cs="Arial"/>
          <w:color w:val="000000"/>
          <w:lang w:eastAsia="pl-PL"/>
        </w:rPr>
        <w:t xml:space="preserve"> W przypadku wnoszenia wadium w pieniądzu zaleca się, aby np. w tytule przelewu wyraźnie oznaczyć wykonawcę wnoszącego wadium, szczególnie w </w:t>
      </w:r>
      <w:proofErr w:type="gramStart"/>
      <w:r w:rsidRPr="00E64E45">
        <w:rPr>
          <w:rFonts w:ascii="Arial" w:eastAsia="Times New Roman" w:hAnsi="Arial" w:cs="Arial"/>
          <w:color w:val="000000"/>
          <w:lang w:eastAsia="pl-PL"/>
        </w:rPr>
        <w:t>przypadku gdy</w:t>
      </w:r>
      <w:proofErr w:type="gramEnd"/>
      <w:r w:rsidRPr="00E64E45">
        <w:rPr>
          <w:rFonts w:ascii="Arial" w:eastAsia="Times New Roman" w:hAnsi="Arial" w:cs="Arial"/>
          <w:color w:val="000000"/>
          <w:lang w:eastAsia="pl-PL"/>
        </w:rPr>
        <w:t xml:space="preserve"> wadium jest wnoszone przez pełnomocnika/pośrednika.  </w:t>
      </w:r>
    </w:p>
    <w:p w:rsidR="003E10AF" w:rsidRPr="006F2915" w:rsidRDefault="003E10AF" w:rsidP="00697FE8">
      <w:pPr>
        <w:numPr>
          <w:ilvl w:val="0"/>
          <w:numId w:val="20"/>
        </w:numPr>
        <w:spacing w:after="3" w:line="240" w:lineRule="auto"/>
        <w:ind w:left="284" w:right="6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6F2915">
        <w:rPr>
          <w:rFonts w:ascii="Arial" w:eastAsia="Times New Roman" w:hAnsi="Arial" w:cs="Arial"/>
          <w:color w:val="000000"/>
          <w:lang w:eastAsia="pl-PL"/>
        </w:rPr>
        <w:t xml:space="preserve">W przypadku, gdy wykonawca wnosi wadium w formie gwarancji bankowej, gwarancji ubezpieczeniowej lub poręczenia: </w:t>
      </w:r>
    </w:p>
    <w:p w:rsidR="00462A08" w:rsidRPr="00C50DCC" w:rsidRDefault="003E10AF" w:rsidP="00353405">
      <w:pPr>
        <w:pStyle w:val="Akapitzlist"/>
        <w:numPr>
          <w:ilvl w:val="0"/>
          <w:numId w:val="26"/>
        </w:numPr>
        <w:tabs>
          <w:tab w:val="left" w:pos="851"/>
        </w:tabs>
        <w:spacing w:after="3" w:line="240" w:lineRule="auto"/>
        <w:ind w:left="567" w:right="6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C50DCC">
        <w:rPr>
          <w:rFonts w:ascii="Arial" w:eastAsia="Times New Roman" w:hAnsi="Arial" w:cs="Arial"/>
          <w:color w:val="000000"/>
          <w:lang w:eastAsia="pl-PL"/>
        </w:rPr>
        <w:t xml:space="preserve">dokument gwarancji/poręczenia sporządzony w języku obcym należy złożyć </w:t>
      </w:r>
      <w:proofErr w:type="gramStart"/>
      <w:r w:rsidRPr="00C50DCC">
        <w:rPr>
          <w:rFonts w:ascii="Arial" w:eastAsia="Times New Roman" w:hAnsi="Arial" w:cs="Arial"/>
          <w:color w:val="000000"/>
          <w:lang w:eastAsia="pl-PL"/>
        </w:rPr>
        <w:t>wraz  z</w:t>
      </w:r>
      <w:proofErr w:type="gramEnd"/>
      <w:r w:rsidRPr="00C50DCC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C50DCC" w:rsidRDefault="00462A08" w:rsidP="00C50DCC">
      <w:pPr>
        <w:pStyle w:val="Akapitzlist"/>
        <w:tabs>
          <w:tab w:val="left" w:pos="567"/>
        </w:tabs>
        <w:spacing w:after="3" w:line="240" w:lineRule="auto"/>
        <w:ind w:left="284" w:right="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</w:r>
      <w:proofErr w:type="gramStart"/>
      <w:r w:rsidR="003E10AF" w:rsidRPr="003E10AF">
        <w:rPr>
          <w:rFonts w:ascii="Arial" w:eastAsia="Times New Roman" w:hAnsi="Arial" w:cs="Arial"/>
          <w:color w:val="000000"/>
          <w:lang w:eastAsia="pl-PL"/>
        </w:rPr>
        <w:t>tłumaczeniem</w:t>
      </w:r>
      <w:proofErr w:type="gramEnd"/>
      <w:r w:rsidR="003E10AF" w:rsidRPr="003E10AF">
        <w:rPr>
          <w:rFonts w:ascii="Arial" w:eastAsia="Times New Roman" w:hAnsi="Arial" w:cs="Arial"/>
          <w:color w:val="000000"/>
          <w:lang w:eastAsia="pl-PL"/>
        </w:rPr>
        <w:t xml:space="preserve"> na język polski, </w:t>
      </w:r>
    </w:p>
    <w:p w:rsidR="00462A08" w:rsidRDefault="003E10AF" w:rsidP="00353405">
      <w:pPr>
        <w:pStyle w:val="Akapitzlist"/>
        <w:numPr>
          <w:ilvl w:val="0"/>
          <w:numId w:val="26"/>
        </w:numPr>
        <w:tabs>
          <w:tab w:val="left" w:pos="567"/>
        </w:tabs>
        <w:spacing w:after="3" w:line="240" w:lineRule="auto"/>
        <w:ind w:right="6" w:hanging="1186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gwarancje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/poręczenia podlegać muszą prawu polskiemu; wszystkie spory odnośnie </w:t>
      </w:r>
    </w:p>
    <w:p w:rsidR="003E10AF" w:rsidRPr="004D7892" w:rsidRDefault="003E10AF" w:rsidP="00C50DCC">
      <w:pPr>
        <w:tabs>
          <w:tab w:val="left" w:pos="567"/>
        </w:tabs>
        <w:spacing w:after="3" w:line="248" w:lineRule="auto"/>
        <w:ind w:left="567" w:right="6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gwarancji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/poręczeń będą rozstrzygane zgodnie z prawem polskim i poddane jurysdykcji sądów polskich.  </w:t>
      </w:r>
    </w:p>
    <w:p w:rsidR="003E10AF" w:rsidRPr="004D7892" w:rsidRDefault="003E10AF" w:rsidP="00353405">
      <w:pPr>
        <w:numPr>
          <w:ilvl w:val="0"/>
          <w:numId w:val="20"/>
        </w:numPr>
        <w:spacing w:after="3" w:line="248" w:lineRule="auto"/>
        <w:ind w:left="284" w:right="6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4D7892">
        <w:rPr>
          <w:rFonts w:ascii="Arial" w:eastAsia="Times New Roman" w:hAnsi="Arial" w:cs="Arial"/>
          <w:color w:val="000000"/>
          <w:lang w:eastAsia="pl-PL"/>
        </w:rPr>
        <w:lastRenderedPageBreak/>
        <w:t xml:space="preserve">W przypadku, gdy wykonawca wnosi wadium w formie gwarancji bankowej, gwarancji ubezpieczeniowej lub poręczenia z treści tych gwarancji/poręczeń musi w szczególności jednoznacznie wynikać: </w:t>
      </w:r>
    </w:p>
    <w:p w:rsidR="00837012" w:rsidRPr="00763101" w:rsidRDefault="003E10AF" w:rsidP="00353405">
      <w:pPr>
        <w:pStyle w:val="Akapitzlist"/>
        <w:numPr>
          <w:ilvl w:val="0"/>
          <w:numId w:val="27"/>
        </w:numPr>
        <w:tabs>
          <w:tab w:val="left" w:pos="851"/>
        </w:tabs>
        <w:spacing w:after="3" w:line="248" w:lineRule="auto"/>
        <w:ind w:left="567" w:right="6" w:hanging="283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763101">
        <w:rPr>
          <w:rFonts w:ascii="Arial" w:eastAsia="Times New Roman" w:hAnsi="Arial" w:cs="Arial"/>
          <w:color w:val="000000"/>
          <w:lang w:eastAsia="pl-PL"/>
        </w:rPr>
        <w:t>zobowiązanie</w:t>
      </w:r>
      <w:proofErr w:type="gramEnd"/>
      <w:r w:rsidRPr="00763101">
        <w:rPr>
          <w:rFonts w:ascii="Arial" w:eastAsia="Times New Roman" w:hAnsi="Arial" w:cs="Arial"/>
          <w:color w:val="000000"/>
          <w:lang w:eastAsia="pl-PL"/>
        </w:rPr>
        <w:t xml:space="preserve"> gwaranta/poręczyciela (np. banku, zakładu ubezpieczeń) do zapłaty całej </w:t>
      </w:r>
    </w:p>
    <w:p w:rsidR="003E10AF" w:rsidRPr="00763101" w:rsidRDefault="003E10AF" w:rsidP="00353405">
      <w:pPr>
        <w:pStyle w:val="Akapitzlist"/>
        <w:numPr>
          <w:ilvl w:val="0"/>
          <w:numId w:val="27"/>
        </w:numPr>
        <w:tabs>
          <w:tab w:val="left" w:pos="851"/>
        </w:tabs>
        <w:spacing w:after="3" w:line="248" w:lineRule="auto"/>
        <w:ind w:left="567" w:right="6" w:hanging="283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763101">
        <w:rPr>
          <w:rFonts w:ascii="Arial" w:eastAsia="Times New Roman" w:hAnsi="Arial" w:cs="Arial"/>
          <w:color w:val="000000"/>
          <w:lang w:eastAsia="pl-PL"/>
        </w:rPr>
        <w:t>kwoty</w:t>
      </w:r>
      <w:proofErr w:type="gramEnd"/>
      <w:r w:rsidRPr="00763101">
        <w:rPr>
          <w:rFonts w:ascii="Arial" w:eastAsia="Times New Roman" w:hAnsi="Arial" w:cs="Arial"/>
          <w:color w:val="000000"/>
          <w:lang w:eastAsia="pl-PL"/>
        </w:rPr>
        <w:t xml:space="preserve"> wadium </w:t>
      </w:r>
      <w:r w:rsidRPr="00763101">
        <w:rPr>
          <w:rFonts w:ascii="Arial" w:eastAsia="Times New Roman" w:hAnsi="Arial" w:cs="Arial"/>
          <w:b/>
          <w:color w:val="000000"/>
          <w:lang w:eastAsia="pl-PL"/>
        </w:rPr>
        <w:t xml:space="preserve">nieodwołalnie i bezwarunkowo </w:t>
      </w:r>
      <w:r w:rsidRPr="00763101">
        <w:rPr>
          <w:rFonts w:ascii="Arial" w:eastAsia="Times New Roman" w:hAnsi="Arial" w:cs="Arial"/>
          <w:color w:val="000000"/>
          <w:lang w:eastAsia="pl-PL"/>
        </w:rPr>
        <w:t xml:space="preserve">na pierwsze żądanie zamawiającego (beneficjenta gwarancji/poręczenia – </w:t>
      </w:r>
      <w:r w:rsidRPr="00763101">
        <w:rPr>
          <w:rFonts w:ascii="Arial" w:eastAsia="Times New Roman" w:hAnsi="Arial" w:cs="Arial"/>
          <w:i/>
          <w:color w:val="000000"/>
          <w:lang w:eastAsia="pl-PL"/>
        </w:rPr>
        <w:t>Gminy Miłki</w:t>
      </w:r>
      <w:r w:rsidRPr="00763101">
        <w:rPr>
          <w:rFonts w:ascii="Arial" w:eastAsia="Times New Roman" w:hAnsi="Arial" w:cs="Arial"/>
          <w:color w:val="000000"/>
          <w:lang w:eastAsia="pl-PL"/>
        </w:rPr>
        <w:t xml:space="preserve">) </w:t>
      </w:r>
      <w:r w:rsidRPr="00763101">
        <w:rPr>
          <w:rFonts w:ascii="Arial" w:eastAsia="Times New Roman" w:hAnsi="Arial" w:cs="Arial"/>
          <w:color w:val="000000"/>
          <w:u w:val="single" w:color="000000"/>
          <w:lang w:eastAsia="pl-PL"/>
        </w:rPr>
        <w:t>zawierające oświadczenie, że</w:t>
      </w:r>
      <w:r w:rsidRPr="00763101">
        <w:rPr>
          <w:rFonts w:ascii="Arial" w:eastAsia="Times New Roman" w:hAnsi="Arial" w:cs="Arial"/>
          <w:color w:val="000000"/>
          <w:lang w:eastAsia="pl-PL"/>
        </w:rPr>
        <w:t xml:space="preserve"> zaistniały okoliczności, o których mowa w </w:t>
      </w:r>
      <w:proofErr w:type="spellStart"/>
      <w:r w:rsidRPr="00763101">
        <w:rPr>
          <w:rFonts w:ascii="Arial" w:eastAsia="Times New Roman" w:hAnsi="Arial" w:cs="Arial"/>
          <w:color w:val="000000"/>
          <w:lang w:eastAsia="pl-PL"/>
        </w:rPr>
        <w:t>pkt</w:t>
      </w:r>
      <w:proofErr w:type="spellEnd"/>
      <w:r w:rsidRPr="00763101">
        <w:rPr>
          <w:rFonts w:ascii="Arial" w:eastAsia="Times New Roman" w:hAnsi="Arial" w:cs="Arial"/>
          <w:color w:val="000000"/>
          <w:lang w:eastAsia="pl-PL"/>
        </w:rPr>
        <w:t xml:space="preserve"> 9, bez potwierdzania tych okoliczności,  </w:t>
      </w:r>
    </w:p>
    <w:p w:rsidR="003E10AF" w:rsidRPr="00763101" w:rsidRDefault="003E10AF" w:rsidP="00353405">
      <w:pPr>
        <w:numPr>
          <w:ilvl w:val="0"/>
          <w:numId w:val="27"/>
        </w:numPr>
        <w:tabs>
          <w:tab w:val="left" w:pos="851"/>
        </w:tabs>
        <w:spacing w:after="3" w:line="248" w:lineRule="auto"/>
        <w:ind w:left="567" w:right="6" w:hanging="283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termin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obowiązywania gwarancji/poręczenia, który nie może być krótszy niż termin związania </w:t>
      </w:r>
      <w:r w:rsidRPr="00763101">
        <w:rPr>
          <w:rFonts w:ascii="Arial" w:eastAsia="Times New Roman" w:hAnsi="Arial" w:cs="Arial"/>
          <w:color w:val="000000"/>
          <w:lang w:eastAsia="pl-PL"/>
        </w:rPr>
        <w:t xml:space="preserve">ofertą. </w:t>
      </w:r>
    </w:p>
    <w:p w:rsidR="003E10AF" w:rsidRDefault="003E10AF" w:rsidP="00353405">
      <w:pPr>
        <w:numPr>
          <w:ilvl w:val="0"/>
          <w:numId w:val="20"/>
        </w:numPr>
        <w:spacing w:after="3" w:line="248" w:lineRule="auto"/>
        <w:ind w:left="284" w:right="6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4D7892">
        <w:rPr>
          <w:rFonts w:ascii="Arial" w:eastAsia="Times New Roman" w:hAnsi="Arial" w:cs="Arial"/>
          <w:color w:val="000000"/>
          <w:lang w:eastAsia="pl-PL"/>
        </w:rPr>
        <w:t xml:space="preserve">Zamawiający odrzuci ofertę Wykonawcy, Jeżeli nie wniesie on wadium lub wniesie </w:t>
      </w:r>
      <w:proofErr w:type="gramStart"/>
      <w:r>
        <w:rPr>
          <w:rFonts w:ascii="Arial" w:eastAsia="Times New Roman" w:hAnsi="Arial" w:cs="Arial"/>
          <w:color w:val="000000"/>
          <w:lang w:eastAsia="pl-PL"/>
        </w:rPr>
        <w:t>wadium</w:t>
      </w:r>
      <w:r w:rsidR="00441A59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 w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sposób nieprawidłowy. </w:t>
      </w:r>
    </w:p>
    <w:p w:rsidR="00C02CDB" w:rsidRPr="00C02CDB" w:rsidRDefault="00C02CDB" w:rsidP="00353405">
      <w:pPr>
        <w:numPr>
          <w:ilvl w:val="0"/>
          <w:numId w:val="20"/>
        </w:numPr>
        <w:spacing w:after="3" w:line="248" w:lineRule="auto"/>
        <w:ind w:left="284" w:right="6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C02CDB">
        <w:rPr>
          <w:rFonts w:ascii="Arial" w:eastAsia="Times New Roman" w:hAnsi="Arial" w:cs="Arial"/>
          <w:color w:val="000000"/>
          <w:lang w:eastAsia="pl-PL"/>
        </w:rPr>
        <w:t>Potwierdzenie wniesienia wadium należy dołączyć do oferty. Wymagane jest doręczenie oryginału dokumentu, a w przypadku wpłaty pieniężnej - kopii dowodu wykonanej operacji.</w:t>
      </w:r>
    </w:p>
    <w:p w:rsidR="00C02CDB" w:rsidRPr="008A2734" w:rsidRDefault="00C02CDB" w:rsidP="00353405">
      <w:pPr>
        <w:pStyle w:val="Akapitzlist"/>
        <w:numPr>
          <w:ilvl w:val="0"/>
          <w:numId w:val="20"/>
        </w:numPr>
        <w:tabs>
          <w:tab w:val="left" w:pos="426"/>
        </w:tabs>
        <w:spacing w:after="3" w:line="248" w:lineRule="auto"/>
        <w:ind w:left="284" w:right="6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8A2734">
        <w:rPr>
          <w:rFonts w:ascii="Arial" w:eastAsia="Times New Roman" w:hAnsi="Arial" w:cs="Arial"/>
          <w:color w:val="000000"/>
          <w:lang w:eastAsia="pl-PL"/>
        </w:rPr>
        <w:t>Zamawiający zatrz</w:t>
      </w:r>
      <w:r w:rsidR="001222D6" w:rsidRPr="008A2734">
        <w:rPr>
          <w:rFonts w:ascii="Arial" w:eastAsia="Times New Roman" w:hAnsi="Arial" w:cs="Arial"/>
          <w:color w:val="000000"/>
          <w:lang w:eastAsia="pl-PL"/>
        </w:rPr>
        <w:t>ymuje wadium wraz z odsetkami, j</w:t>
      </w:r>
      <w:r w:rsidRPr="008A2734">
        <w:rPr>
          <w:rFonts w:ascii="Arial" w:eastAsia="Times New Roman" w:hAnsi="Arial" w:cs="Arial"/>
          <w:color w:val="000000"/>
          <w:lang w:eastAsia="pl-PL"/>
        </w:rPr>
        <w:t>eżeli:</w:t>
      </w:r>
      <w:r w:rsidRPr="008A2734">
        <w:rPr>
          <w:rFonts w:ascii="Arial" w:eastAsia="Arial" w:hAnsi="Arial" w:cs="Arial"/>
          <w:color w:val="000000"/>
          <w:lang w:eastAsia="pl-PL"/>
        </w:rPr>
        <w:t xml:space="preserve"> </w:t>
      </w:r>
      <w:r w:rsidRPr="008A2734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C02CDB" w:rsidRPr="008A2734" w:rsidRDefault="00C02CDB" w:rsidP="00353405">
      <w:pPr>
        <w:pStyle w:val="Akapitzlist"/>
        <w:numPr>
          <w:ilvl w:val="0"/>
          <w:numId w:val="22"/>
        </w:numPr>
        <w:tabs>
          <w:tab w:val="left" w:pos="709"/>
        </w:tabs>
        <w:spacing w:after="3" w:line="248" w:lineRule="auto"/>
        <w:ind w:left="426" w:right="6" w:hanging="142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8A2734">
        <w:rPr>
          <w:rFonts w:ascii="Arial" w:eastAsia="Times New Roman" w:hAnsi="Arial" w:cs="Arial"/>
          <w:color w:val="000000"/>
          <w:lang w:eastAsia="pl-PL"/>
        </w:rPr>
        <w:t>wykonawca</w:t>
      </w:r>
      <w:proofErr w:type="gramEnd"/>
      <w:r w:rsidRPr="008A2734">
        <w:rPr>
          <w:rFonts w:ascii="Arial" w:eastAsia="Times New Roman" w:hAnsi="Arial" w:cs="Arial"/>
          <w:color w:val="000000"/>
          <w:lang w:eastAsia="pl-PL"/>
        </w:rPr>
        <w:t xml:space="preserve">, którego oferta została wybrana: </w:t>
      </w:r>
    </w:p>
    <w:p w:rsidR="001222D6" w:rsidRPr="008A2734" w:rsidRDefault="00C02CDB" w:rsidP="00353405">
      <w:pPr>
        <w:numPr>
          <w:ilvl w:val="2"/>
          <w:numId w:val="19"/>
        </w:numPr>
        <w:tabs>
          <w:tab w:val="left" w:pos="851"/>
          <w:tab w:val="left" w:pos="993"/>
        </w:tabs>
        <w:spacing w:after="3" w:line="248" w:lineRule="auto"/>
        <w:ind w:left="709" w:right="6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8A2734">
        <w:rPr>
          <w:rFonts w:ascii="Arial" w:eastAsia="Times New Roman" w:hAnsi="Arial" w:cs="Arial"/>
          <w:color w:val="000000"/>
          <w:lang w:eastAsia="pl-PL"/>
        </w:rPr>
        <w:t>odmówił</w:t>
      </w:r>
      <w:proofErr w:type="gramEnd"/>
      <w:r w:rsidRPr="008A2734">
        <w:rPr>
          <w:rFonts w:ascii="Arial" w:eastAsia="Times New Roman" w:hAnsi="Arial" w:cs="Arial"/>
          <w:color w:val="000000"/>
          <w:lang w:eastAsia="pl-PL"/>
        </w:rPr>
        <w:t xml:space="preserve"> podpisania umowy w sprawie zamówienia publicznego na warunkach </w:t>
      </w:r>
    </w:p>
    <w:p w:rsidR="00C02CDB" w:rsidRPr="008A2734" w:rsidRDefault="005D4B69" w:rsidP="005D4B69">
      <w:pPr>
        <w:tabs>
          <w:tab w:val="left" w:pos="993"/>
        </w:tabs>
        <w:spacing w:after="3" w:line="248" w:lineRule="auto"/>
        <w:ind w:left="709" w:right="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</w:r>
      <w:proofErr w:type="gramStart"/>
      <w:r w:rsidR="00C02CDB" w:rsidRPr="008A2734">
        <w:rPr>
          <w:rFonts w:ascii="Arial" w:eastAsia="Times New Roman" w:hAnsi="Arial" w:cs="Arial"/>
          <w:color w:val="000000"/>
          <w:lang w:eastAsia="pl-PL"/>
        </w:rPr>
        <w:t>określonych</w:t>
      </w:r>
      <w:proofErr w:type="gramEnd"/>
      <w:r w:rsidR="00C02CDB" w:rsidRPr="008A2734">
        <w:rPr>
          <w:rFonts w:ascii="Arial" w:eastAsia="Times New Roman" w:hAnsi="Arial" w:cs="Arial"/>
          <w:color w:val="000000"/>
          <w:lang w:eastAsia="pl-PL"/>
        </w:rPr>
        <w:t xml:space="preserve"> w ofercie, </w:t>
      </w:r>
    </w:p>
    <w:p w:rsidR="001222D6" w:rsidRDefault="00C02CDB" w:rsidP="00353405">
      <w:pPr>
        <w:numPr>
          <w:ilvl w:val="2"/>
          <w:numId w:val="19"/>
        </w:numPr>
        <w:tabs>
          <w:tab w:val="left" w:pos="851"/>
          <w:tab w:val="left" w:pos="993"/>
        </w:tabs>
        <w:spacing w:after="3" w:line="248" w:lineRule="auto"/>
        <w:ind w:left="709" w:right="6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zawarcie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umowy w sprawie zamówienia publicznego stało się niemożliwe z przyczyn </w:t>
      </w:r>
    </w:p>
    <w:p w:rsidR="00C02CDB" w:rsidRPr="008A2734" w:rsidRDefault="005D4B69" w:rsidP="005D4B69">
      <w:pPr>
        <w:tabs>
          <w:tab w:val="left" w:pos="851"/>
        </w:tabs>
        <w:spacing w:after="3" w:line="248" w:lineRule="auto"/>
        <w:ind w:left="709" w:right="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  <w:t xml:space="preserve">   </w:t>
      </w:r>
      <w:proofErr w:type="gramStart"/>
      <w:r w:rsidR="00C02CDB" w:rsidRPr="008A2734">
        <w:rPr>
          <w:rFonts w:ascii="Arial" w:eastAsia="Times New Roman" w:hAnsi="Arial" w:cs="Arial"/>
          <w:color w:val="000000"/>
          <w:lang w:eastAsia="pl-PL"/>
        </w:rPr>
        <w:t>leżących</w:t>
      </w:r>
      <w:proofErr w:type="gramEnd"/>
      <w:r w:rsidR="00C02CDB" w:rsidRPr="008A2734">
        <w:rPr>
          <w:rFonts w:ascii="Arial" w:eastAsia="Times New Roman" w:hAnsi="Arial" w:cs="Arial"/>
          <w:color w:val="000000"/>
          <w:lang w:eastAsia="pl-PL"/>
        </w:rPr>
        <w:t xml:space="preserve"> po jego stronie, </w:t>
      </w:r>
    </w:p>
    <w:p w:rsidR="00733F78" w:rsidRDefault="00C02CDB" w:rsidP="00353405">
      <w:pPr>
        <w:pStyle w:val="Akapitzlist"/>
        <w:numPr>
          <w:ilvl w:val="0"/>
          <w:numId w:val="22"/>
        </w:numPr>
        <w:tabs>
          <w:tab w:val="left" w:pos="709"/>
        </w:tabs>
        <w:spacing w:after="3" w:line="248" w:lineRule="auto"/>
        <w:ind w:left="426" w:right="6" w:hanging="142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8A2734">
        <w:rPr>
          <w:rFonts w:ascii="Arial" w:eastAsia="Times New Roman" w:hAnsi="Arial" w:cs="Arial"/>
          <w:color w:val="000000"/>
          <w:lang w:eastAsia="pl-PL"/>
        </w:rPr>
        <w:t>wykonawca</w:t>
      </w:r>
      <w:proofErr w:type="gramEnd"/>
      <w:r w:rsidRPr="008A2734">
        <w:rPr>
          <w:rFonts w:ascii="Arial" w:eastAsia="Times New Roman" w:hAnsi="Arial" w:cs="Arial"/>
          <w:color w:val="000000"/>
          <w:lang w:eastAsia="pl-PL"/>
        </w:rPr>
        <w:t xml:space="preserve">, w odpowiedzi na wezwanie, o którym mowa w art. 26 ust. 3 i 3a ustawy, </w:t>
      </w:r>
    </w:p>
    <w:p w:rsidR="00C02CDB" w:rsidRPr="00C31D42" w:rsidRDefault="00C02CDB" w:rsidP="00733F78">
      <w:pPr>
        <w:pStyle w:val="Akapitzlist"/>
        <w:tabs>
          <w:tab w:val="left" w:pos="709"/>
        </w:tabs>
        <w:spacing w:after="3" w:line="248" w:lineRule="auto"/>
        <w:ind w:left="709" w:right="6"/>
        <w:jc w:val="both"/>
        <w:rPr>
          <w:rFonts w:ascii="Arial" w:eastAsia="Times New Roman" w:hAnsi="Arial" w:cs="Arial"/>
          <w:color w:val="000000"/>
          <w:lang w:eastAsia="pl-PL"/>
        </w:rPr>
      </w:pPr>
      <w:r w:rsidRPr="008A2734">
        <w:rPr>
          <w:rFonts w:ascii="Arial" w:eastAsia="Times New Roman" w:hAnsi="Arial" w:cs="Arial"/>
          <w:color w:val="000000"/>
          <w:lang w:eastAsia="pl-PL"/>
        </w:rPr>
        <w:t>z przyczyn leżących po jego stronie, nie złożył oświadczeń lub dokumentów potwierdzających</w:t>
      </w:r>
      <w:r w:rsidRPr="00C31D42">
        <w:rPr>
          <w:rFonts w:ascii="Arial" w:eastAsia="Times New Roman" w:hAnsi="Arial" w:cs="Arial"/>
          <w:color w:val="000000"/>
          <w:lang w:eastAsia="pl-PL"/>
        </w:rPr>
        <w:t xml:space="preserve"> okoliczności, o których mowa w art. 25 ust. 1 ustawy, oświadczenia, o którym mowa w art. 25</w:t>
      </w:r>
      <w:r w:rsidR="0025413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31D42">
        <w:rPr>
          <w:rFonts w:ascii="Arial" w:eastAsia="Times New Roman" w:hAnsi="Arial" w:cs="Arial"/>
          <w:color w:val="000000"/>
          <w:lang w:eastAsia="pl-PL"/>
        </w:rPr>
        <w:t xml:space="preserve">a ust. 1 ustawy, pełnomocnictw lub nie wyraził zgody na poprawienie omyłki, o której mowa w art. 87 ust. 2 </w:t>
      </w:r>
      <w:proofErr w:type="spellStart"/>
      <w:r w:rsidRPr="00C31D42">
        <w:rPr>
          <w:rFonts w:ascii="Arial" w:eastAsia="Times New Roman" w:hAnsi="Arial" w:cs="Arial"/>
          <w:color w:val="000000"/>
          <w:lang w:eastAsia="pl-PL"/>
        </w:rPr>
        <w:t>pkt</w:t>
      </w:r>
      <w:proofErr w:type="spellEnd"/>
      <w:r w:rsidRPr="00C31D42">
        <w:rPr>
          <w:rFonts w:ascii="Arial" w:eastAsia="Times New Roman" w:hAnsi="Arial" w:cs="Arial"/>
          <w:color w:val="000000"/>
          <w:lang w:eastAsia="pl-PL"/>
        </w:rPr>
        <w:t xml:space="preserve"> 3 ustawy, co spowodowało brak możliwości wybrania oferty złożonej przez </w:t>
      </w:r>
      <w:proofErr w:type="gramStart"/>
      <w:r w:rsidRPr="00C31D42">
        <w:rPr>
          <w:rFonts w:ascii="Arial" w:eastAsia="Times New Roman" w:hAnsi="Arial" w:cs="Arial"/>
          <w:color w:val="000000"/>
          <w:lang w:eastAsia="pl-PL"/>
        </w:rPr>
        <w:t>wykonawcę jako</w:t>
      </w:r>
      <w:proofErr w:type="gramEnd"/>
      <w:r w:rsidRPr="00C31D42">
        <w:rPr>
          <w:rFonts w:ascii="Arial" w:eastAsia="Times New Roman" w:hAnsi="Arial" w:cs="Arial"/>
          <w:color w:val="000000"/>
          <w:lang w:eastAsia="pl-PL"/>
        </w:rPr>
        <w:t xml:space="preserve"> najkorzystniejszej. </w:t>
      </w:r>
    </w:p>
    <w:p w:rsidR="00830495" w:rsidRDefault="00C02CDB" w:rsidP="00353405">
      <w:pPr>
        <w:pStyle w:val="Akapitzlist"/>
        <w:numPr>
          <w:ilvl w:val="0"/>
          <w:numId w:val="20"/>
        </w:numPr>
        <w:tabs>
          <w:tab w:val="left" w:pos="426"/>
        </w:tabs>
        <w:spacing w:after="3" w:line="248" w:lineRule="auto"/>
        <w:ind w:left="284" w:right="6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C31D42">
        <w:rPr>
          <w:rFonts w:ascii="Arial" w:eastAsia="Times New Roman" w:hAnsi="Arial" w:cs="Arial"/>
          <w:color w:val="000000"/>
          <w:lang w:eastAsia="pl-PL"/>
        </w:rPr>
        <w:t xml:space="preserve">Zamawiający zwraca wadium wszystkim wykonawcom niezwłocznie po wyborze oferty </w:t>
      </w:r>
    </w:p>
    <w:p w:rsidR="00C02CDB" w:rsidRPr="00C31D42" w:rsidRDefault="00CB4353" w:rsidP="00CB4353">
      <w:pPr>
        <w:pStyle w:val="Akapitzlist"/>
        <w:tabs>
          <w:tab w:val="left" w:pos="426"/>
        </w:tabs>
        <w:spacing w:after="3" w:line="248" w:lineRule="auto"/>
        <w:ind w:left="426" w:right="6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</w:r>
      <w:r w:rsidR="00C02CDB" w:rsidRPr="00C31D42">
        <w:rPr>
          <w:rFonts w:ascii="Arial" w:eastAsia="Times New Roman" w:hAnsi="Arial" w:cs="Arial"/>
          <w:color w:val="000000"/>
          <w:lang w:eastAsia="pl-PL"/>
        </w:rPr>
        <w:t xml:space="preserve">najkorzystniejszej lub unieważnieniu postępowania, z wyjątkiem wykonawcy, którego oferta została </w:t>
      </w:r>
      <w:proofErr w:type="gramStart"/>
      <w:r w:rsidR="00C02CDB" w:rsidRPr="00C31D42">
        <w:rPr>
          <w:rFonts w:ascii="Arial" w:eastAsia="Times New Roman" w:hAnsi="Arial" w:cs="Arial"/>
          <w:color w:val="000000"/>
          <w:lang w:eastAsia="pl-PL"/>
        </w:rPr>
        <w:t>wybrana jako</w:t>
      </w:r>
      <w:proofErr w:type="gramEnd"/>
      <w:r w:rsidR="00C02CDB" w:rsidRPr="00C31D42">
        <w:rPr>
          <w:rFonts w:ascii="Arial" w:eastAsia="Times New Roman" w:hAnsi="Arial" w:cs="Arial"/>
          <w:color w:val="000000"/>
          <w:lang w:eastAsia="pl-PL"/>
        </w:rPr>
        <w:t xml:space="preserve"> najkorzystniejsza, z zastrzeżeniem </w:t>
      </w:r>
      <w:proofErr w:type="spellStart"/>
      <w:r w:rsidR="00C02CDB" w:rsidRPr="00C31D42">
        <w:rPr>
          <w:rFonts w:ascii="Arial" w:eastAsia="Times New Roman" w:hAnsi="Arial" w:cs="Arial"/>
          <w:color w:val="000000"/>
          <w:lang w:eastAsia="pl-PL"/>
        </w:rPr>
        <w:t>pkt</w:t>
      </w:r>
      <w:proofErr w:type="spellEnd"/>
      <w:r w:rsidR="00C02CDB" w:rsidRPr="00C31D42">
        <w:rPr>
          <w:rFonts w:ascii="Arial" w:eastAsia="Times New Roman" w:hAnsi="Arial" w:cs="Arial"/>
          <w:color w:val="000000"/>
          <w:lang w:eastAsia="pl-PL"/>
        </w:rPr>
        <w:t xml:space="preserve"> 9 </w:t>
      </w:r>
      <w:proofErr w:type="spellStart"/>
      <w:r w:rsidR="00C02CDB" w:rsidRPr="00C31D42">
        <w:rPr>
          <w:rFonts w:ascii="Arial" w:eastAsia="Times New Roman" w:hAnsi="Arial" w:cs="Arial"/>
          <w:color w:val="000000"/>
          <w:lang w:eastAsia="pl-PL"/>
        </w:rPr>
        <w:t>ppkt</w:t>
      </w:r>
      <w:proofErr w:type="spellEnd"/>
      <w:r w:rsidR="00C02CDB" w:rsidRPr="00C31D42">
        <w:rPr>
          <w:rFonts w:ascii="Arial" w:eastAsia="Times New Roman" w:hAnsi="Arial" w:cs="Arial"/>
          <w:color w:val="000000"/>
          <w:lang w:eastAsia="pl-PL"/>
        </w:rPr>
        <w:t xml:space="preserve"> 2. </w:t>
      </w:r>
    </w:p>
    <w:p w:rsidR="00830495" w:rsidRDefault="00C02CDB" w:rsidP="00353405">
      <w:pPr>
        <w:numPr>
          <w:ilvl w:val="0"/>
          <w:numId w:val="20"/>
        </w:numPr>
        <w:tabs>
          <w:tab w:val="left" w:pos="426"/>
        </w:tabs>
        <w:spacing w:after="3" w:line="248" w:lineRule="auto"/>
        <w:ind w:left="284" w:right="6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4D7892">
        <w:rPr>
          <w:rFonts w:ascii="Arial" w:eastAsia="Times New Roman" w:hAnsi="Arial" w:cs="Arial"/>
          <w:color w:val="000000"/>
          <w:lang w:eastAsia="pl-PL"/>
        </w:rPr>
        <w:t xml:space="preserve">Wykonawcy, którego oferta została </w:t>
      </w: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wybrana jako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najkorzystniejsza, zamawiający zwraca </w:t>
      </w:r>
    </w:p>
    <w:p w:rsidR="00C02CDB" w:rsidRPr="004D7892" w:rsidRDefault="00CB4353" w:rsidP="00CB4353">
      <w:pPr>
        <w:tabs>
          <w:tab w:val="left" w:pos="426"/>
        </w:tabs>
        <w:spacing w:after="3" w:line="248" w:lineRule="auto"/>
        <w:ind w:left="426" w:right="6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</w:r>
      <w:proofErr w:type="gramStart"/>
      <w:r w:rsidR="00C02CDB" w:rsidRPr="004D7892">
        <w:rPr>
          <w:rFonts w:ascii="Arial" w:eastAsia="Times New Roman" w:hAnsi="Arial" w:cs="Arial"/>
          <w:color w:val="000000"/>
          <w:lang w:eastAsia="pl-PL"/>
        </w:rPr>
        <w:t>wadium</w:t>
      </w:r>
      <w:proofErr w:type="gramEnd"/>
      <w:r w:rsidR="00C02CDB" w:rsidRPr="004D7892">
        <w:rPr>
          <w:rFonts w:ascii="Arial" w:eastAsia="Times New Roman" w:hAnsi="Arial" w:cs="Arial"/>
          <w:color w:val="000000"/>
          <w:lang w:eastAsia="pl-PL"/>
        </w:rPr>
        <w:t xml:space="preserve"> niezwłocznie po zawarciu umowy w sprawie zamówienia publicznego oraz wniesieniu zabezpieczenia należytego wykonania umowy, Jeżeli jego wniesienia żądano. </w:t>
      </w:r>
    </w:p>
    <w:p w:rsidR="00BC13BC" w:rsidRDefault="00C02CDB" w:rsidP="00353405">
      <w:pPr>
        <w:numPr>
          <w:ilvl w:val="0"/>
          <w:numId w:val="20"/>
        </w:numPr>
        <w:tabs>
          <w:tab w:val="left" w:pos="426"/>
        </w:tabs>
        <w:spacing w:after="3" w:line="248" w:lineRule="auto"/>
        <w:ind w:left="284" w:right="6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4D7892">
        <w:rPr>
          <w:rFonts w:ascii="Arial" w:eastAsia="Times New Roman" w:hAnsi="Arial" w:cs="Arial"/>
          <w:color w:val="000000"/>
          <w:lang w:eastAsia="pl-PL"/>
        </w:rPr>
        <w:t xml:space="preserve">Zamawiający zwraca niezwłocznie wadium na wniosek wykonawcy, który wycofał ofertę </w:t>
      </w:r>
    </w:p>
    <w:p w:rsidR="00C02CDB" w:rsidRPr="004D7892" w:rsidRDefault="00BC13BC" w:rsidP="00BC13BC">
      <w:pPr>
        <w:tabs>
          <w:tab w:val="left" w:pos="426"/>
        </w:tabs>
        <w:spacing w:after="3" w:line="248" w:lineRule="auto"/>
        <w:ind w:left="284" w:right="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</w:r>
      <w:proofErr w:type="gramStart"/>
      <w:r w:rsidR="00C02CDB" w:rsidRPr="004D7892">
        <w:rPr>
          <w:rFonts w:ascii="Arial" w:eastAsia="Times New Roman" w:hAnsi="Arial" w:cs="Arial"/>
          <w:color w:val="000000"/>
          <w:lang w:eastAsia="pl-PL"/>
        </w:rPr>
        <w:t>przed</w:t>
      </w:r>
      <w:proofErr w:type="gramEnd"/>
      <w:r w:rsidR="00C02CDB" w:rsidRPr="004D7892">
        <w:rPr>
          <w:rFonts w:ascii="Arial" w:eastAsia="Times New Roman" w:hAnsi="Arial" w:cs="Arial"/>
          <w:color w:val="000000"/>
          <w:lang w:eastAsia="pl-PL"/>
        </w:rPr>
        <w:t xml:space="preserve"> upływem terminu składania ofert. </w:t>
      </w:r>
    </w:p>
    <w:p w:rsidR="00830495" w:rsidRDefault="00C02CDB" w:rsidP="00353405">
      <w:pPr>
        <w:numPr>
          <w:ilvl w:val="0"/>
          <w:numId w:val="20"/>
        </w:numPr>
        <w:tabs>
          <w:tab w:val="left" w:pos="426"/>
        </w:tabs>
        <w:spacing w:after="3" w:line="240" w:lineRule="auto"/>
        <w:ind w:left="284" w:right="6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7E2ED7">
        <w:rPr>
          <w:rFonts w:ascii="Arial" w:eastAsia="Times New Roman" w:hAnsi="Arial" w:cs="Arial"/>
          <w:color w:val="000000"/>
          <w:lang w:eastAsia="pl-PL"/>
        </w:rPr>
        <w:t>Zamawiający żąda ponownego wniesienia wadium przez wykonawcę, któremu zwróc</w:t>
      </w:r>
      <w:r w:rsidR="00E42C51" w:rsidRPr="007E2ED7">
        <w:rPr>
          <w:rFonts w:ascii="Arial" w:eastAsia="Times New Roman" w:hAnsi="Arial" w:cs="Arial"/>
          <w:color w:val="000000"/>
          <w:lang w:eastAsia="pl-PL"/>
        </w:rPr>
        <w:t xml:space="preserve">ono </w:t>
      </w:r>
    </w:p>
    <w:p w:rsidR="00C02CDB" w:rsidRPr="007E2ED7" w:rsidRDefault="00CB4353" w:rsidP="00CB4353">
      <w:pPr>
        <w:tabs>
          <w:tab w:val="left" w:pos="426"/>
        </w:tabs>
        <w:spacing w:after="3" w:line="240" w:lineRule="auto"/>
        <w:ind w:left="426" w:right="6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</w:r>
      <w:r w:rsidR="00E42C51" w:rsidRPr="007E2ED7">
        <w:rPr>
          <w:rFonts w:ascii="Arial" w:eastAsia="Times New Roman" w:hAnsi="Arial" w:cs="Arial"/>
          <w:color w:val="000000"/>
          <w:lang w:eastAsia="pl-PL"/>
        </w:rPr>
        <w:t xml:space="preserve">wadium na podstawie </w:t>
      </w:r>
      <w:proofErr w:type="spellStart"/>
      <w:r w:rsidR="00E42C51" w:rsidRPr="007E2ED7">
        <w:rPr>
          <w:rFonts w:ascii="Arial" w:eastAsia="Times New Roman" w:hAnsi="Arial" w:cs="Arial"/>
          <w:color w:val="000000"/>
          <w:lang w:eastAsia="pl-PL"/>
        </w:rPr>
        <w:t>pkt</w:t>
      </w:r>
      <w:proofErr w:type="spellEnd"/>
      <w:r w:rsidR="00E42C51" w:rsidRPr="007E2ED7">
        <w:rPr>
          <w:rFonts w:ascii="Arial" w:eastAsia="Times New Roman" w:hAnsi="Arial" w:cs="Arial"/>
          <w:color w:val="000000"/>
          <w:lang w:eastAsia="pl-PL"/>
        </w:rPr>
        <w:t xml:space="preserve"> 10, j</w:t>
      </w:r>
      <w:r w:rsidR="00C02CDB" w:rsidRPr="007E2ED7">
        <w:rPr>
          <w:rFonts w:ascii="Arial" w:eastAsia="Times New Roman" w:hAnsi="Arial" w:cs="Arial"/>
          <w:color w:val="000000"/>
          <w:lang w:eastAsia="pl-PL"/>
        </w:rPr>
        <w:t xml:space="preserve">eżeli w wyniku ostatecznego rozstrzygnięcia odwołania jego oferta została </w:t>
      </w:r>
      <w:proofErr w:type="gramStart"/>
      <w:r w:rsidR="00C02CDB" w:rsidRPr="007E2ED7">
        <w:rPr>
          <w:rFonts w:ascii="Arial" w:eastAsia="Times New Roman" w:hAnsi="Arial" w:cs="Arial"/>
          <w:color w:val="000000"/>
          <w:lang w:eastAsia="pl-PL"/>
        </w:rPr>
        <w:t>wybrana jako</w:t>
      </w:r>
      <w:proofErr w:type="gramEnd"/>
      <w:r w:rsidR="00C02CDB" w:rsidRPr="007E2ED7">
        <w:rPr>
          <w:rFonts w:ascii="Arial" w:eastAsia="Times New Roman" w:hAnsi="Arial" w:cs="Arial"/>
          <w:color w:val="000000"/>
          <w:lang w:eastAsia="pl-PL"/>
        </w:rPr>
        <w:t xml:space="preserve"> najkorzystniejsza. Wykonawca wnosi wadium w terminie określonym przez zamawiającego. </w:t>
      </w:r>
    </w:p>
    <w:p w:rsidR="00830495" w:rsidRPr="00CB4353" w:rsidRDefault="00C02CDB" w:rsidP="00353405">
      <w:pPr>
        <w:numPr>
          <w:ilvl w:val="0"/>
          <w:numId w:val="20"/>
        </w:numPr>
        <w:tabs>
          <w:tab w:val="left" w:pos="426"/>
          <w:tab w:val="left" w:pos="709"/>
          <w:tab w:val="left" w:pos="851"/>
        </w:tabs>
        <w:spacing w:after="264" w:line="240" w:lineRule="auto"/>
        <w:ind w:left="426" w:right="15" w:hanging="424"/>
        <w:jc w:val="both"/>
        <w:rPr>
          <w:rFonts w:ascii="Arial" w:eastAsia="Times New Roman" w:hAnsi="Arial" w:cs="Arial"/>
          <w:color w:val="000000"/>
          <w:lang w:eastAsia="pl-PL"/>
        </w:rPr>
      </w:pPr>
      <w:r w:rsidRPr="00830495">
        <w:rPr>
          <w:rFonts w:ascii="Arial" w:eastAsia="Times New Roman" w:hAnsi="Arial" w:cs="Arial"/>
          <w:color w:val="000000"/>
          <w:lang w:eastAsia="pl-PL"/>
        </w:rPr>
        <w:t xml:space="preserve">Jeżeli wadium zostanie wniesione w pieniądzu zamawiający zwróci je wraz z </w:t>
      </w:r>
      <w:proofErr w:type="gramStart"/>
      <w:r w:rsidRPr="00830495">
        <w:rPr>
          <w:rFonts w:ascii="Arial" w:eastAsia="Times New Roman" w:hAnsi="Arial" w:cs="Arial"/>
          <w:color w:val="000000"/>
          <w:lang w:eastAsia="pl-PL"/>
        </w:rPr>
        <w:t xml:space="preserve">odsetkami </w:t>
      </w:r>
      <w:r w:rsidR="00CB4353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Pr="00CB4353">
        <w:rPr>
          <w:rFonts w:ascii="Arial" w:eastAsia="Times New Roman" w:hAnsi="Arial" w:cs="Arial"/>
          <w:color w:val="000000"/>
          <w:lang w:eastAsia="pl-PL"/>
        </w:rPr>
        <w:t>wynikającymi</w:t>
      </w:r>
      <w:proofErr w:type="gramEnd"/>
      <w:r w:rsidRPr="00CB4353">
        <w:rPr>
          <w:rFonts w:ascii="Arial" w:eastAsia="Times New Roman" w:hAnsi="Arial" w:cs="Arial"/>
          <w:color w:val="000000"/>
          <w:lang w:eastAsia="pl-PL"/>
        </w:rPr>
        <w:t xml:space="preserve"> z umowy rachunku bankowego, na którym było ono przechowywane </w:t>
      </w:r>
      <w:r w:rsidRPr="00CB4353">
        <w:rPr>
          <w:rFonts w:ascii="Arial" w:eastAsia="Times New Roman" w:hAnsi="Arial" w:cs="Arial"/>
          <w:color w:val="000000"/>
          <w:lang w:eastAsia="pl-PL"/>
        </w:rPr>
        <w:lastRenderedPageBreak/>
        <w:t>pomniejszonym o koszty prowadzenia rachunku oraz prowizji bankowej za przelew p</w:t>
      </w:r>
      <w:r w:rsidR="007E2ED7" w:rsidRPr="00CB4353">
        <w:rPr>
          <w:rFonts w:ascii="Arial" w:eastAsia="Times New Roman" w:hAnsi="Arial" w:cs="Arial"/>
          <w:color w:val="000000"/>
          <w:lang w:eastAsia="pl-PL"/>
        </w:rPr>
        <w:t>ieniędzy na rachunek wykonawcy.</w:t>
      </w:r>
    </w:p>
    <w:p w:rsidR="007E2ED7" w:rsidRPr="00830495" w:rsidRDefault="00C02CDB" w:rsidP="00353405">
      <w:pPr>
        <w:numPr>
          <w:ilvl w:val="0"/>
          <w:numId w:val="20"/>
        </w:numPr>
        <w:tabs>
          <w:tab w:val="left" w:pos="426"/>
          <w:tab w:val="left" w:pos="709"/>
          <w:tab w:val="left" w:pos="851"/>
        </w:tabs>
        <w:spacing w:after="264" w:line="240" w:lineRule="auto"/>
        <w:ind w:left="426" w:right="15" w:hanging="424"/>
        <w:jc w:val="both"/>
        <w:rPr>
          <w:rFonts w:ascii="Arial" w:eastAsia="Times New Roman" w:hAnsi="Arial" w:cs="Arial"/>
          <w:color w:val="000000"/>
          <w:lang w:eastAsia="pl-PL"/>
        </w:rPr>
      </w:pPr>
      <w:r w:rsidRPr="00830495">
        <w:rPr>
          <w:rFonts w:ascii="Arial" w:eastAsia="Times New Roman" w:hAnsi="Arial" w:cs="Arial"/>
          <w:color w:val="000000"/>
          <w:lang w:eastAsia="pl-PL"/>
        </w:rPr>
        <w:t xml:space="preserve">W ofercie należy wpisać nr konta, na które zamawiający ma zwrócić </w:t>
      </w:r>
      <w:proofErr w:type="gramStart"/>
      <w:r w:rsidRPr="00830495">
        <w:rPr>
          <w:rFonts w:ascii="Arial" w:eastAsia="Times New Roman" w:hAnsi="Arial" w:cs="Arial"/>
          <w:color w:val="000000"/>
          <w:lang w:eastAsia="pl-PL"/>
        </w:rPr>
        <w:t>wadium  lub</w:t>
      </w:r>
      <w:proofErr w:type="gramEnd"/>
      <w:r w:rsidRPr="00830495">
        <w:rPr>
          <w:rFonts w:ascii="Arial" w:eastAsia="Times New Roman" w:hAnsi="Arial" w:cs="Arial"/>
          <w:color w:val="000000"/>
          <w:lang w:eastAsia="pl-PL"/>
        </w:rPr>
        <w:t xml:space="preserve"> dołączyć do oferty upoważnienie do odbioru wadium przez wskazaną osobę. </w:t>
      </w:r>
    </w:p>
    <w:p w:rsidR="00C02CDB" w:rsidRPr="00C02CDB" w:rsidRDefault="00C02CDB" w:rsidP="00353405">
      <w:pPr>
        <w:numPr>
          <w:ilvl w:val="0"/>
          <w:numId w:val="20"/>
        </w:numPr>
        <w:tabs>
          <w:tab w:val="left" w:pos="426"/>
        </w:tabs>
        <w:spacing w:after="264" w:line="240" w:lineRule="auto"/>
        <w:ind w:left="426" w:right="1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C02CDB">
        <w:rPr>
          <w:rFonts w:ascii="Arial" w:eastAsia="Times New Roman" w:hAnsi="Arial" w:cs="Arial"/>
          <w:color w:val="000000"/>
          <w:lang w:eastAsia="pl-PL"/>
        </w:rPr>
        <w:t>Potwierdzenie wniesienia wadium należy dołączyć do oferty. Wymagane jest doręczenie oryginału dokumentu, a w przypadku wpłaty pieniężnej - kopii dowodu wykonanej operacji.</w:t>
      </w:r>
    </w:p>
    <w:p w:rsidR="004112EF" w:rsidRPr="00D76E28" w:rsidRDefault="00EE7F2C" w:rsidP="00604341">
      <w:pPr>
        <w:tabs>
          <w:tab w:val="left" w:pos="1560"/>
        </w:tabs>
        <w:spacing w:line="240" w:lineRule="auto"/>
        <w:rPr>
          <w:rFonts w:ascii="Arial" w:eastAsia="Times New Roman" w:hAnsi="Arial" w:cs="Arial"/>
          <w:b/>
          <w:lang w:eastAsia="pl-PL"/>
        </w:rPr>
      </w:pPr>
      <w:r w:rsidRPr="00D76E28">
        <w:rPr>
          <w:rFonts w:ascii="Arial" w:eastAsia="Times New Roman" w:hAnsi="Arial" w:cs="Arial"/>
          <w:b/>
          <w:lang w:eastAsia="pl-PL"/>
        </w:rPr>
        <w:t>Rozdział X</w:t>
      </w:r>
      <w:r w:rsidR="00677675" w:rsidRPr="00D76E28">
        <w:rPr>
          <w:rFonts w:ascii="Arial" w:eastAsia="Times New Roman" w:hAnsi="Arial" w:cs="Arial"/>
          <w:b/>
          <w:lang w:eastAsia="pl-PL"/>
        </w:rPr>
        <w:t>V</w:t>
      </w:r>
      <w:r w:rsidR="00FE6A7E" w:rsidRPr="00D76E28">
        <w:rPr>
          <w:rFonts w:ascii="Arial" w:eastAsia="Times New Roman" w:hAnsi="Arial" w:cs="Arial"/>
          <w:b/>
          <w:lang w:eastAsia="pl-PL"/>
        </w:rPr>
        <w:t>I</w:t>
      </w:r>
      <w:r w:rsidR="004112EF" w:rsidRPr="00D76E28">
        <w:rPr>
          <w:rFonts w:ascii="Arial" w:eastAsia="Times New Roman" w:hAnsi="Arial" w:cs="Arial"/>
          <w:b/>
          <w:lang w:eastAsia="pl-PL"/>
        </w:rPr>
        <w:tab/>
      </w:r>
      <w:r w:rsidR="00604341" w:rsidRPr="00D76E28">
        <w:rPr>
          <w:rFonts w:ascii="Arial" w:eastAsia="Times New Roman" w:hAnsi="Arial" w:cs="Arial"/>
          <w:b/>
          <w:lang w:eastAsia="pl-PL"/>
        </w:rPr>
        <w:t>T</w:t>
      </w:r>
      <w:r w:rsidR="004112EF" w:rsidRPr="00D76E28">
        <w:rPr>
          <w:rFonts w:ascii="Arial" w:eastAsia="Times New Roman" w:hAnsi="Arial" w:cs="Arial"/>
          <w:b/>
          <w:lang w:eastAsia="pl-PL"/>
        </w:rPr>
        <w:t>ermin związania ofertą</w:t>
      </w:r>
    </w:p>
    <w:p w:rsidR="00467ECC" w:rsidRPr="00467ECC" w:rsidRDefault="00467ECC" w:rsidP="00A813EE">
      <w:pPr>
        <w:tabs>
          <w:tab w:val="left" w:pos="709"/>
        </w:tabs>
        <w:spacing w:after="30" w:line="271" w:lineRule="auto"/>
        <w:ind w:left="426" w:right="15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1.</w:t>
      </w:r>
      <w:r>
        <w:rPr>
          <w:rFonts w:ascii="Arial" w:eastAsia="Times New Roman" w:hAnsi="Arial" w:cs="Arial"/>
          <w:color w:val="000000"/>
          <w:lang w:eastAsia="pl-PL"/>
        </w:rPr>
        <w:tab/>
      </w:r>
      <w:r w:rsidRPr="00467ECC">
        <w:rPr>
          <w:rFonts w:ascii="Arial" w:eastAsia="Times New Roman" w:hAnsi="Arial" w:cs="Arial"/>
          <w:color w:val="000000"/>
          <w:lang w:eastAsia="pl-PL"/>
        </w:rPr>
        <w:t>Wykonawca pozostaje związany złożoną ofertą przez okres 30 dni.</w:t>
      </w:r>
    </w:p>
    <w:p w:rsidR="00467ECC" w:rsidRPr="007E2ED7" w:rsidRDefault="00467ECC" w:rsidP="00A813EE">
      <w:pPr>
        <w:spacing w:after="388" w:line="271" w:lineRule="auto"/>
        <w:ind w:left="426" w:right="15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467ECC">
        <w:rPr>
          <w:rFonts w:ascii="Arial" w:eastAsia="Times New Roman" w:hAnsi="Arial" w:cs="Arial"/>
          <w:color w:val="000000"/>
          <w:lang w:eastAsia="pl-PL"/>
        </w:rPr>
        <w:t xml:space="preserve">2. Bieg terminu związania ofertą rozpoczyna się wraz z </w:t>
      </w:r>
      <w:r w:rsidR="007E2ED7">
        <w:rPr>
          <w:rFonts w:ascii="Arial" w:eastAsia="Times New Roman" w:hAnsi="Arial" w:cs="Arial"/>
          <w:color w:val="000000"/>
          <w:lang w:eastAsia="pl-PL"/>
        </w:rPr>
        <w:t>upływem terminu składania ofert</w:t>
      </w:r>
    </w:p>
    <w:p w:rsidR="004112EF" w:rsidRPr="00D76E28" w:rsidRDefault="004112EF" w:rsidP="004112EF">
      <w:pPr>
        <w:spacing w:line="240" w:lineRule="auto"/>
        <w:rPr>
          <w:rFonts w:ascii="Arial" w:eastAsia="Times New Roman" w:hAnsi="Arial" w:cs="Arial"/>
          <w:b/>
          <w:lang w:eastAsia="pl-PL"/>
        </w:rPr>
      </w:pPr>
      <w:r w:rsidRPr="00D76E28">
        <w:rPr>
          <w:rFonts w:ascii="Arial" w:eastAsia="Times New Roman" w:hAnsi="Arial" w:cs="Arial"/>
          <w:b/>
          <w:lang w:eastAsia="pl-PL"/>
        </w:rPr>
        <w:t xml:space="preserve">Rozdział </w:t>
      </w:r>
      <w:proofErr w:type="gramStart"/>
      <w:r w:rsidRPr="00D76E28">
        <w:rPr>
          <w:rFonts w:ascii="Arial" w:eastAsia="Times New Roman" w:hAnsi="Arial" w:cs="Arial"/>
          <w:b/>
          <w:lang w:eastAsia="pl-PL"/>
        </w:rPr>
        <w:t>X</w:t>
      </w:r>
      <w:r w:rsidR="00EE7F2C" w:rsidRPr="00D76E28">
        <w:rPr>
          <w:rFonts w:ascii="Arial" w:eastAsia="Times New Roman" w:hAnsi="Arial" w:cs="Arial"/>
          <w:b/>
          <w:lang w:eastAsia="pl-PL"/>
        </w:rPr>
        <w:t>V</w:t>
      </w:r>
      <w:r w:rsidR="00FE6A7E" w:rsidRPr="00D76E28">
        <w:rPr>
          <w:rFonts w:ascii="Arial" w:eastAsia="Times New Roman" w:hAnsi="Arial" w:cs="Arial"/>
          <w:b/>
          <w:lang w:eastAsia="pl-PL"/>
        </w:rPr>
        <w:t>II</w:t>
      </w:r>
      <w:r w:rsidRPr="00D76E28">
        <w:rPr>
          <w:rFonts w:ascii="Arial" w:eastAsia="Times New Roman" w:hAnsi="Arial" w:cs="Arial"/>
          <w:b/>
          <w:lang w:eastAsia="pl-PL"/>
        </w:rPr>
        <w:tab/>
      </w:r>
      <w:r w:rsidR="00604341" w:rsidRPr="00D76E28">
        <w:rPr>
          <w:rFonts w:ascii="Arial" w:eastAsia="Times New Roman" w:hAnsi="Arial" w:cs="Arial"/>
          <w:b/>
          <w:lang w:eastAsia="pl-PL"/>
        </w:rPr>
        <w:t xml:space="preserve">  O</w:t>
      </w:r>
      <w:r w:rsidRPr="00D76E28">
        <w:rPr>
          <w:rFonts w:ascii="Arial" w:eastAsia="Times New Roman" w:hAnsi="Arial" w:cs="Arial"/>
          <w:b/>
          <w:lang w:eastAsia="pl-PL"/>
        </w:rPr>
        <w:t>pis</w:t>
      </w:r>
      <w:proofErr w:type="gramEnd"/>
      <w:r w:rsidRPr="00D76E28">
        <w:rPr>
          <w:rFonts w:ascii="Arial" w:eastAsia="Times New Roman" w:hAnsi="Arial" w:cs="Arial"/>
          <w:b/>
          <w:lang w:eastAsia="pl-PL"/>
        </w:rPr>
        <w:t xml:space="preserve"> sposobu przygotowywania ofert</w:t>
      </w:r>
    </w:p>
    <w:p w:rsidR="001374F2" w:rsidRPr="00745E2D" w:rsidRDefault="001374F2" w:rsidP="004112EF">
      <w:pPr>
        <w:spacing w:line="240" w:lineRule="auto"/>
        <w:rPr>
          <w:rFonts w:ascii="Arial" w:eastAsia="Calibri" w:hAnsi="Arial" w:cs="Arial"/>
          <w:b/>
          <w:lang w:eastAsia="ar-SA"/>
        </w:rPr>
      </w:pPr>
      <w:r w:rsidRPr="00745E2D">
        <w:rPr>
          <w:rFonts w:ascii="Arial" w:eastAsia="Times New Roman" w:hAnsi="Arial" w:cs="Arial"/>
          <w:b/>
          <w:lang w:eastAsia="pl-PL"/>
        </w:rPr>
        <w:t>1.</w:t>
      </w:r>
      <w:r w:rsidRPr="00745E2D">
        <w:rPr>
          <w:rFonts w:ascii="Arial" w:eastAsia="Calibri" w:hAnsi="Arial" w:cs="Arial"/>
          <w:b/>
          <w:lang w:eastAsia="ar-SA"/>
        </w:rPr>
        <w:t xml:space="preserve"> Forma oferty</w:t>
      </w:r>
    </w:p>
    <w:p w:rsidR="00154440" w:rsidRDefault="001374F2" w:rsidP="00353405">
      <w:pPr>
        <w:pStyle w:val="Akapitzlist"/>
        <w:numPr>
          <w:ilvl w:val="0"/>
          <w:numId w:val="10"/>
        </w:numPr>
        <w:spacing w:after="3" w:line="248" w:lineRule="auto"/>
        <w:ind w:left="709" w:right="6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497DDD">
        <w:rPr>
          <w:rFonts w:ascii="Arial" w:eastAsia="Times New Roman" w:hAnsi="Arial" w:cs="Arial"/>
          <w:color w:val="000000"/>
          <w:lang w:eastAsia="pl-PL"/>
        </w:rPr>
        <w:t xml:space="preserve">Na ofertę składają się: formularz oferty </w:t>
      </w:r>
      <w:r w:rsidR="00154440">
        <w:rPr>
          <w:rFonts w:ascii="Arial" w:eastAsia="Times New Roman" w:hAnsi="Arial" w:cs="Arial"/>
          <w:color w:val="000000"/>
          <w:lang w:eastAsia="pl-PL"/>
        </w:rPr>
        <w:t>wraz z oświadczeniami i innymi dokumentami takimi jak:</w:t>
      </w:r>
    </w:p>
    <w:p w:rsidR="00154440" w:rsidRPr="00782449" w:rsidRDefault="00154440" w:rsidP="00353405">
      <w:pPr>
        <w:pStyle w:val="Akapitzlist"/>
        <w:numPr>
          <w:ilvl w:val="0"/>
          <w:numId w:val="44"/>
        </w:numPr>
        <w:spacing w:after="3" w:line="248" w:lineRule="auto"/>
        <w:ind w:right="6"/>
        <w:jc w:val="both"/>
        <w:rPr>
          <w:rFonts w:ascii="Arial" w:eastAsia="Times New Roman" w:hAnsi="Arial" w:cs="Arial"/>
          <w:lang w:eastAsia="pl-PL"/>
        </w:rPr>
      </w:pPr>
      <w:r w:rsidRPr="0004284E">
        <w:rPr>
          <w:rFonts w:ascii="Arial" w:hAnsi="Arial" w:cs="Arial"/>
        </w:rPr>
        <w:t xml:space="preserve">Wypełnione i podpisane </w:t>
      </w:r>
      <w:r w:rsidRPr="0004284E">
        <w:rPr>
          <w:rFonts w:ascii="Arial" w:hAnsi="Arial" w:cs="Arial"/>
          <w:u w:val="single"/>
        </w:rPr>
        <w:t>oświadczenie</w:t>
      </w:r>
      <w:r w:rsidRPr="0004284E">
        <w:rPr>
          <w:rFonts w:ascii="Arial" w:hAnsi="Arial" w:cs="Arial"/>
        </w:rPr>
        <w:t xml:space="preserve"> o niepodleganiu wykluczeniu oraz </w:t>
      </w:r>
      <w:r w:rsidRPr="00782449">
        <w:rPr>
          <w:rFonts w:ascii="Arial" w:hAnsi="Arial" w:cs="Arial"/>
        </w:rPr>
        <w:t xml:space="preserve">spełnianiu warunków udziału w postępowaniu - </w:t>
      </w:r>
      <w:r w:rsidR="0004284E" w:rsidRPr="00782449">
        <w:rPr>
          <w:rFonts w:ascii="Arial" w:hAnsi="Arial" w:cs="Arial"/>
        </w:rPr>
        <w:t>załącznik B</w:t>
      </w:r>
    </w:p>
    <w:p w:rsidR="00154440" w:rsidRPr="00197FE9" w:rsidRDefault="00154440" w:rsidP="00353405">
      <w:pPr>
        <w:pStyle w:val="Akapitzlist"/>
        <w:numPr>
          <w:ilvl w:val="0"/>
          <w:numId w:val="44"/>
        </w:numPr>
        <w:spacing w:after="3" w:line="248" w:lineRule="auto"/>
        <w:ind w:right="6"/>
        <w:jc w:val="both"/>
        <w:rPr>
          <w:rFonts w:ascii="Arial" w:eastAsia="Times New Roman" w:hAnsi="Arial" w:cs="Arial"/>
          <w:color w:val="000000"/>
          <w:lang w:eastAsia="pl-PL"/>
        </w:rPr>
      </w:pPr>
      <w:r w:rsidRPr="00197FE9">
        <w:rPr>
          <w:rFonts w:ascii="Arial" w:hAnsi="Arial" w:cs="Arial"/>
          <w:szCs w:val="24"/>
          <w:u w:val="single"/>
          <w:lang w:eastAsia="pl-PL"/>
        </w:rPr>
        <w:t>Pełnomocnictwo</w:t>
      </w:r>
      <w:r w:rsidRPr="00197FE9">
        <w:rPr>
          <w:rFonts w:ascii="Arial" w:hAnsi="Arial" w:cs="Arial"/>
          <w:szCs w:val="24"/>
          <w:lang w:eastAsia="pl-PL"/>
        </w:rPr>
        <w:t xml:space="preserve">, dla osoby podpisującej ofertę, do podejmowania zobowiązań w imieniu </w:t>
      </w:r>
      <w:proofErr w:type="gramStart"/>
      <w:r w:rsidRPr="00197FE9">
        <w:rPr>
          <w:rFonts w:ascii="Arial" w:hAnsi="Arial" w:cs="Arial"/>
          <w:szCs w:val="24"/>
          <w:lang w:eastAsia="pl-PL"/>
        </w:rPr>
        <w:t>wykonawcy (jeżeli</w:t>
      </w:r>
      <w:proofErr w:type="gramEnd"/>
      <w:r w:rsidRPr="00197FE9">
        <w:rPr>
          <w:rFonts w:ascii="Arial" w:hAnsi="Arial" w:cs="Arial"/>
          <w:szCs w:val="24"/>
          <w:lang w:eastAsia="pl-PL"/>
        </w:rPr>
        <w:t xml:space="preserve"> reprezentuje go pełnomocnik) – </w:t>
      </w:r>
      <w:r w:rsidRPr="00197FE9">
        <w:rPr>
          <w:rFonts w:ascii="Arial" w:hAnsi="Arial" w:cs="Arial"/>
          <w:i/>
          <w:szCs w:val="24"/>
          <w:lang w:eastAsia="pl-PL"/>
        </w:rPr>
        <w:t>oryginał lub kopia poświadczona notarialnie</w:t>
      </w:r>
      <w:r w:rsidRPr="00197FE9">
        <w:rPr>
          <w:rFonts w:ascii="Arial" w:hAnsi="Arial" w:cs="Arial"/>
          <w:szCs w:val="24"/>
          <w:lang w:eastAsia="pl-PL"/>
        </w:rPr>
        <w:t>.</w:t>
      </w:r>
    </w:p>
    <w:p w:rsidR="00154440" w:rsidRPr="0004284E" w:rsidRDefault="00154440" w:rsidP="00353405">
      <w:pPr>
        <w:pStyle w:val="Akapitzlist"/>
        <w:numPr>
          <w:ilvl w:val="0"/>
          <w:numId w:val="44"/>
        </w:numPr>
        <w:spacing w:after="3" w:line="248" w:lineRule="auto"/>
        <w:ind w:right="6"/>
        <w:jc w:val="both"/>
        <w:rPr>
          <w:rFonts w:ascii="Arial" w:eastAsia="Times New Roman" w:hAnsi="Arial" w:cs="Arial"/>
          <w:color w:val="000000"/>
          <w:lang w:eastAsia="pl-PL"/>
        </w:rPr>
      </w:pPr>
      <w:r w:rsidRPr="0004284E">
        <w:rPr>
          <w:rFonts w:ascii="Arial" w:hAnsi="Arial" w:cs="Arial"/>
          <w:szCs w:val="24"/>
          <w:u w:val="single"/>
          <w:lang w:eastAsia="pl-PL"/>
        </w:rPr>
        <w:t xml:space="preserve">Pełnomocnictwo </w:t>
      </w:r>
      <w:r w:rsidRPr="0004284E">
        <w:rPr>
          <w:rFonts w:ascii="Arial" w:hAnsi="Arial" w:cs="Arial"/>
          <w:szCs w:val="24"/>
          <w:lang w:eastAsia="pl-PL"/>
        </w:rPr>
        <w:t xml:space="preserve">do reprezentowania w postępowaniu lub do reprezentowania w postępowaniu i zawarcia umowy (w przypadku wykonawców wspólnie ubiegających się o udzielenie zamówienia) – </w:t>
      </w:r>
      <w:r w:rsidRPr="0004284E">
        <w:rPr>
          <w:rFonts w:ascii="Arial" w:hAnsi="Arial" w:cs="Arial"/>
          <w:i/>
          <w:szCs w:val="24"/>
          <w:lang w:eastAsia="pl-PL"/>
        </w:rPr>
        <w:t>oryginał lub kopia poświadczona notarialnie</w:t>
      </w:r>
      <w:r w:rsidRPr="0004284E">
        <w:rPr>
          <w:rFonts w:ascii="Arial" w:hAnsi="Arial" w:cs="Arial"/>
          <w:szCs w:val="24"/>
          <w:lang w:eastAsia="pl-PL"/>
        </w:rPr>
        <w:t>.</w:t>
      </w:r>
    </w:p>
    <w:p w:rsidR="00154440" w:rsidRPr="0004284E" w:rsidRDefault="00154440" w:rsidP="00353405">
      <w:pPr>
        <w:pStyle w:val="Akapitzlist"/>
        <w:numPr>
          <w:ilvl w:val="0"/>
          <w:numId w:val="44"/>
        </w:numPr>
        <w:spacing w:after="3" w:line="248" w:lineRule="auto"/>
        <w:ind w:right="6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04284E">
        <w:rPr>
          <w:rFonts w:ascii="Arial" w:hAnsi="Arial" w:cs="Arial"/>
          <w:u w:val="single"/>
        </w:rPr>
        <w:t>pisemne</w:t>
      </w:r>
      <w:proofErr w:type="gramEnd"/>
      <w:r w:rsidRPr="0004284E">
        <w:rPr>
          <w:rFonts w:ascii="Arial" w:hAnsi="Arial" w:cs="Arial"/>
          <w:u w:val="single"/>
        </w:rPr>
        <w:t xml:space="preserve"> zobowiązanie</w:t>
      </w:r>
      <w:r w:rsidRPr="0004284E">
        <w:rPr>
          <w:rFonts w:ascii="Arial" w:hAnsi="Arial" w:cs="Arial"/>
        </w:rPr>
        <w:t xml:space="preserve"> innych podmiotów do oddania wykonawcy do dyspozycji niezbędnych </w:t>
      </w:r>
      <w:r w:rsidRPr="00B87086">
        <w:rPr>
          <w:rFonts w:ascii="Arial" w:hAnsi="Arial" w:cs="Arial"/>
        </w:rPr>
        <w:t xml:space="preserve">zasobów na potrzeby realizacji zamówienia, </w:t>
      </w:r>
      <w:r w:rsidRPr="00782449">
        <w:rPr>
          <w:rFonts w:ascii="Arial" w:hAnsi="Arial" w:cs="Arial"/>
        </w:rPr>
        <w:t xml:space="preserve">sporządzone wg </w:t>
      </w:r>
      <w:r w:rsidRPr="00782449">
        <w:rPr>
          <w:rFonts w:ascii="Arial" w:hAnsi="Arial" w:cs="Arial"/>
          <w:szCs w:val="24"/>
        </w:rPr>
        <w:t xml:space="preserve">wzoru stanowiącego załącznik </w:t>
      </w:r>
      <w:r w:rsidR="00B87086" w:rsidRPr="00782449">
        <w:rPr>
          <w:rFonts w:ascii="Arial" w:hAnsi="Arial" w:cs="Arial"/>
          <w:szCs w:val="24"/>
          <w:shd w:val="clear" w:color="auto" w:fill="FFFFFF"/>
        </w:rPr>
        <w:t>B</w:t>
      </w:r>
      <w:r w:rsidRPr="00782449">
        <w:rPr>
          <w:rFonts w:ascii="Arial" w:hAnsi="Arial" w:cs="Arial"/>
          <w:szCs w:val="24"/>
        </w:rPr>
        <w:t xml:space="preserve">, </w:t>
      </w:r>
      <w:r w:rsidRPr="00782449">
        <w:rPr>
          <w:rFonts w:ascii="Arial" w:hAnsi="Arial" w:cs="Arial"/>
          <w:iCs/>
          <w:szCs w:val="24"/>
        </w:rPr>
        <w:t>w przypadku, gdy</w:t>
      </w:r>
      <w:r w:rsidRPr="0004284E">
        <w:rPr>
          <w:rFonts w:ascii="Arial" w:hAnsi="Arial" w:cs="Arial"/>
          <w:iCs/>
          <w:szCs w:val="24"/>
        </w:rPr>
        <w:t xml:space="preserve"> Wykonawca</w:t>
      </w:r>
      <w:r w:rsidRPr="0004284E">
        <w:rPr>
          <w:rFonts w:ascii="Arial" w:hAnsi="Arial" w:cs="Arial"/>
        </w:rPr>
        <w:t xml:space="preserve"> polega na zdolnościach technicznych lub zawodowych lub sytuacji finansowej lub ekonomicznej innych podmiotów - </w:t>
      </w:r>
      <w:r w:rsidRPr="0004284E">
        <w:rPr>
          <w:rFonts w:ascii="Arial" w:hAnsi="Arial" w:cs="Arial"/>
          <w:i/>
          <w:szCs w:val="24"/>
        </w:rPr>
        <w:t>oryginał lub kopia poświadczona notarialnie.</w:t>
      </w:r>
    </w:p>
    <w:p w:rsidR="00154440" w:rsidRPr="0004284E" w:rsidRDefault="0004284E" w:rsidP="0004284E">
      <w:pPr>
        <w:spacing w:after="3" w:line="248" w:lineRule="auto"/>
        <w:ind w:right="6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oraz</w:t>
      </w:r>
      <w:proofErr w:type="gramEnd"/>
    </w:p>
    <w:p w:rsidR="00154440" w:rsidRPr="00782449" w:rsidRDefault="00154440" w:rsidP="00353405">
      <w:pPr>
        <w:pStyle w:val="Akapitzlist"/>
        <w:numPr>
          <w:ilvl w:val="0"/>
          <w:numId w:val="44"/>
        </w:numPr>
        <w:tabs>
          <w:tab w:val="left" w:pos="709"/>
          <w:tab w:val="left" w:pos="1134"/>
        </w:tabs>
        <w:spacing w:after="5" w:line="240" w:lineRule="auto"/>
        <w:ind w:right="1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197FE9">
        <w:rPr>
          <w:rFonts w:ascii="Arial" w:eastAsia="Times New Roman" w:hAnsi="Arial" w:cs="Arial"/>
          <w:color w:val="000000"/>
          <w:u w:val="single"/>
          <w:lang w:eastAsia="pl-PL"/>
        </w:rPr>
        <w:t>oświadczenie</w:t>
      </w:r>
      <w:proofErr w:type="gramEnd"/>
      <w:r w:rsidRPr="00197FE9">
        <w:rPr>
          <w:rFonts w:ascii="Arial" w:eastAsia="Times New Roman" w:hAnsi="Arial" w:cs="Arial"/>
          <w:color w:val="000000"/>
          <w:u w:val="single"/>
          <w:lang w:eastAsia="pl-PL"/>
        </w:rPr>
        <w:t xml:space="preserve"> Wykonawcy o przynależności albo braku przynależności do tej samej grupy kapitałowej.</w:t>
      </w:r>
      <w:r w:rsidR="0004284E" w:rsidRPr="00197FE9">
        <w:rPr>
          <w:rFonts w:ascii="Arial" w:hAnsi="Arial" w:cs="Arial"/>
          <w:szCs w:val="24"/>
          <w:u w:val="single"/>
          <w:lang w:eastAsia="pl-PL"/>
        </w:rPr>
        <w:t xml:space="preserve"> </w:t>
      </w:r>
      <w:r w:rsidR="0004284E" w:rsidRPr="00197FE9">
        <w:rPr>
          <w:rFonts w:ascii="Arial" w:hAnsi="Arial" w:cs="Arial"/>
          <w:szCs w:val="24"/>
          <w:lang w:eastAsia="pl-PL"/>
        </w:rPr>
        <w:t>(</w:t>
      </w:r>
      <w:proofErr w:type="gramStart"/>
      <w:r w:rsidR="0004284E" w:rsidRPr="00197FE9">
        <w:rPr>
          <w:rFonts w:ascii="Arial" w:hAnsi="Arial" w:cs="Arial"/>
          <w:szCs w:val="24"/>
          <w:lang w:eastAsia="pl-PL"/>
        </w:rPr>
        <w:t>bez</w:t>
      </w:r>
      <w:proofErr w:type="gramEnd"/>
      <w:r w:rsidR="0004284E" w:rsidRPr="00197FE9">
        <w:rPr>
          <w:rFonts w:ascii="Arial" w:hAnsi="Arial" w:cs="Arial"/>
          <w:szCs w:val="24"/>
          <w:lang w:eastAsia="pl-PL"/>
        </w:rPr>
        <w:t xml:space="preserve"> wezwania, w</w:t>
      </w:r>
      <w:r w:rsidR="0004284E" w:rsidRPr="00197FE9">
        <w:rPr>
          <w:rFonts w:ascii="Arial" w:hAnsi="Arial" w:cs="Arial"/>
          <w:lang w:eastAsia="pl-PL"/>
        </w:rPr>
        <w:t xml:space="preserve"> terminie 3 dni od dnia zamieszczenia informacji z sesji otwarcia ofert)</w:t>
      </w:r>
      <w:r w:rsidR="0004284E" w:rsidRPr="00197FE9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197FE9">
        <w:rPr>
          <w:rFonts w:ascii="Arial" w:eastAsia="Times New Roman" w:hAnsi="Arial" w:cs="Arial"/>
          <w:color w:val="000000"/>
          <w:lang w:eastAsia="pl-PL"/>
        </w:rPr>
        <w:t xml:space="preserve">dokumenty bądź informacje potwierdzające, że powiązania z innym Wykonawcą nie prowadzą do zakłócenia konkurencji w postępowaniu. (Zaleca się użycie wzoru </w:t>
      </w:r>
      <w:r w:rsidRPr="00782449">
        <w:rPr>
          <w:rFonts w:ascii="Arial" w:eastAsia="Times New Roman" w:hAnsi="Arial" w:cs="Arial"/>
          <w:lang w:eastAsia="pl-PL"/>
        </w:rPr>
        <w:t>stanowiącego Załącznik C do SIWZ).</w:t>
      </w:r>
    </w:p>
    <w:p w:rsidR="00154440" w:rsidRPr="00154440" w:rsidRDefault="0004284E" w:rsidP="0004284E">
      <w:pPr>
        <w:pStyle w:val="Akapitzlist"/>
        <w:spacing w:after="3" w:line="240" w:lineRule="auto"/>
        <w:ind w:left="1034" w:right="6" w:firstLine="100"/>
        <w:jc w:val="both"/>
        <w:rPr>
          <w:rFonts w:ascii="Arial" w:hAnsi="Arial" w:cs="Arial"/>
          <w:i/>
          <w:color w:val="000000"/>
          <w:u w:val="single"/>
        </w:rPr>
      </w:pPr>
      <w:proofErr w:type="gramStart"/>
      <w:r>
        <w:rPr>
          <w:rFonts w:ascii="Arial" w:hAnsi="Arial" w:cs="Arial"/>
          <w:i/>
          <w:color w:val="000000"/>
          <w:u w:val="single"/>
        </w:rPr>
        <w:t>w</w:t>
      </w:r>
      <w:r w:rsidR="00154440" w:rsidRPr="0004284E">
        <w:rPr>
          <w:rFonts w:ascii="Arial" w:hAnsi="Arial" w:cs="Arial"/>
          <w:i/>
          <w:color w:val="000000"/>
        </w:rPr>
        <w:t>w</w:t>
      </w:r>
      <w:proofErr w:type="gramEnd"/>
      <w:r w:rsidR="00154440" w:rsidRPr="0004284E">
        <w:rPr>
          <w:rFonts w:ascii="Arial" w:hAnsi="Arial" w:cs="Arial"/>
          <w:i/>
          <w:color w:val="000000"/>
        </w:rPr>
        <w:t>. oświadczenie należy złożyć w oryginale.</w:t>
      </w:r>
      <w:r w:rsidR="00154440" w:rsidRPr="00154440">
        <w:rPr>
          <w:rFonts w:ascii="Arial" w:hAnsi="Arial" w:cs="Arial"/>
          <w:i/>
          <w:color w:val="000000"/>
          <w:u w:val="single"/>
        </w:rPr>
        <w:t xml:space="preserve"> </w:t>
      </w:r>
    </w:p>
    <w:p w:rsidR="00EC18FA" w:rsidRPr="00EC18FA" w:rsidRDefault="00EC18FA" w:rsidP="000C02FF">
      <w:pPr>
        <w:tabs>
          <w:tab w:val="left" w:pos="0"/>
        </w:tabs>
        <w:spacing w:after="3" w:line="248" w:lineRule="auto"/>
        <w:ind w:right="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7DDD" w:rsidRDefault="001374F2" w:rsidP="000C02FF">
      <w:pPr>
        <w:pStyle w:val="Akapitzlist"/>
        <w:numPr>
          <w:ilvl w:val="0"/>
          <w:numId w:val="29"/>
        </w:numPr>
        <w:tabs>
          <w:tab w:val="left" w:pos="0"/>
          <w:tab w:val="left" w:pos="426"/>
          <w:tab w:val="left" w:pos="567"/>
        </w:tabs>
        <w:spacing w:after="3" w:line="248" w:lineRule="auto"/>
        <w:ind w:left="0" w:right="6" w:firstLine="0"/>
        <w:jc w:val="both"/>
        <w:rPr>
          <w:rFonts w:ascii="Arial" w:eastAsia="Times New Roman" w:hAnsi="Arial" w:cs="Arial"/>
          <w:color w:val="000000"/>
          <w:lang w:eastAsia="pl-PL"/>
        </w:rPr>
      </w:pPr>
      <w:r w:rsidRPr="00497DDD">
        <w:rPr>
          <w:rFonts w:ascii="Arial" w:eastAsia="Times New Roman" w:hAnsi="Arial" w:cs="Arial"/>
          <w:color w:val="000000"/>
          <w:lang w:eastAsia="pl-PL"/>
        </w:rPr>
        <w:t xml:space="preserve">Wykonawcy sporządzą oferty zgodnie z wymaganiami </w:t>
      </w:r>
      <w:proofErr w:type="spellStart"/>
      <w:r w:rsidRPr="00497DDD">
        <w:rPr>
          <w:rFonts w:ascii="Arial" w:eastAsia="Times New Roman" w:hAnsi="Arial" w:cs="Arial"/>
          <w:color w:val="000000"/>
          <w:lang w:eastAsia="pl-PL"/>
        </w:rPr>
        <w:t>siwz</w:t>
      </w:r>
      <w:proofErr w:type="spellEnd"/>
      <w:r w:rsidRPr="00497DDD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497DDD" w:rsidRDefault="001374F2" w:rsidP="000C02FF">
      <w:pPr>
        <w:pStyle w:val="Akapitzlist"/>
        <w:numPr>
          <w:ilvl w:val="0"/>
          <w:numId w:val="29"/>
        </w:numPr>
        <w:tabs>
          <w:tab w:val="left" w:pos="0"/>
          <w:tab w:val="left" w:pos="426"/>
          <w:tab w:val="left" w:pos="567"/>
        </w:tabs>
        <w:spacing w:after="3" w:line="248" w:lineRule="auto"/>
        <w:ind w:left="426" w:right="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97DDD">
        <w:rPr>
          <w:rFonts w:ascii="Arial" w:eastAsia="Times New Roman" w:hAnsi="Arial" w:cs="Arial"/>
          <w:color w:val="000000"/>
          <w:lang w:eastAsia="pl-PL"/>
        </w:rPr>
        <w:lastRenderedPageBreak/>
        <w:t>Oferta cenowa musi być sporządzona na formularzu of</w:t>
      </w:r>
      <w:r w:rsidR="000C02FF">
        <w:rPr>
          <w:rFonts w:ascii="Arial" w:eastAsia="Times New Roman" w:hAnsi="Arial" w:cs="Arial"/>
          <w:color w:val="000000"/>
          <w:lang w:eastAsia="pl-PL"/>
        </w:rPr>
        <w:t xml:space="preserve">erty, według wzoru stanowiącego </w:t>
      </w:r>
      <w:r w:rsidRPr="00497DDD">
        <w:rPr>
          <w:rFonts w:ascii="Arial" w:eastAsia="Times New Roman" w:hAnsi="Arial" w:cs="Arial"/>
          <w:b/>
          <w:color w:val="000000"/>
          <w:lang w:eastAsia="pl-PL"/>
        </w:rPr>
        <w:t>zał</w:t>
      </w:r>
      <w:r w:rsidRPr="00497DDD">
        <w:rPr>
          <w:rFonts w:ascii="Arial" w:eastAsia="Times New Roman" w:hAnsi="Arial" w:cs="Arial"/>
          <w:color w:val="000000"/>
          <w:lang w:eastAsia="pl-PL"/>
        </w:rPr>
        <w:t>ą</w:t>
      </w:r>
      <w:r w:rsidR="00197FE9">
        <w:rPr>
          <w:rFonts w:ascii="Arial" w:eastAsia="Times New Roman" w:hAnsi="Arial" w:cs="Arial"/>
          <w:b/>
          <w:color w:val="000000"/>
          <w:lang w:eastAsia="pl-PL"/>
        </w:rPr>
        <w:t>cznik nr A</w:t>
      </w:r>
      <w:r w:rsidRPr="00497DDD">
        <w:rPr>
          <w:rFonts w:ascii="Arial" w:eastAsia="Times New Roman" w:hAnsi="Arial" w:cs="Arial"/>
          <w:color w:val="000000"/>
          <w:lang w:eastAsia="pl-PL"/>
        </w:rPr>
        <w:t xml:space="preserve"> do </w:t>
      </w:r>
      <w:proofErr w:type="spellStart"/>
      <w:r w:rsidRPr="00497DDD">
        <w:rPr>
          <w:rFonts w:ascii="Arial" w:eastAsia="Times New Roman" w:hAnsi="Arial" w:cs="Arial"/>
          <w:color w:val="000000"/>
          <w:lang w:eastAsia="pl-PL"/>
        </w:rPr>
        <w:t>siwz</w:t>
      </w:r>
      <w:proofErr w:type="spellEnd"/>
      <w:r w:rsidRPr="00497DDD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497DDD" w:rsidRDefault="001374F2" w:rsidP="000C02FF">
      <w:pPr>
        <w:pStyle w:val="Akapitzlist"/>
        <w:numPr>
          <w:ilvl w:val="0"/>
          <w:numId w:val="29"/>
        </w:numPr>
        <w:tabs>
          <w:tab w:val="left" w:pos="0"/>
          <w:tab w:val="left" w:pos="426"/>
          <w:tab w:val="left" w:pos="567"/>
        </w:tabs>
        <w:spacing w:after="3" w:line="248" w:lineRule="auto"/>
        <w:ind w:left="709" w:right="6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497DDD">
        <w:rPr>
          <w:rFonts w:ascii="Arial" w:eastAsia="Times New Roman" w:hAnsi="Arial" w:cs="Arial"/>
          <w:color w:val="000000"/>
          <w:lang w:eastAsia="pl-PL"/>
        </w:rPr>
        <w:t xml:space="preserve">Oferta musi być sporządzona czytelnie, w języku polskim. </w:t>
      </w:r>
    </w:p>
    <w:p w:rsidR="00497DDD" w:rsidRDefault="001374F2" w:rsidP="000C02FF">
      <w:pPr>
        <w:pStyle w:val="Akapitzlist"/>
        <w:numPr>
          <w:ilvl w:val="0"/>
          <w:numId w:val="29"/>
        </w:numPr>
        <w:tabs>
          <w:tab w:val="left" w:pos="0"/>
          <w:tab w:val="left" w:pos="426"/>
          <w:tab w:val="left" w:pos="567"/>
        </w:tabs>
        <w:spacing w:after="3" w:line="248" w:lineRule="auto"/>
        <w:ind w:left="426" w:right="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97DDD">
        <w:rPr>
          <w:rFonts w:ascii="Arial" w:eastAsia="Times New Roman" w:hAnsi="Arial" w:cs="Arial"/>
          <w:color w:val="000000"/>
          <w:lang w:eastAsia="pl-PL"/>
        </w:rPr>
        <w:t xml:space="preserve">Oferta musi być podpisana przez osoby upoważnione do składania oświadczeń woli w imieniu wykonawcy. Pełnomocnictwo do podpisania oferty musi być dołączone do oferty, o ile nie wynika ono z innych dokumentów złożonych przez wykonawcę.  </w:t>
      </w:r>
    </w:p>
    <w:p w:rsidR="00497DDD" w:rsidRDefault="001374F2" w:rsidP="000C02FF">
      <w:pPr>
        <w:pStyle w:val="Akapitzlist"/>
        <w:numPr>
          <w:ilvl w:val="0"/>
          <w:numId w:val="29"/>
        </w:numPr>
        <w:tabs>
          <w:tab w:val="left" w:pos="0"/>
          <w:tab w:val="left" w:pos="426"/>
          <w:tab w:val="left" w:pos="567"/>
        </w:tabs>
        <w:spacing w:after="3" w:line="248" w:lineRule="auto"/>
        <w:ind w:left="426" w:right="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97DDD">
        <w:rPr>
          <w:rFonts w:ascii="Arial" w:eastAsia="Times New Roman" w:hAnsi="Arial" w:cs="Arial"/>
          <w:color w:val="000000"/>
          <w:lang w:eastAsia="pl-PL"/>
        </w:rPr>
        <w:t>Zaleca się, aby wszystkie strony oferty były ponumerowane. Ponadto, wszelkie miejsca, w których wykonawca naniósł zmiany, mu</w:t>
      </w:r>
      <w:r w:rsidR="00497DDD">
        <w:rPr>
          <w:rFonts w:ascii="Arial" w:eastAsia="Times New Roman" w:hAnsi="Arial" w:cs="Arial"/>
          <w:color w:val="000000"/>
          <w:lang w:eastAsia="pl-PL"/>
        </w:rPr>
        <w:t>szą być przez niego parafowane.</w:t>
      </w:r>
    </w:p>
    <w:p w:rsidR="00497DDD" w:rsidRDefault="001374F2" w:rsidP="000C02FF">
      <w:pPr>
        <w:pStyle w:val="Akapitzlist"/>
        <w:numPr>
          <w:ilvl w:val="0"/>
          <w:numId w:val="29"/>
        </w:numPr>
        <w:tabs>
          <w:tab w:val="left" w:pos="0"/>
          <w:tab w:val="left" w:pos="426"/>
          <w:tab w:val="left" w:pos="567"/>
        </w:tabs>
        <w:spacing w:after="3" w:line="248" w:lineRule="auto"/>
        <w:ind w:left="709" w:right="6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497DDD">
        <w:rPr>
          <w:rFonts w:ascii="Arial" w:eastAsia="Times New Roman" w:hAnsi="Arial" w:cs="Arial"/>
          <w:color w:val="000000"/>
          <w:lang w:eastAsia="pl-PL"/>
        </w:rPr>
        <w:t xml:space="preserve">Wykonawca składa tylko jedną ofertę.  </w:t>
      </w:r>
    </w:p>
    <w:p w:rsidR="00497DDD" w:rsidRDefault="001374F2" w:rsidP="000C02FF">
      <w:pPr>
        <w:pStyle w:val="Akapitzlist"/>
        <w:numPr>
          <w:ilvl w:val="0"/>
          <w:numId w:val="29"/>
        </w:numPr>
        <w:tabs>
          <w:tab w:val="left" w:pos="0"/>
          <w:tab w:val="left" w:pos="426"/>
          <w:tab w:val="left" w:pos="567"/>
        </w:tabs>
        <w:spacing w:after="3" w:line="248" w:lineRule="auto"/>
        <w:ind w:left="709" w:right="6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497DDD">
        <w:rPr>
          <w:rFonts w:ascii="Arial" w:eastAsia="Times New Roman" w:hAnsi="Arial" w:cs="Arial"/>
          <w:color w:val="000000"/>
          <w:lang w:eastAsia="pl-PL"/>
        </w:rPr>
        <w:t xml:space="preserve">Wykonawca ponosi wszelkie koszty związane z przygotowaniem i złożeniem oferty. </w:t>
      </w:r>
    </w:p>
    <w:p w:rsidR="001374F2" w:rsidRPr="00497DDD" w:rsidRDefault="001374F2" w:rsidP="000C02FF">
      <w:pPr>
        <w:pStyle w:val="Akapitzlist"/>
        <w:numPr>
          <w:ilvl w:val="0"/>
          <w:numId w:val="29"/>
        </w:numPr>
        <w:tabs>
          <w:tab w:val="left" w:pos="0"/>
          <w:tab w:val="left" w:pos="426"/>
          <w:tab w:val="left" w:pos="567"/>
        </w:tabs>
        <w:spacing w:after="3" w:line="248" w:lineRule="auto"/>
        <w:ind w:left="426" w:right="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97DDD">
        <w:rPr>
          <w:rFonts w:ascii="Arial" w:eastAsia="Times New Roman" w:hAnsi="Arial" w:cs="Arial"/>
          <w:color w:val="000000"/>
          <w:lang w:eastAsia="pl-PL"/>
        </w:rPr>
        <w:t xml:space="preserve">Zaleca się, aby wykonawca zamieścił ofertę w zewnętrznej i wewnętrznej kopercie z tym, że: </w:t>
      </w:r>
    </w:p>
    <w:p w:rsidR="00A12AFE" w:rsidRPr="00A12AFE" w:rsidRDefault="001374F2" w:rsidP="000C02FF">
      <w:pPr>
        <w:numPr>
          <w:ilvl w:val="1"/>
          <w:numId w:val="8"/>
        </w:numPr>
        <w:tabs>
          <w:tab w:val="left" w:pos="426"/>
          <w:tab w:val="left" w:pos="567"/>
          <w:tab w:val="left" w:pos="709"/>
          <w:tab w:val="left" w:pos="851"/>
        </w:tabs>
        <w:spacing w:after="14" w:line="249" w:lineRule="auto"/>
        <w:ind w:left="426" w:right="6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zewnętrzna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koperta powinna być oznaczona w następujący sposób: </w:t>
      </w:r>
      <w:r w:rsidRPr="004D7892">
        <w:rPr>
          <w:rFonts w:ascii="Arial" w:eastAsia="Times New Roman" w:hAnsi="Arial" w:cs="Arial"/>
          <w:b/>
          <w:color w:val="000000"/>
          <w:lang w:eastAsia="pl-PL"/>
        </w:rPr>
        <w:t xml:space="preserve">Gmina Miłki, </w:t>
      </w:r>
    </w:p>
    <w:p w:rsidR="001374F2" w:rsidRPr="004D7892" w:rsidRDefault="001374F2" w:rsidP="000C02FF">
      <w:pPr>
        <w:tabs>
          <w:tab w:val="left" w:pos="567"/>
          <w:tab w:val="left" w:pos="709"/>
        </w:tabs>
        <w:spacing w:after="14" w:line="249" w:lineRule="auto"/>
        <w:ind w:left="709" w:right="6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D7892">
        <w:rPr>
          <w:rFonts w:ascii="Arial" w:eastAsia="Times New Roman" w:hAnsi="Arial" w:cs="Arial"/>
          <w:b/>
          <w:color w:val="000000"/>
          <w:lang w:eastAsia="pl-PL"/>
        </w:rPr>
        <w:t>ul</w:t>
      </w:r>
      <w:proofErr w:type="gramEnd"/>
      <w:r w:rsidRPr="004D7892">
        <w:rPr>
          <w:rFonts w:ascii="Arial" w:eastAsia="Times New Roman" w:hAnsi="Arial" w:cs="Arial"/>
          <w:b/>
          <w:color w:val="000000"/>
          <w:lang w:eastAsia="pl-PL"/>
        </w:rPr>
        <w:t xml:space="preserve">. Mazurska 2, 11-513 Miłki, sekretariat Urzędu Gminy Miłki, przetarg nieograniczony, </w:t>
      </w:r>
      <w:r w:rsidRPr="00782449">
        <w:rPr>
          <w:rFonts w:ascii="Arial" w:eastAsia="Times New Roman" w:hAnsi="Arial" w:cs="Arial"/>
          <w:b/>
          <w:lang w:eastAsia="pl-PL"/>
        </w:rPr>
        <w:t>"oferta na Wykon</w:t>
      </w:r>
      <w:r w:rsidR="00782449" w:rsidRPr="00782449">
        <w:rPr>
          <w:rFonts w:ascii="Arial" w:eastAsia="Times New Roman" w:hAnsi="Arial" w:cs="Arial"/>
          <w:b/>
          <w:lang w:eastAsia="pl-PL"/>
        </w:rPr>
        <w:t>a</w:t>
      </w:r>
      <w:r w:rsidRPr="00782449">
        <w:rPr>
          <w:rFonts w:ascii="Arial" w:eastAsia="Times New Roman" w:hAnsi="Arial" w:cs="Arial"/>
          <w:b/>
          <w:lang w:eastAsia="pl-PL"/>
        </w:rPr>
        <w:t xml:space="preserve">nie </w:t>
      </w:r>
      <w:r w:rsidR="00782449" w:rsidRPr="00782449">
        <w:rPr>
          <w:rFonts w:ascii="Arial" w:eastAsia="Times New Roman" w:hAnsi="Arial" w:cs="Arial"/>
          <w:b/>
          <w:lang w:eastAsia="pl-PL"/>
        </w:rPr>
        <w:t xml:space="preserve">zadania pn: Przebudowa drogi gminnej </w:t>
      </w:r>
      <w:r w:rsidR="00E90F4B">
        <w:rPr>
          <w:rFonts w:ascii="Arial" w:eastAsia="Times New Roman" w:hAnsi="Arial" w:cs="Arial"/>
          <w:b/>
          <w:lang w:eastAsia="pl-PL"/>
        </w:rPr>
        <w:t xml:space="preserve">Paprotki </w:t>
      </w:r>
      <w:r w:rsidR="00782449" w:rsidRPr="00782449">
        <w:rPr>
          <w:rFonts w:ascii="Arial" w:eastAsia="Times New Roman" w:hAnsi="Arial" w:cs="Arial"/>
          <w:b/>
          <w:lang w:eastAsia="pl-PL"/>
        </w:rPr>
        <w:t>Nr 1330</w:t>
      </w:r>
      <w:r w:rsidR="00E90F4B">
        <w:rPr>
          <w:rFonts w:ascii="Arial" w:eastAsia="Times New Roman" w:hAnsi="Arial" w:cs="Arial"/>
          <w:b/>
          <w:lang w:eastAsia="pl-PL"/>
        </w:rPr>
        <w:t>04</w:t>
      </w:r>
      <w:r w:rsidR="00782449" w:rsidRPr="00782449">
        <w:rPr>
          <w:rFonts w:ascii="Arial" w:eastAsia="Times New Roman" w:hAnsi="Arial" w:cs="Arial"/>
          <w:b/>
          <w:lang w:eastAsia="pl-PL"/>
        </w:rPr>
        <w:t xml:space="preserve">N </w:t>
      </w:r>
      <w:r w:rsidRPr="00782449">
        <w:rPr>
          <w:rFonts w:ascii="Arial" w:eastAsia="Times New Roman" w:hAnsi="Arial" w:cs="Arial"/>
          <w:b/>
          <w:lang w:eastAsia="pl-PL"/>
        </w:rPr>
        <w:t>"</w:t>
      </w:r>
      <w:r w:rsidRPr="004D789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4D7892">
        <w:rPr>
          <w:rFonts w:ascii="Arial" w:eastAsia="Times New Roman" w:hAnsi="Arial" w:cs="Arial"/>
          <w:color w:val="000000"/>
          <w:lang w:eastAsia="pl-PL"/>
        </w:rPr>
        <w:t>oraz „</w:t>
      </w:r>
      <w:r w:rsidRPr="004D7892">
        <w:rPr>
          <w:rFonts w:ascii="Arial" w:eastAsia="Times New Roman" w:hAnsi="Arial" w:cs="Arial"/>
          <w:b/>
          <w:color w:val="000000"/>
          <w:lang w:eastAsia="pl-PL"/>
        </w:rPr>
        <w:t>nie otwiera</w:t>
      </w:r>
      <w:r w:rsidRPr="004D7892">
        <w:rPr>
          <w:rFonts w:ascii="Arial" w:eastAsia="Times New Roman" w:hAnsi="Arial" w:cs="Arial"/>
          <w:color w:val="000000"/>
          <w:lang w:eastAsia="pl-PL"/>
        </w:rPr>
        <w:t>ć</w:t>
      </w:r>
      <w:r w:rsidRPr="004D7892">
        <w:rPr>
          <w:rFonts w:ascii="Arial" w:eastAsia="Times New Roman" w:hAnsi="Arial" w:cs="Arial"/>
          <w:b/>
          <w:color w:val="000000"/>
          <w:lang w:eastAsia="pl-PL"/>
        </w:rPr>
        <w:t xml:space="preserve"> przed </w:t>
      </w:r>
      <w:r w:rsidR="00D44250">
        <w:rPr>
          <w:rFonts w:ascii="Arial" w:eastAsia="Times New Roman" w:hAnsi="Arial" w:cs="Arial"/>
          <w:b/>
          <w:u w:val="single" w:color="000000"/>
          <w:lang w:eastAsia="pl-PL"/>
        </w:rPr>
        <w:t>15.02</w:t>
      </w:r>
      <w:r w:rsidRPr="00782449">
        <w:rPr>
          <w:rFonts w:ascii="Arial" w:eastAsia="Times New Roman" w:hAnsi="Arial" w:cs="Arial"/>
          <w:b/>
          <w:u w:val="single" w:color="000000"/>
          <w:lang w:eastAsia="pl-PL"/>
        </w:rPr>
        <w:t>.201</w:t>
      </w:r>
      <w:r w:rsidR="00782449" w:rsidRPr="00782449">
        <w:rPr>
          <w:rFonts w:ascii="Arial" w:eastAsia="Times New Roman" w:hAnsi="Arial" w:cs="Arial"/>
          <w:b/>
          <w:u w:val="single" w:color="000000"/>
          <w:lang w:eastAsia="pl-PL"/>
        </w:rPr>
        <w:t>7</w:t>
      </w:r>
      <w:r w:rsidRPr="00782449">
        <w:rPr>
          <w:rFonts w:ascii="Arial" w:eastAsia="Times New Roman" w:hAnsi="Arial" w:cs="Arial"/>
          <w:b/>
          <w:u w:val="single" w:color="000000"/>
          <w:lang w:eastAsia="pl-PL"/>
        </w:rPr>
        <w:t>r., godz</w:t>
      </w:r>
      <w:proofErr w:type="gramStart"/>
      <w:r w:rsidRPr="00782449">
        <w:rPr>
          <w:rFonts w:ascii="Arial" w:eastAsia="Times New Roman" w:hAnsi="Arial" w:cs="Arial"/>
          <w:b/>
          <w:u w:val="single" w:color="000000"/>
          <w:lang w:eastAsia="pl-PL"/>
        </w:rPr>
        <w:t>. 1</w:t>
      </w:r>
      <w:r w:rsidR="00782449">
        <w:rPr>
          <w:rFonts w:ascii="Arial" w:eastAsia="Times New Roman" w:hAnsi="Arial" w:cs="Arial"/>
          <w:b/>
          <w:u w:val="single" w:color="000000"/>
          <w:lang w:eastAsia="pl-PL"/>
        </w:rPr>
        <w:t>0</w:t>
      </w:r>
      <w:r w:rsidRPr="00782449">
        <w:rPr>
          <w:rFonts w:ascii="Arial" w:eastAsia="Times New Roman" w:hAnsi="Arial" w:cs="Arial"/>
          <w:b/>
          <w:u w:val="single" w:color="000000"/>
          <w:lang w:eastAsia="pl-PL"/>
        </w:rPr>
        <w:t>:</w:t>
      </w:r>
      <w:r w:rsidR="00782449">
        <w:rPr>
          <w:rFonts w:ascii="Arial" w:eastAsia="Times New Roman" w:hAnsi="Arial" w:cs="Arial"/>
          <w:b/>
          <w:u w:val="single" w:color="000000"/>
          <w:lang w:eastAsia="pl-PL"/>
        </w:rPr>
        <w:t>15</w:t>
      </w:r>
      <w:r w:rsidRPr="00782449">
        <w:rPr>
          <w:rFonts w:ascii="Arial" w:eastAsia="Times New Roman" w:hAnsi="Arial" w:cs="Arial"/>
          <w:b/>
          <w:lang w:eastAsia="pl-PL"/>
        </w:rPr>
        <w:t>”</w:t>
      </w:r>
      <w:r w:rsidRPr="004D789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4D7892">
        <w:rPr>
          <w:rFonts w:ascii="Arial" w:eastAsia="Times New Roman" w:hAnsi="Arial" w:cs="Arial"/>
          <w:color w:val="000000"/>
          <w:lang w:eastAsia="pl-PL"/>
        </w:rPr>
        <w:t>- bez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nazwy i pieczątki wykonawcy;   </w:t>
      </w:r>
    </w:p>
    <w:p w:rsidR="001374F2" w:rsidRPr="004D7892" w:rsidRDefault="001374F2" w:rsidP="000C02FF">
      <w:pPr>
        <w:numPr>
          <w:ilvl w:val="1"/>
          <w:numId w:val="8"/>
        </w:numPr>
        <w:spacing w:after="3" w:line="248" w:lineRule="auto"/>
        <w:ind w:left="709" w:right="6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4D7892">
        <w:rPr>
          <w:rFonts w:ascii="Arial" w:eastAsia="Times New Roman" w:hAnsi="Arial" w:cs="Arial"/>
          <w:color w:val="000000"/>
          <w:lang w:eastAsia="pl-PL"/>
        </w:rPr>
        <w:t xml:space="preserve">koperta wewnętrzna powinna zawierać ofertę i być zaadresowana na wykonawcę, </w:t>
      </w: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tak aby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można było odesłać ofertę w przypadku jej wpłynięcia po terminie. </w:t>
      </w:r>
    </w:p>
    <w:p w:rsidR="001374F2" w:rsidRDefault="00A12AFE" w:rsidP="000C02FF">
      <w:pPr>
        <w:spacing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</w:t>
      </w:r>
      <w:r w:rsidR="00E66B1C">
        <w:rPr>
          <w:rFonts w:ascii="Arial" w:eastAsia="Times New Roman" w:hAnsi="Arial" w:cs="Arial"/>
          <w:color w:val="000000"/>
          <w:lang w:eastAsia="pl-PL"/>
        </w:rPr>
        <w:t>0.</w:t>
      </w:r>
      <w:r w:rsidR="00E66B1C">
        <w:rPr>
          <w:rFonts w:ascii="Arial" w:eastAsia="Times New Roman" w:hAnsi="Arial" w:cs="Arial"/>
          <w:color w:val="000000"/>
          <w:lang w:eastAsia="pl-PL"/>
        </w:rPr>
        <w:tab/>
      </w:r>
      <w:r w:rsidR="001374F2" w:rsidRPr="004D7892">
        <w:rPr>
          <w:rFonts w:ascii="Arial" w:eastAsia="Times New Roman" w:hAnsi="Arial" w:cs="Arial"/>
          <w:color w:val="000000"/>
          <w:lang w:eastAsia="pl-PL"/>
        </w:rPr>
        <w:t>Jeżeli oferta wykonawcy nie będzie ozna</w:t>
      </w:r>
      <w:r w:rsidR="00E66B1C">
        <w:rPr>
          <w:rFonts w:ascii="Arial" w:eastAsia="Times New Roman" w:hAnsi="Arial" w:cs="Arial"/>
          <w:color w:val="000000"/>
          <w:lang w:eastAsia="pl-PL"/>
        </w:rPr>
        <w:t>czona w sposób wskazany w ust. 9</w:t>
      </w:r>
      <w:r w:rsidR="001374F2" w:rsidRPr="004D7892">
        <w:rPr>
          <w:rFonts w:ascii="Arial" w:eastAsia="Times New Roman" w:hAnsi="Arial" w:cs="Arial"/>
          <w:color w:val="000000"/>
          <w:lang w:eastAsia="pl-PL"/>
        </w:rPr>
        <w:t>, zamawiający nie będzie ponosić żadnej odpowiedzialności za nieterminowe wpłynięcie oferty. Zamawiający nie będzie ponosić odpowiedzialności za nieterminowe złożenie oferty w szczególności w sytuacji, gdy oferta nie zostanie złożona do sekretariatu.</w:t>
      </w:r>
    </w:p>
    <w:p w:rsidR="001374F2" w:rsidRPr="00745E2D" w:rsidRDefault="00E66B1C" w:rsidP="005F13DC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45E2D">
        <w:rPr>
          <w:rFonts w:ascii="Arial" w:eastAsia="Times New Roman" w:hAnsi="Arial" w:cs="Arial"/>
          <w:b/>
          <w:lang w:eastAsia="pl-PL"/>
        </w:rPr>
        <w:t>11</w:t>
      </w:r>
      <w:r w:rsidR="00497DDD" w:rsidRPr="00745E2D">
        <w:rPr>
          <w:rFonts w:ascii="Arial" w:eastAsia="Times New Roman" w:hAnsi="Arial" w:cs="Arial"/>
          <w:b/>
          <w:lang w:eastAsia="pl-PL"/>
        </w:rPr>
        <w:t>.</w:t>
      </w:r>
      <w:r w:rsidR="00497DDD" w:rsidRPr="00745E2D">
        <w:rPr>
          <w:rFonts w:ascii="Arial" w:eastAsia="Times New Roman" w:hAnsi="Arial" w:cs="Arial"/>
          <w:b/>
          <w:lang w:eastAsia="pl-PL"/>
        </w:rPr>
        <w:tab/>
      </w:r>
      <w:r w:rsidR="001374F2" w:rsidRPr="00745E2D">
        <w:rPr>
          <w:rFonts w:ascii="Arial" w:eastAsia="Times New Roman" w:hAnsi="Arial" w:cs="Arial"/>
          <w:b/>
          <w:lang w:eastAsia="pl-PL"/>
        </w:rPr>
        <w:t>Zmiana, wycofanie i zwrot oferty</w:t>
      </w:r>
    </w:p>
    <w:p w:rsidR="001374F2" w:rsidRPr="004D7892" w:rsidRDefault="001374F2" w:rsidP="001374F2">
      <w:pPr>
        <w:spacing w:after="3" w:line="248" w:lineRule="auto"/>
        <w:ind w:left="609" w:hanging="276"/>
        <w:jc w:val="both"/>
        <w:rPr>
          <w:rFonts w:ascii="Arial" w:eastAsia="Times New Roman" w:hAnsi="Arial" w:cs="Arial"/>
          <w:color w:val="000000"/>
          <w:lang w:eastAsia="pl-PL"/>
        </w:rPr>
      </w:pPr>
      <w:r w:rsidRPr="004D7892">
        <w:rPr>
          <w:rFonts w:ascii="Arial" w:eastAsia="Times New Roman" w:hAnsi="Arial" w:cs="Arial"/>
          <w:color w:val="000000"/>
          <w:lang w:eastAsia="pl-PL"/>
        </w:rPr>
        <w:t>1</w:t>
      </w:r>
      <w:r w:rsidR="00497DDD">
        <w:rPr>
          <w:rFonts w:ascii="Arial" w:eastAsia="Times New Roman" w:hAnsi="Arial" w:cs="Arial"/>
          <w:color w:val="000000"/>
          <w:lang w:eastAsia="pl-PL"/>
        </w:rPr>
        <w:t>)</w:t>
      </w:r>
      <w:r w:rsidRPr="004D7892">
        <w:rPr>
          <w:rFonts w:ascii="Arial" w:eastAsia="Arial" w:hAnsi="Arial" w:cs="Arial"/>
          <w:color w:val="000000"/>
          <w:lang w:eastAsia="pl-PL"/>
        </w:rPr>
        <w:t xml:space="preserve"> </w:t>
      </w:r>
      <w:r w:rsidRPr="004D7892">
        <w:rPr>
          <w:rFonts w:ascii="Arial" w:eastAsia="Times New Roman" w:hAnsi="Arial" w:cs="Arial"/>
          <w:color w:val="000000"/>
          <w:lang w:eastAsia="pl-PL"/>
        </w:rPr>
        <w:t xml:space="preserve">Wykonawca może wprowadzić zmiany oraz wycofać złożoną przez siebie ofertę przed terminem składania ofert. </w:t>
      </w:r>
    </w:p>
    <w:p w:rsidR="001374F2" w:rsidRPr="00782449" w:rsidRDefault="001374F2" w:rsidP="00353405">
      <w:pPr>
        <w:pStyle w:val="Akapitzlist"/>
        <w:numPr>
          <w:ilvl w:val="0"/>
          <w:numId w:val="9"/>
        </w:numPr>
        <w:spacing w:after="3" w:line="248" w:lineRule="auto"/>
        <w:ind w:right="6" w:hanging="33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497DDD">
        <w:rPr>
          <w:rFonts w:ascii="Arial" w:eastAsia="Times New Roman" w:hAnsi="Arial" w:cs="Arial"/>
          <w:color w:val="000000"/>
          <w:lang w:eastAsia="pl-PL"/>
        </w:rPr>
        <w:t>w</w:t>
      </w:r>
      <w:proofErr w:type="gramEnd"/>
      <w:r w:rsidRPr="00497DDD">
        <w:rPr>
          <w:rFonts w:ascii="Arial" w:eastAsia="Times New Roman" w:hAnsi="Arial" w:cs="Arial"/>
          <w:color w:val="000000"/>
          <w:lang w:eastAsia="pl-PL"/>
        </w:rPr>
        <w:t xml:space="preserve"> przypadku wycofania oferty, wykonawca składa pisemne oświadczenie, że ofertę </w:t>
      </w:r>
      <w:r w:rsidRPr="00782449">
        <w:rPr>
          <w:rFonts w:ascii="Arial" w:eastAsia="Times New Roman" w:hAnsi="Arial" w:cs="Arial"/>
          <w:lang w:eastAsia="pl-PL"/>
        </w:rPr>
        <w:t>sw</w:t>
      </w:r>
      <w:r w:rsidR="00AC2DF4" w:rsidRPr="00782449">
        <w:rPr>
          <w:rFonts w:ascii="Arial" w:eastAsia="Times New Roman" w:hAnsi="Arial" w:cs="Arial"/>
          <w:lang w:eastAsia="pl-PL"/>
        </w:rPr>
        <w:t>oj</w:t>
      </w:r>
      <w:r w:rsidRPr="00782449">
        <w:rPr>
          <w:rFonts w:ascii="Arial" w:eastAsia="Times New Roman" w:hAnsi="Arial" w:cs="Arial"/>
          <w:lang w:eastAsia="pl-PL"/>
        </w:rPr>
        <w:t xml:space="preserve">ą wycofuje, w zamkniętej kopercie zaadresowanej jak </w:t>
      </w:r>
      <w:r w:rsidR="002F4EF4" w:rsidRPr="00782449">
        <w:rPr>
          <w:rFonts w:ascii="Arial" w:eastAsia="Times New Roman" w:hAnsi="Arial" w:cs="Arial"/>
          <w:lang w:eastAsia="pl-PL"/>
        </w:rPr>
        <w:t>w Rozdziale XV</w:t>
      </w:r>
      <w:r w:rsidR="00E66B1C" w:rsidRPr="00782449">
        <w:rPr>
          <w:rFonts w:ascii="Arial" w:eastAsia="Times New Roman" w:hAnsi="Arial" w:cs="Arial"/>
          <w:lang w:eastAsia="pl-PL"/>
        </w:rPr>
        <w:t>II ust.9</w:t>
      </w:r>
      <w:r w:rsidRPr="00782449">
        <w:rPr>
          <w:rFonts w:ascii="Arial" w:eastAsia="Times New Roman" w:hAnsi="Arial" w:cs="Arial"/>
          <w:lang w:eastAsia="pl-PL"/>
        </w:rPr>
        <w:t xml:space="preserve"> z dopiskiem „wycofanie”. </w:t>
      </w:r>
    </w:p>
    <w:p w:rsidR="001374F2" w:rsidRPr="00782449" w:rsidRDefault="001374F2" w:rsidP="00353405">
      <w:pPr>
        <w:numPr>
          <w:ilvl w:val="0"/>
          <w:numId w:val="9"/>
        </w:numPr>
        <w:spacing w:after="3" w:line="248" w:lineRule="auto"/>
        <w:ind w:right="6" w:hanging="333"/>
        <w:jc w:val="both"/>
        <w:rPr>
          <w:rFonts w:ascii="Arial" w:eastAsia="Times New Roman" w:hAnsi="Arial" w:cs="Arial"/>
          <w:lang w:eastAsia="pl-PL"/>
        </w:rPr>
      </w:pPr>
      <w:r w:rsidRPr="00782449">
        <w:rPr>
          <w:rFonts w:ascii="Arial" w:eastAsia="Times New Roman" w:hAnsi="Arial" w:cs="Arial"/>
          <w:lang w:eastAsia="pl-PL"/>
        </w:rPr>
        <w:t xml:space="preserve">w przypadku zmiany oferty, wykonawca składa pisemne oświadczenie, iż ofertę swą zmienia, określając zakres i rodzaj tych zmian a jeśli oświadczenie o zmianie </w:t>
      </w:r>
      <w:proofErr w:type="gramStart"/>
      <w:r w:rsidRPr="00782449">
        <w:rPr>
          <w:rFonts w:ascii="Arial" w:eastAsia="Times New Roman" w:hAnsi="Arial" w:cs="Arial"/>
          <w:lang w:eastAsia="pl-PL"/>
        </w:rPr>
        <w:t>pociąga  za</w:t>
      </w:r>
      <w:proofErr w:type="gramEnd"/>
      <w:r w:rsidRPr="00782449">
        <w:rPr>
          <w:rFonts w:ascii="Arial" w:eastAsia="Times New Roman" w:hAnsi="Arial" w:cs="Arial"/>
          <w:lang w:eastAsia="pl-PL"/>
        </w:rPr>
        <w:t xml:space="preserve"> sobą konieczność wymiany czy też przedłożenia nowych dokumentów – wykonawca winien dokumenty te złożyć. </w:t>
      </w:r>
    </w:p>
    <w:p w:rsidR="001374F2" w:rsidRPr="00782449" w:rsidRDefault="001374F2" w:rsidP="00745E2D">
      <w:pPr>
        <w:spacing w:after="3" w:line="248" w:lineRule="auto"/>
        <w:ind w:left="900" w:hanging="49"/>
        <w:jc w:val="both"/>
        <w:rPr>
          <w:rFonts w:ascii="Arial" w:eastAsia="Times New Roman" w:hAnsi="Arial" w:cs="Arial"/>
          <w:lang w:eastAsia="pl-PL"/>
        </w:rPr>
      </w:pPr>
      <w:r w:rsidRPr="00782449">
        <w:rPr>
          <w:rFonts w:ascii="Arial" w:eastAsia="Times New Roman" w:hAnsi="Arial" w:cs="Arial"/>
          <w:lang w:eastAsia="pl-PL"/>
        </w:rPr>
        <w:t xml:space="preserve">Powyższe oświadczenie i ew. dokumenty należy zamieścić w kopercie </w:t>
      </w:r>
      <w:proofErr w:type="gramStart"/>
      <w:r w:rsidRPr="00782449">
        <w:rPr>
          <w:rFonts w:ascii="Arial" w:eastAsia="Times New Roman" w:hAnsi="Arial" w:cs="Arial"/>
          <w:lang w:eastAsia="pl-PL"/>
        </w:rPr>
        <w:t>wewnętrznej  i</w:t>
      </w:r>
      <w:proofErr w:type="gramEnd"/>
      <w:r w:rsidRPr="00782449">
        <w:rPr>
          <w:rFonts w:ascii="Arial" w:eastAsia="Times New Roman" w:hAnsi="Arial" w:cs="Arial"/>
          <w:lang w:eastAsia="pl-PL"/>
        </w:rPr>
        <w:t xml:space="preserve"> zewnętrznej, oznaczonych jak </w:t>
      </w:r>
      <w:r w:rsidR="002F4EF4" w:rsidRPr="00782449">
        <w:rPr>
          <w:rFonts w:ascii="Arial" w:eastAsia="Times New Roman" w:hAnsi="Arial" w:cs="Arial"/>
          <w:lang w:eastAsia="pl-PL"/>
        </w:rPr>
        <w:t>w Rozdziale XV</w:t>
      </w:r>
      <w:r w:rsidR="00E66B1C" w:rsidRPr="00782449">
        <w:rPr>
          <w:rFonts w:ascii="Arial" w:eastAsia="Times New Roman" w:hAnsi="Arial" w:cs="Arial"/>
          <w:lang w:eastAsia="pl-PL"/>
        </w:rPr>
        <w:t>II ust.9</w:t>
      </w:r>
      <w:r w:rsidRPr="00782449">
        <w:rPr>
          <w:rFonts w:ascii="Arial" w:eastAsia="Times New Roman" w:hAnsi="Arial" w:cs="Arial"/>
          <w:lang w:eastAsia="pl-PL"/>
        </w:rPr>
        <w:t xml:space="preserve"> przy czym koperta zewnętrzna  powinna mieć dopisek „zmiany”. </w:t>
      </w:r>
    </w:p>
    <w:p w:rsidR="00497DDD" w:rsidRPr="00782449" w:rsidRDefault="001374F2" w:rsidP="00353405">
      <w:pPr>
        <w:pStyle w:val="Akapitzlist"/>
        <w:numPr>
          <w:ilvl w:val="0"/>
          <w:numId w:val="10"/>
        </w:numPr>
        <w:spacing w:after="3" w:line="248" w:lineRule="auto"/>
        <w:ind w:left="567" w:right="6" w:hanging="283"/>
        <w:jc w:val="both"/>
        <w:rPr>
          <w:rFonts w:ascii="Arial" w:eastAsia="Times New Roman" w:hAnsi="Arial" w:cs="Arial"/>
          <w:lang w:eastAsia="pl-PL"/>
        </w:rPr>
      </w:pPr>
      <w:r w:rsidRPr="00782449">
        <w:rPr>
          <w:rFonts w:ascii="Arial" w:eastAsia="Times New Roman" w:hAnsi="Arial" w:cs="Arial"/>
          <w:lang w:eastAsia="pl-PL"/>
        </w:rPr>
        <w:t xml:space="preserve">Wykonawca nie może wprowadzić zmian do oferty oraz wycofać jej po upływie terminu składania ofert. </w:t>
      </w:r>
    </w:p>
    <w:p w:rsidR="001374F2" w:rsidRPr="00782449" w:rsidRDefault="001374F2" w:rsidP="00353405">
      <w:pPr>
        <w:pStyle w:val="Akapitzlist"/>
        <w:numPr>
          <w:ilvl w:val="0"/>
          <w:numId w:val="10"/>
        </w:numPr>
        <w:spacing w:after="3" w:line="248" w:lineRule="auto"/>
        <w:ind w:left="567" w:right="6" w:hanging="283"/>
        <w:jc w:val="both"/>
        <w:rPr>
          <w:rFonts w:ascii="Arial" w:eastAsia="Times New Roman" w:hAnsi="Arial" w:cs="Arial"/>
          <w:lang w:eastAsia="pl-PL"/>
        </w:rPr>
      </w:pPr>
      <w:r w:rsidRPr="00782449">
        <w:rPr>
          <w:rFonts w:ascii="Arial" w:eastAsia="Times New Roman" w:hAnsi="Arial" w:cs="Arial"/>
          <w:lang w:eastAsia="pl-PL"/>
        </w:rPr>
        <w:t>W przypadku złoż</w:t>
      </w:r>
      <w:r w:rsidR="00497DDD" w:rsidRPr="00782449">
        <w:rPr>
          <w:rFonts w:ascii="Arial" w:eastAsia="Times New Roman" w:hAnsi="Arial" w:cs="Arial"/>
          <w:lang w:eastAsia="pl-PL"/>
        </w:rPr>
        <w:t>e</w:t>
      </w:r>
      <w:r w:rsidRPr="00782449">
        <w:rPr>
          <w:rFonts w:ascii="Arial" w:eastAsia="Times New Roman" w:hAnsi="Arial" w:cs="Arial"/>
          <w:lang w:eastAsia="pl-PL"/>
        </w:rPr>
        <w:t>nia oferty po terminie zamawiający niezwłocznie zawiadamia wykonawcę o złożeniu oferty po terminie oraz zwraca ofertę po upływie terminu do wniesienia odwołania.</w:t>
      </w:r>
    </w:p>
    <w:p w:rsidR="001374F2" w:rsidRPr="004A2AED" w:rsidRDefault="001374F2" w:rsidP="00353405">
      <w:pPr>
        <w:pStyle w:val="Akapitzlist"/>
        <w:numPr>
          <w:ilvl w:val="0"/>
          <w:numId w:val="10"/>
        </w:numPr>
        <w:spacing w:line="240" w:lineRule="auto"/>
        <w:ind w:left="709" w:hanging="425"/>
        <w:rPr>
          <w:rFonts w:ascii="Arial" w:eastAsia="Times New Roman" w:hAnsi="Arial" w:cs="Arial"/>
          <w:lang w:eastAsia="pl-PL"/>
        </w:rPr>
      </w:pPr>
      <w:r w:rsidRPr="004A2AED">
        <w:rPr>
          <w:rFonts w:ascii="Arial" w:eastAsia="Times New Roman" w:hAnsi="Arial" w:cs="Arial"/>
          <w:lang w:eastAsia="pl-PL"/>
        </w:rPr>
        <w:t>Wspólne ubieganie się o udzielenie zamówienia</w:t>
      </w:r>
    </w:p>
    <w:p w:rsidR="00A238FD" w:rsidRPr="007B6646" w:rsidRDefault="001374F2" w:rsidP="00353405">
      <w:pPr>
        <w:pStyle w:val="Akapitzlist"/>
        <w:numPr>
          <w:ilvl w:val="0"/>
          <w:numId w:val="11"/>
        </w:numPr>
        <w:tabs>
          <w:tab w:val="left" w:pos="851"/>
        </w:tabs>
        <w:spacing w:after="3" w:line="248" w:lineRule="auto"/>
        <w:ind w:right="6" w:hanging="148"/>
        <w:jc w:val="both"/>
        <w:rPr>
          <w:rFonts w:ascii="Arial" w:eastAsia="Times New Roman" w:hAnsi="Arial" w:cs="Arial"/>
          <w:color w:val="000000"/>
          <w:lang w:eastAsia="pl-PL"/>
        </w:rPr>
      </w:pPr>
      <w:r w:rsidRPr="007B6646">
        <w:rPr>
          <w:rFonts w:ascii="Arial" w:eastAsia="Times New Roman" w:hAnsi="Arial" w:cs="Arial"/>
          <w:color w:val="000000"/>
          <w:lang w:eastAsia="pl-PL"/>
        </w:rPr>
        <w:t>Wykonawcy wspólnie ubiegający się o udzielenie zamówienia ustanawiają pełnomocnika do reprezentowania ich w postępowaniu albo do reprezentowania ich w</w:t>
      </w:r>
      <w:r w:rsidR="00A238FD" w:rsidRPr="007B6646">
        <w:rPr>
          <w:rFonts w:ascii="Arial" w:eastAsia="Times New Roman" w:hAnsi="Arial" w:cs="Arial"/>
          <w:color w:val="000000"/>
          <w:lang w:eastAsia="pl-PL"/>
        </w:rPr>
        <w:t xml:space="preserve"> postępowaniu i zawarcia umowy.</w:t>
      </w:r>
    </w:p>
    <w:p w:rsidR="00A238FD" w:rsidRDefault="001374F2" w:rsidP="00353405">
      <w:pPr>
        <w:pStyle w:val="Akapitzlist"/>
        <w:numPr>
          <w:ilvl w:val="0"/>
          <w:numId w:val="11"/>
        </w:numPr>
        <w:spacing w:after="3" w:line="248" w:lineRule="auto"/>
        <w:ind w:right="6"/>
        <w:jc w:val="both"/>
        <w:rPr>
          <w:rFonts w:ascii="Arial" w:eastAsia="Times New Roman" w:hAnsi="Arial" w:cs="Arial"/>
          <w:color w:val="000000"/>
          <w:lang w:eastAsia="pl-PL"/>
        </w:rPr>
      </w:pPr>
      <w:r w:rsidRPr="00A238FD">
        <w:rPr>
          <w:rFonts w:ascii="Arial" w:eastAsia="Times New Roman" w:hAnsi="Arial" w:cs="Arial"/>
          <w:color w:val="000000"/>
          <w:lang w:eastAsia="pl-PL"/>
        </w:rPr>
        <w:t xml:space="preserve">Pełnomocnictwo, o którym mowa w </w:t>
      </w:r>
      <w:r w:rsidR="007B6646">
        <w:rPr>
          <w:rFonts w:ascii="Arial" w:eastAsia="Times New Roman" w:hAnsi="Arial" w:cs="Arial"/>
          <w:color w:val="000000"/>
          <w:lang w:eastAsia="pl-PL"/>
        </w:rPr>
        <w:t>ust.</w:t>
      </w:r>
      <w:r w:rsidR="00A238FD">
        <w:rPr>
          <w:rFonts w:ascii="Arial" w:eastAsia="Times New Roman" w:hAnsi="Arial" w:cs="Arial"/>
          <w:color w:val="000000"/>
          <w:lang w:eastAsia="pl-PL"/>
        </w:rPr>
        <w:t xml:space="preserve"> 1</w:t>
      </w:r>
      <w:r w:rsidR="007B664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238FD">
        <w:rPr>
          <w:rFonts w:ascii="Arial" w:eastAsia="Times New Roman" w:hAnsi="Arial" w:cs="Arial"/>
          <w:color w:val="000000"/>
          <w:lang w:eastAsia="pl-PL"/>
        </w:rPr>
        <w:t>należy dołączyć do oferty.</w:t>
      </w:r>
    </w:p>
    <w:p w:rsidR="00A238FD" w:rsidRDefault="001374F2" w:rsidP="00353405">
      <w:pPr>
        <w:pStyle w:val="Akapitzlist"/>
        <w:numPr>
          <w:ilvl w:val="0"/>
          <w:numId w:val="11"/>
        </w:numPr>
        <w:spacing w:after="3" w:line="248" w:lineRule="auto"/>
        <w:ind w:right="6"/>
        <w:jc w:val="both"/>
        <w:rPr>
          <w:rFonts w:ascii="Arial" w:eastAsia="Times New Roman" w:hAnsi="Arial" w:cs="Arial"/>
          <w:color w:val="000000"/>
          <w:lang w:eastAsia="pl-PL"/>
        </w:rPr>
      </w:pPr>
      <w:r w:rsidRPr="00A238FD">
        <w:rPr>
          <w:rFonts w:ascii="Arial" w:eastAsia="Times New Roman" w:hAnsi="Arial" w:cs="Arial"/>
          <w:color w:val="000000"/>
          <w:lang w:eastAsia="pl-PL"/>
        </w:rPr>
        <w:lastRenderedPageBreak/>
        <w:t>Wszelką korespondencję w postępowaniu zamawi</w:t>
      </w:r>
      <w:r w:rsidR="00A238FD">
        <w:rPr>
          <w:rFonts w:ascii="Arial" w:eastAsia="Times New Roman" w:hAnsi="Arial" w:cs="Arial"/>
          <w:color w:val="000000"/>
          <w:lang w:eastAsia="pl-PL"/>
        </w:rPr>
        <w:t>ający kieruje do pełnomocnika.</w:t>
      </w:r>
    </w:p>
    <w:p w:rsidR="00A238FD" w:rsidRDefault="001374F2" w:rsidP="00353405">
      <w:pPr>
        <w:pStyle w:val="Akapitzlist"/>
        <w:numPr>
          <w:ilvl w:val="0"/>
          <w:numId w:val="11"/>
        </w:numPr>
        <w:spacing w:after="3" w:line="248" w:lineRule="auto"/>
        <w:ind w:right="6"/>
        <w:jc w:val="both"/>
        <w:rPr>
          <w:rFonts w:ascii="Arial" w:eastAsia="Times New Roman" w:hAnsi="Arial" w:cs="Arial"/>
          <w:color w:val="000000"/>
          <w:lang w:eastAsia="pl-PL"/>
        </w:rPr>
      </w:pPr>
      <w:r w:rsidRPr="00A238FD">
        <w:rPr>
          <w:rFonts w:ascii="Arial" w:eastAsia="Times New Roman" w:hAnsi="Arial" w:cs="Arial"/>
          <w:color w:val="000000"/>
          <w:lang w:eastAsia="pl-PL"/>
        </w:rPr>
        <w:t xml:space="preserve">Oferta wspólna musi </w:t>
      </w:r>
      <w:r w:rsidR="00A238FD">
        <w:rPr>
          <w:rFonts w:ascii="Arial" w:eastAsia="Times New Roman" w:hAnsi="Arial" w:cs="Arial"/>
          <w:color w:val="000000"/>
          <w:lang w:eastAsia="pl-PL"/>
        </w:rPr>
        <w:t xml:space="preserve">być sporządzona zgodnie z </w:t>
      </w:r>
      <w:proofErr w:type="spellStart"/>
      <w:r w:rsidR="00A238FD">
        <w:rPr>
          <w:rFonts w:ascii="Arial" w:eastAsia="Times New Roman" w:hAnsi="Arial" w:cs="Arial"/>
          <w:color w:val="000000"/>
          <w:lang w:eastAsia="pl-PL"/>
        </w:rPr>
        <w:t>siwz</w:t>
      </w:r>
      <w:proofErr w:type="spellEnd"/>
      <w:r w:rsidR="00A238FD">
        <w:rPr>
          <w:rFonts w:ascii="Arial" w:eastAsia="Times New Roman" w:hAnsi="Arial" w:cs="Arial"/>
          <w:color w:val="000000"/>
          <w:lang w:eastAsia="pl-PL"/>
        </w:rPr>
        <w:t>;</w:t>
      </w:r>
    </w:p>
    <w:p w:rsidR="00A238FD" w:rsidRDefault="001374F2" w:rsidP="00353405">
      <w:pPr>
        <w:pStyle w:val="Akapitzlist"/>
        <w:numPr>
          <w:ilvl w:val="0"/>
          <w:numId w:val="11"/>
        </w:numPr>
        <w:spacing w:after="3" w:line="248" w:lineRule="auto"/>
        <w:ind w:right="6"/>
        <w:jc w:val="both"/>
        <w:rPr>
          <w:rFonts w:ascii="Arial" w:eastAsia="Times New Roman" w:hAnsi="Arial" w:cs="Arial"/>
          <w:color w:val="000000"/>
          <w:lang w:eastAsia="pl-PL"/>
        </w:rPr>
      </w:pPr>
      <w:r w:rsidRPr="00A238FD">
        <w:rPr>
          <w:rFonts w:ascii="Arial" w:eastAsia="Times New Roman" w:hAnsi="Arial" w:cs="Arial"/>
          <w:color w:val="000000"/>
          <w:lang w:eastAsia="pl-PL"/>
        </w:rPr>
        <w:t xml:space="preserve">Wspólnicy spółki cywilnej są wykonawcami wspólnie ubiegającymi się o udzielenie zamówienia i mają do nich zastosowanie zasady określone w </w:t>
      </w:r>
      <w:proofErr w:type="spellStart"/>
      <w:r w:rsidRPr="00A238FD">
        <w:rPr>
          <w:rFonts w:ascii="Arial" w:eastAsia="Times New Roman" w:hAnsi="Arial" w:cs="Arial"/>
          <w:color w:val="000000"/>
          <w:lang w:eastAsia="pl-PL"/>
        </w:rPr>
        <w:t>pkt</w:t>
      </w:r>
      <w:proofErr w:type="spellEnd"/>
      <w:r w:rsidRPr="00A238F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B6646">
        <w:rPr>
          <w:rFonts w:ascii="Arial" w:eastAsia="Times New Roman" w:hAnsi="Arial" w:cs="Arial"/>
          <w:color w:val="000000"/>
          <w:lang w:eastAsia="pl-PL"/>
        </w:rPr>
        <w:t>4)</w:t>
      </w:r>
      <w:r w:rsidRPr="00A238FD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1374F2" w:rsidRPr="00A238FD" w:rsidRDefault="001374F2" w:rsidP="00353405">
      <w:pPr>
        <w:pStyle w:val="Akapitzlist"/>
        <w:numPr>
          <w:ilvl w:val="0"/>
          <w:numId w:val="11"/>
        </w:numPr>
        <w:spacing w:after="3" w:line="248" w:lineRule="auto"/>
        <w:ind w:right="6"/>
        <w:jc w:val="both"/>
        <w:rPr>
          <w:rFonts w:ascii="Arial" w:eastAsia="Times New Roman" w:hAnsi="Arial" w:cs="Arial"/>
          <w:color w:val="000000"/>
          <w:lang w:eastAsia="pl-PL"/>
        </w:rPr>
      </w:pPr>
      <w:r w:rsidRPr="00A238FD">
        <w:rPr>
          <w:rFonts w:ascii="Arial" w:eastAsia="Times New Roman" w:hAnsi="Arial" w:cs="Arial"/>
          <w:color w:val="000000"/>
          <w:lang w:eastAsia="pl-PL"/>
        </w:rPr>
        <w:t xml:space="preserve">Przed podpisaniem umowy wykonawcy wspólnie ubiegający się o udzielenie zamówienia będą mieli obowiązek przedstawić zamawiającemu umowę konsorcjum, zawierającą, co najmniej: </w:t>
      </w:r>
    </w:p>
    <w:p w:rsidR="007B6646" w:rsidRDefault="007B6646" w:rsidP="007B6646">
      <w:pPr>
        <w:spacing w:after="3" w:line="248" w:lineRule="auto"/>
        <w:ind w:left="993" w:right="6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</w:t>
      </w:r>
      <w:r>
        <w:rPr>
          <w:rFonts w:ascii="Arial" w:eastAsia="Times New Roman" w:hAnsi="Arial" w:cs="Arial"/>
          <w:color w:val="000000"/>
          <w:lang w:eastAsia="pl-PL"/>
        </w:rPr>
        <w:tab/>
      </w:r>
      <w:r w:rsidR="001374F2" w:rsidRPr="007B6646">
        <w:rPr>
          <w:rFonts w:ascii="Arial" w:eastAsia="Times New Roman" w:hAnsi="Arial" w:cs="Arial"/>
          <w:color w:val="000000"/>
          <w:lang w:eastAsia="pl-PL"/>
        </w:rPr>
        <w:t xml:space="preserve">zobowiązanie do realizacji wspólnego przedsięwzięcia gospodarczego obejmującego swoim zakresem realizację przedmiotu zamówienia, </w:t>
      </w:r>
    </w:p>
    <w:p w:rsidR="007B6646" w:rsidRDefault="007B6646" w:rsidP="007B6646">
      <w:pPr>
        <w:spacing w:after="3" w:line="248" w:lineRule="auto"/>
        <w:ind w:left="993" w:right="6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</w:t>
      </w:r>
      <w:r>
        <w:rPr>
          <w:rFonts w:ascii="Arial" w:eastAsia="Times New Roman" w:hAnsi="Arial" w:cs="Arial"/>
          <w:color w:val="000000"/>
          <w:lang w:eastAsia="pl-PL"/>
        </w:rPr>
        <w:tab/>
      </w:r>
      <w:r w:rsidR="001374F2" w:rsidRPr="004D7892">
        <w:rPr>
          <w:rFonts w:ascii="Arial" w:eastAsia="Times New Roman" w:hAnsi="Arial" w:cs="Arial"/>
          <w:color w:val="000000"/>
          <w:lang w:eastAsia="pl-PL"/>
        </w:rPr>
        <w:t xml:space="preserve">określenie zakresu działania poszczególnych stron umowy, </w:t>
      </w:r>
    </w:p>
    <w:p w:rsidR="00255A6F" w:rsidRDefault="007B6646" w:rsidP="007B6646">
      <w:pPr>
        <w:spacing w:after="3" w:line="248" w:lineRule="auto"/>
        <w:ind w:left="993" w:right="6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</w:t>
      </w:r>
      <w:r>
        <w:rPr>
          <w:rFonts w:ascii="Arial" w:eastAsia="Times New Roman" w:hAnsi="Arial" w:cs="Arial"/>
          <w:color w:val="000000"/>
          <w:lang w:eastAsia="pl-PL"/>
        </w:rPr>
        <w:tab/>
      </w:r>
      <w:r w:rsidR="001374F2" w:rsidRPr="004D7892">
        <w:rPr>
          <w:rFonts w:ascii="Arial" w:eastAsia="Times New Roman" w:hAnsi="Arial" w:cs="Arial"/>
          <w:color w:val="000000"/>
          <w:lang w:eastAsia="pl-PL"/>
        </w:rPr>
        <w:t>czas obowiązywania umowy, który nie może być krótszy,</w:t>
      </w:r>
      <w:r w:rsidR="00A238F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374F2" w:rsidRPr="004D7892">
        <w:rPr>
          <w:rFonts w:ascii="Arial" w:eastAsia="Times New Roman" w:hAnsi="Arial" w:cs="Arial"/>
          <w:color w:val="000000"/>
          <w:lang w:eastAsia="pl-PL"/>
        </w:rPr>
        <w:t xml:space="preserve">niż okres obejmujący realizację zamówienia oraz czas trwania </w:t>
      </w:r>
      <w:proofErr w:type="gramStart"/>
      <w:r w:rsidR="001374F2" w:rsidRPr="004D7892">
        <w:rPr>
          <w:rFonts w:ascii="Arial" w:eastAsia="Times New Roman" w:hAnsi="Arial" w:cs="Arial"/>
          <w:color w:val="000000"/>
          <w:lang w:eastAsia="pl-PL"/>
        </w:rPr>
        <w:t>gwarancji jakości</w:t>
      </w:r>
      <w:proofErr w:type="gramEnd"/>
      <w:r w:rsidR="001374F2" w:rsidRPr="004D7892">
        <w:rPr>
          <w:rFonts w:ascii="Arial" w:eastAsia="Times New Roman" w:hAnsi="Arial" w:cs="Arial"/>
          <w:color w:val="000000"/>
          <w:lang w:eastAsia="pl-PL"/>
        </w:rPr>
        <w:t xml:space="preserve"> i rękojmi.</w:t>
      </w:r>
    </w:p>
    <w:p w:rsidR="001374F2" w:rsidRPr="004D7892" w:rsidRDefault="001374F2" w:rsidP="007B6646">
      <w:pPr>
        <w:spacing w:after="3" w:line="248" w:lineRule="auto"/>
        <w:ind w:left="993" w:right="6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4D7892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1374F2" w:rsidRPr="00E8700F" w:rsidRDefault="001374F2" w:rsidP="00353405">
      <w:pPr>
        <w:pStyle w:val="Akapitzlist"/>
        <w:numPr>
          <w:ilvl w:val="0"/>
          <w:numId w:val="45"/>
        </w:numPr>
        <w:spacing w:line="240" w:lineRule="auto"/>
        <w:ind w:left="426" w:hanging="426"/>
        <w:rPr>
          <w:rFonts w:ascii="Arial" w:eastAsia="Times New Roman" w:hAnsi="Arial" w:cs="Arial"/>
          <w:b/>
          <w:lang w:eastAsia="pl-PL"/>
        </w:rPr>
      </w:pPr>
      <w:r w:rsidRPr="00E8700F">
        <w:rPr>
          <w:rFonts w:ascii="Arial" w:eastAsia="Times New Roman" w:hAnsi="Arial" w:cs="Arial"/>
          <w:b/>
          <w:lang w:eastAsia="pl-PL"/>
        </w:rPr>
        <w:t>Jawność postępowania</w:t>
      </w:r>
    </w:p>
    <w:p w:rsidR="00A238FD" w:rsidRDefault="001374F2" w:rsidP="00353405">
      <w:pPr>
        <w:pStyle w:val="Akapitzlist"/>
        <w:numPr>
          <w:ilvl w:val="0"/>
          <w:numId w:val="12"/>
        </w:numPr>
        <w:spacing w:after="3" w:line="248" w:lineRule="auto"/>
        <w:ind w:right="6"/>
        <w:jc w:val="both"/>
        <w:rPr>
          <w:rFonts w:ascii="Arial" w:eastAsia="Times New Roman" w:hAnsi="Arial" w:cs="Arial"/>
          <w:color w:val="000000"/>
          <w:lang w:eastAsia="pl-PL"/>
        </w:rPr>
      </w:pPr>
      <w:r w:rsidRPr="00A238FD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="00A238FD" w:rsidRPr="00A238FD">
        <w:rPr>
          <w:rFonts w:ascii="Arial" w:eastAsia="Times New Roman" w:hAnsi="Arial" w:cs="Arial"/>
          <w:color w:val="000000"/>
          <w:lang w:eastAsia="pl-PL"/>
        </w:rPr>
        <w:t>prowadzi protokół postępowania.</w:t>
      </w:r>
    </w:p>
    <w:p w:rsidR="00A238FD" w:rsidRPr="00A238FD" w:rsidRDefault="001374F2" w:rsidP="00353405">
      <w:pPr>
        <w:pStyle w:val="Akapitzlist"/>
        <w:numPr>
          <w:ilvl w:val="0"/>
          <w:numId w:val="12"/>
        </w:numPr>
        <w:spacing w:after="3" w:line="248" w:lineRule="auto"/>
        <w:ind w:right="6"/>
        <w:jc w:val="both"/>
        <w:rPr>
          <w:rFonts w:ascii="Arial" w:eastAsia="Times New Roman" w:hAnsi="Arial" w:cs="Arial"/>
          <w:color w:val="000000"/>
          <w:lang w:eastAsia="pl-PL"/>
        </w:rPr>
      </w:pPr>
      <w:r w:rsidRPr="00A238FD">
        <w:rPr>
          <w:rFonts w:ascii="Arial" w:eastAsia="Times New Roman" w:hAnsi="Arial" w:cs="Arial"/>
          <w:color w:val="000000"/>
          <w:lang w:eastAsia="pl-PL"/>
        </w:rPr>
        <w:t>Protokół postępowania wraz z załącznikami jest jawny. Załączn</w:t>
      </w:r>
      <w:r w:rsidR="00A238FD" w:rsidRPr="00A238FD">
        <w:rPr>
          <w:rFonts w:ascii="Arial" w:eastAsia="Times New Roman" w:hAnsi="Arial" w:cs="Arial"/>
          <w:color w:val="000000"/>
          <w:lang w:eastAsia="pl-PL"/>
        </w:rPr>
        <w:t xml:space="preserve">iki do protokołu udostępnia się </w:t>
      </w:r>
      <w:r w:rsidRPr="00A238FD">
        <w:rPr>
          <w:rFonts w:ascii="Arial" w:eastAsia="Times New Roman" w:hAnsi="Arial" w:cs="Arial"/>
          <w:color w:val="000000"/>
          <w:lang w:eastAsia="pl-PL"/>
        </w:rPr>
        <w:t xml:space="preserve">na wniosek, po dokonaniu wyboru najkorzystniejszej oferty </w:t>
      </w:r>
      <w:r w:rsidR="00A238FD" w:rsidRPr="00A238FD">
        <w:rPr>
          <w:rFonts w:ascii="Arial" w:eastAsia="Times New Roman" w:hAnsi="Arial" w:cs="Arial"/>
          <w:color w:val="000000"/>
          <w:lang w:eastAsia="pl-PL"/>
        </w:rPr>
        <w:t xml:space="preserve">lub unieważnieniu </w:t>
      </w:r>
      <w:proofErr w:type="gramStart"/>
      <w:r w:rsidR="00A238FD" w:rsidRPr="00A238FD">
        <w:rPr>
          <w:rFonts w:ascii="Arial" w:eastAsia="Times New Roman" w:hAnsi="Arial" w:cs="Arial"/>
          <w:color w:val="000000"/>
          <w:lang w:eastAsia="pl-PL"/>
        </w:rPr>
        <w:t xml:space="preserve">postępowania  </w:t>
      </w:r>
      <w:r w:rsidRPr="00A238FD">
        <w:rPr>
          <w:rFonts w:ascii="Arial" w:eastAsia="Times New Roman" w:hAnsi="Arial" w:cs="Arial"/>
          <w:color w:val="000000"/>
          <w:lang w:eastAsia="pl-PL"/>
        </w:rPr>
        <w:t>z</w:t>
      </w:r>
      <w:proofErr w:type="gramEnd"/>
      <w:r w:rsidRPr="00A238FD">
        <w:rPr>
          <w:rFonts w:ascii="Arial" w:eastAsia="Times New Roman" w:hAnsi="Arial" w:cs="Arial"/>
          <w:color w:val="000000"/>
          <w:lang w:eastAsia="pl-PL"/>
        </w:rPr>
        <w:t xml:space="preserve"> tym</w:t>
      </w:r>
      <w:r w:rsidR="00A238FD" w:rsidRPr="00A238F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238FD">
        <w:rPr>
          <w:rFonts w:ascii="Arial" w:eastAsia="Times New Roman" w:hAnsi="Arial" w:cs="Arial"/>
          <w:color w:val="000000"/>
          <w:lang w:eastAsia="pl-PL"/>
        </w:rPr>
        <w:t>że oferty udostępn</w:t>
      </w:r>
      <w:r w:rsidR="00A238FD" w:rsidRPr="00A238FD">
        <w:rPr>
          <w:rFonts w:ascii="Arial" w:eastAsia="Times New Roman" w:hAnsi="Arial" w:cs="Arial"/>
          <w:color w:val="000000"/>
          <w:lang w:eastAsia="pl-PL"/>
        </w:rPr>
        <w:t>ia się od chwili ich otwarcia.</w:t>
      </w:r>
    </w:p>
    <w:p w:rsidR="001374F2" w:rsidRPr="00A238FD" w:rsidRDefault="001374F2" w:rsidP="00353405">
      <w:pPr>
        <w:pStyle w:val="Akapitzlist"/>
        <w:numPr>
          <w:ilvl w:val="0"/>
          <w:numId w:val="12"/>
        </w:numPr>
        <w:spacing w:after="3" w:line="248" w:lineRule="auto"/>
        <w:ind w:right="6"/>
        <w:jc w:val="both"/>
        <w:rPr>
          <w:rFonts w:ascii="Arial" w:eastAsia="Times New Roman" w:hAnsi="Arial" w:cs="Arial"/>
          <w:color w:val="000000"/>
          <w:lang w:eastAsia="pl-PL"/>
        </w:rPr>
      </w:pPr>
      <w:r w:rsidRPr="00A238FD">
        <w:rPr>
          <w:rFonts w:ascii="Arial" w:eastAsia="Times New Roman" w:hAnsi="Arial" w:cs="Arial"/>
          <w:color w:val="000000"/>
          <w:lang w:eastAsia="pl-PL"/>
        </w:rPr>
        <w:t xml:space="preserve">Udostępnienie protokołu lub załączników może nastąpić przez wgląd w miejscu wyznaczonym przez zamawiającego, przesłanie kopii pocztą, faksem lub drogą elektroniczną, zgodnie z wyborem wnioskodawcy wskazanym we wniosku. </w:t>
      </w:r>
    </w:p>
    <w:p w:rsidR="001374F2" w:rsidRPr="004D7892" w:rsidRDefault="001374F2" w:rsidP="00353405">
      <w:pPr>
        <w:numPr>
          <w:ilvl w:val="0"/>
          <w:numId w:val="12"/>
        </w:numPr>
        <w:spacing w:after="3" w:line="248" w:lineRule="auto"/>
        <w:ind w:right="6"/>
        <w:jc w:val="both"/>
        <w:rPr>
          <w:rFonts w:ascii="Arial" w:eastAsia="Times New Roman" w:hAnsi="Arial" w:cs="Arial"/>
          <w:color w:val="000000"/>
          <w:lang w:eastAsia="pl-PL"/>
        </w:rPr>
      </w:pPr>
      <w:r w:rsidRPr="004D7892">
        <w:rPr>
          <w:rFonts w:ascii="Arial" w:eastAsia="Times New Roman" w:hAnsi="Arial" w:cs="Arial"/>
          <w:color w:val="000000"/>
          <w:lang w:eastAsia="pl-PL"/>
        </w:rPr>
        <w:t xml:space="preserve">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ofert. </w:t>
      </w:r>
    </w:p>
    <w:p w:rsidR="001374F2" w:rsidRPr="004D7892" w:rsidRDefault="001374F2" w:rsidP="00353405">
      <w:pPr>
        <w:numPr>
          <w:ilvl w:val="0"/>
          <w:numId w:val="12"/>
        </w:numPr>
        <w:spacing w:after="3" w:line="248" w:lineRule="auto"/>
        <w:ind w:right="6"/>
        <w:jc w:val="both"/>
        <w:rPr>
          <w:rFonts w:ascii="Arial" w:eastAsia="Times New Roman" w:hAnsi="Arial" w:cs="Arial"/>
          <w:color w:val="000000"/>
          <w:lang w:eastAsia="pl-PL"/>
        </w:rPr>
      </w:pPr>
      <w:r w:rsidRPr="004D7892">
        <w:rPr>
          <w:rFonts w:ascii="Arial" w:eastAsia="Times New Roman" w:hAnsi="Arial" w:cs="Arial"/>
          <w:color w:val="000000"/>
          <w:lang w:eastAsia="pl-PL"/>
        </w:rPr>
        <w:t xml:space="preserve">Jeżeli przesłanie kopii protokołu lub załączników zgodnie z wyborem wnioskodawcy jest z przyczyn technicznych utrudnione, w szczególności z uwagi na ilość żądanych do przesłania dokumentów, zamawiający informuje o tym wnioskodawcę i wskazuje sposób, w jaki mogą być one udostępnione. </w:t>
      </w:r>
    </w:p>
    <w:p w:rsidR="001374F2" w:rsidRPr="004D7892" w:rsidRDefault="001374F2" w:rsidP="00353405">
      <w:pPr>
        <w:numPr>
          <w:ilvl w:val="0"/>
          <w:numId w:val="12"/>
        </w:numPr>
        <w:spacing w:after="3" w:line="248" w:lineRule="auto"/>
        <w:ind w:right="6"/>
        <w:jc w:val="both"/>
        <w:rPr>
          <w:rFonts w:ascii="Arial" w:eastAsia="Times New Roman" w:hAnsi="Arial" w:cs="Arial"/>
          <w:color w:val="000000"/>
          <w:lang w:eastAsia="pl-PL"/>
        </w:rPr>
      </w:pPr>
      <w:r w:rsidRPr="004D7892">
        <w:rPr>
          <w:rFonts w:ascii="Arial" w:eastAsia="Times New Roman" w:hAnsi="Arial" w:cs="Arial"/>
          <w:color w:val="000000"/>
          <w:lang w:eastAsia="pl-PL"/>
        </w:rPr>
        <w:t xml:space="preserve">Jeżeli udostępnianie protokołu lub załączników będzie się wiązało z koniecznością poniesienia dodatkowych kosztów, związanych z wskazanym przez wnioskodawcę sposobem udostępniania lub koniecznością przekształcenia protokołu lub załączników koszty te pokrywa wnioskodawca.  </w:t>
      </w:r>
    </w:p>
    <w:p w:rsidR="001374F2" w:rsidRPr="00782449" w:rsidRDefault="001374F2" w:rsidP="00353405">
      <w:pPr>
        <w:numPr>
          <w:ilvl w:val="0"/>
          <w:numId w:val="12"/>
        </w:numPr>
        <w:spacing w:after="3" w:line="248" w:lineRule="auto"/>
        <w:ind w:right="6"/>
        <w:jc w:val="both"/>
        <w:rPr>
          <w:rFonts w:ascii="Arial" w:eastAsia="Times New Roman" w:hAnsi="Arial" w:cs="Arial"/>
          <w:lang w:eastAsia="pl-PL"/>
        </w:rPr>
      </w:pPr>
      <w:r w:rsidRPr="00782449">
        <w:rPr>
          <w:rFonts w:ascii="Arial" w:eastAsia="Times New Roman" w:hAnsi="Arial" w:cs="Arial"/>
          <w:lang w:eastAsia="pl-PL"/>
        </w:rPr>
        <w:t xml:space="preserve">Nie ujawnia się informacji stanowiących tajemnicę przedsiębiorstwa w rozumieniu przepisów o zwalczaniu nieuczciwej konkurencji, Jeżeli wykonawca, nie później niż w terminie składania ofert </w:t>
      </w:r>
      <w:proofErr w:type="gramStart"/>
      <w:r w:rsidRPr="00782449">
        <w:rPr>
          <w:rFonts w:ascii="Arial" w:eastAsia="Times New Roman" w:hAnsi="Arial" w:cs="Arial"/>
          <w:lang w:eastAsia="pl-PL"/>
        </w:rPr>
        <w:t>zastrzegł,  że</w:t>
      </w:r>
      <w:proofErr w:type="gramEnd"/>
      <w:r w:rsidRPr="00782449">
        <w:rPr>
          <w:rFonts w:ascii="Arial" w:eastAsia="Times New Roman" w:hAnsi="Arial" w:cs="Arial"/>
          <w:lang w:eastAsia="pl-PL"/>
        </w:rPr>
        <w:t xml:space="preserve"> nie mogą być one udostępniane oraz wykazał, iż zastrzeżone informacje stanowią tajemnicę przedsiębiorstwa. Wykonawca nie może zastrzec informacji, o których mowa w art. 86 ust. 4 ustawy. </w:t>
      </w:r>
    </w:p>
    <w:p w:rsidR="001374F2" w:rsidRPr="00782449" w:rsidRDefault="001374F2" w:rsidP="00353405">
      <w:pPr>
        <w:numPr>
          <w:ilvl w:val="0"/>
          <w:numId w:val="12"/>
        </w:numPr>
        <w:spacing w:after="3" w:line="248" w:lineRule="auto"/>
        <w:ind w:right="6"/>
        <w:jc w:val="both"/>
        <w:rPr>
          <w:rFonts w:ascii="Arial" w:eastAsia="Times New Roman" w:hAnsi="Arial" w:cs="Arial"/>
          <w:lang w:eastAsia="pl-PL"/>
        </w:rPr>
      </w:pPr>
      <w:r w:rsidRPr="00782449">
        <w:rPr>
          <w:rFonts w:ascii="Arial" w:eastAsia="Times New Roman" w:hAnsi="Arial" w:cs="Arial"/>
          <w:lang w:eastAsia="pl-PL"/>
        </w:rPr>
        <w:t xml:space="preserve">W przypadku zastrzeżenia informacji wykonawca ma obowiązek wydzielić z oferty informacje stanowiące tajemnicę jego przedsiębiorstwa i oznaczyć je klauzulą „nie udostępniać. Informacje stanowią tajemnicę przedsiębiorstwa w rozumieniu art. 11 ust. 4 ustawy o zwalczaniu nieuczciwej konkurencji (Dz. U. z 2003 r. nr 153, </w:t>
      </w:r>
      <w:proofErr w:type="gramStart"/>
      <w:r w:rsidRPr="00782449">
        <w:rPr>
          <w:rFonts w:ascii="Arial" w:eastAsia="Times New Roman" w:hAnsi="Arial" w:cs="Arial"/>
          <w:lang w:eastAsia="pl-PL"/>
        </w:rPr>
        <w:t>poz. 1503  z</w:t>
      </w:r>
      <w:proofErr w:type="gramEnd"/>
      <w:r w:rsidRPr="00782449">
        <w:rPr>
          <w:rFonts w:ascii="Arial" w:eastAsia="Times New Roman" w:hAnsi="Arial" w:cs="Arial"/>
          <w:lang w:eastAsia="pl-PL"/>
        </w:rPr>
        <w:t xml:space="preserve"> późniejszymi zmianami)”. </w:t>
      </w:r>
    </w:p>
    <w:p w:rsidR="001374F2" w:rsidRPr="004D7892" w:rsidRDefault="001374F2" w:rsidP="00353405">
      <w:pPr>
        <w:numPr>
          <w:ilvl w:val="0"/>
          <w:numId w:val="12"/>
        </w:numPr>
        <w:spacing w:after="3" w:line="248" w:lineRule="auto"/>
        <w:ind w:right="6"/>
        <w:jc w:val="both"/>
        <w:rPr>
          <w:rFonts w:ascii="Arial" w:eastAsia="Times New Roman" w:hAnsi="Arial" w:cs="Arial"/>
          <w:color w:val="000000"/>
          <w:lang w:eastAsia="pl-PL"/>
        </w:rPr>
      </w:pPr>
      <w:r w:rsidRPr="004D7892">
        <w:rPr>
          <w:rFonts w:ascii="Arial" w:eastAsia="Times New Roman" w:hAnsi="Arial" w:cs="Arial"/>
          <w:color w:val="000000"/>
          <w:lang w:eastAsia="pl-PL"/>
        </w:rPr>
        <w:t xml:space="preserve">W sytuacji, gdy wykonawca zastrzeże w ofercie informacje, które nie stanowią tajemnicy przedsiębiorstwa lub są jawne na podstawie przepisów ustawy Prawo </w:t>
      </w:r>
      <w:r w:rsidRPr="004D7892">
        <w:rPr>
          <w:rFonts w:ascii="Arial" w:eastAsia="Times New Roman" w:hAnsi="Arial" w:cs="Arial"/>
          <w:color w:val="000000"/>
          <w:lang w:eastAsia="pl-PL"/>
        </w:rPr>
        <w:lastRenderedPageBreak/>
        <w:t xml:space="preserve">zamówień publicznych lub odrębnych przepisów, informacje te będą podlegały udostępnieniu na takich samych zasadach, jak pozostałe niezastrzeżone dokumenty. </w:t>
      </w:r>
    </w:p>
    <w:p w:rsidR="001374F2" w:rsidRDefault="001374F2" w:rsidP="004112EF">
      <w:pPr>
        <w:spacing w:line="240" w:lineRule="auto"/>
        <w:rPr>
          <w:rFonts w:ascii="Arial" w:eastAsia="Times New Roman" w:hAnsi="Arial" w:cs="Arial"/>
          <w:b/>
          <w:color w:val="00B0F0"/>
          <w:lang w:eastAsia="pl-PL"/>
        </w:rPr>
      </w:pPr>
    </w:p>
    <w:p w:rsidR="004112EF" w:rsidRPr="00E8700F" w:rsidRDefault="00EA4C61" w:rsidP="00AF40D8">
      <w:pPr>
        <w:spacing w:line="240" w:lineRule="auto"/>
        <w:rPr>
          <w:rFonts w:ascii="Arial" w:eastAsia="Times New Roman" w:hAnsi="Arial" w:cs="Arial"/>
          <w:b/>
          <w:lang w:eastAsia="pl-PL"/>
        </w:rPr>
      </w:pPr>
      <w:r w:rsidRPr="00E8700F">
        <w:rPr>
          <w:rFonts w:ascii="Arial" w:eastAsia="Times New Roman" w:hAnsi="Arial" w:cs="Arial"/>
          <w:b/>
          <w:lang w:eastAsia="pl-PL"/>
        </w:rPr>
        <w:t>Ro</w:t>
      </w:r>
      <w:r w:rsidR="00EE7F2C" w:rsidRPr="00E8700F">
        <w:rPr>
          <w:rFonts w:ascii="Arial" w:eastAsia="Times New Roman" w:hAnsi="Arial" w:cs="Arial"/>
          <w:b/>
          <w:lang w:eastAsia="pl-PL"/>
        </w:rPr>
        <w:t>zdział XV</w:t>
      </w:r>
      <w:r w:rsidR="00677675" w:rsidRPr="00E8700F">
        <w:rPr>
          <w:rFonts w:ascii="Arial" w:eastAsia="Times New Roman" w:hAnsi="Arial" w:cs="Arial"/>
          <w:b/>
          <w:lang w:eastAsia="pl-PL"/>
        </w:rPr>
        <w:t>I</w:t>
      </w:r>
      <w:r w:rsidR="00FE6A7E" w:rsidRPr="00E8700F">
        <w:rPr>
          <w:rFonts w:ascii="Arial" w:eastAsia="Times New Roman" w:hAnsi="Arial" w:cs="Arial"/>
          <w:b/>
          <w:lang w:eastAsia="pl-PL"/>
        </w:rPr>
        <w:t>II</w:t>
      </w:r>
      <w:r w:rsidR="004112EF" w:rsidRPr="00E8700F">
        <w:rPr>
          <w:rFonts w:ascii="Arial" w:eastAsia="Times New Roman" w:hAnsi="Arial" w:cs="Arial"/>
          <w:b/>
          <w:lang w:eastAsia="pl-PL"/>
        </w:rPr>
        <w:tab/>
      </w:r>
      <w:r w:rsidR="00604341" w:rsidRPr="00E8700F">
        <w:rPr>
          <w:rFonts w:ascii="Arial" w:eastAsia="Times New Roman" w:hAnsi="Arial" w:cs="Arial"/>
          <w:b/>
          <w:lang w:eastAsia="pl-PL"/>
        </w:rPr>
        <w:t>M</w:t>
      </w:r>
      <w:r w:rsidR="004112EF" w:rsidRPr="00E8700F">
        <w:rPr>
          <w:rFonts w:ascii="Arial" w:eastAsia="Times New Roman" w:hAnsi="Arial" w:cs="Arial"/>
          <w:b/>
          <w:lang w:eastAsia="pl-PL"/>
        </w:rPr>
        <w:t>iejsce oraz termin składania i otwarcia ofert</w:t>
      </w:r>
    </w:p>
    <w:p w:rsidR="00FC612D" w:rsidRPr="00A06F9A" w:rsidRDefault="00FC612D" w:rsidP="00353405">
      <w:pPr>
        <w:numPr>
          <w:ilvl w:val="0"/>
          <w:numId w:val="13"/>
        </w:numPr>
        <w:spacing w:after="3" w:line="248" w:lineRule="auto"/>
        <w:ind w:left="851" w:right="6" w:hanging="425"/>
        <w:jc w:val="both"/>
        <w:rPr>
          <w:rFonts w:ascii="Arial" w:eastAsia="Times New Roman" w:hAnsi="Arial" w:cs="Arial"/>
          <w:lang w:eastAsia="pl-PL"/>
        </w:rPr>
      </w:pPr>
      <w:r w:rsidRPr="00A06F9A">
        <w:rPr>
          <w:rFonts w:ascii="Arial" w:eastAsia="Times New Roman" w:hAnsi="Arial" w:cs="Arial"/>
          <w:lang w:eastAsia="pl-PL"/>
        </w:rPr>
        <w:t>Ofertę należy złożyć w Urzędzi</w:t>
      </w:r>
      <w:r w:rsidR="00782449" w:rsidRPr="00A06F9A">
        <w:rPr>
          <w:rFonts w:ascii="Arial" w:eastAsia="Times New Roman" w:hAnsi="Arial" w:cs="Arial"/>
          <w:lang w:eastAsia="pl-PL"/>
        </w:rPr>
        <w:t>e Gminy Miłki</w:t>
      </w:r>
      <w:r w:rsidRPr="00A06F9A">
        <w:rPr>
          <w:rFonts w:ascii="Arial" w:eastAsia="Times New Roman" w:hAnsi="Arial" w:cs="Arial"/>
          <w:lang w:eastAsia="pl-PL"/>
        </w:rPr>
        <w:t xml:space="preserve">, w sekretariacie, pokój nr </w:t>
      </w:r>
      <w:r w:rsidR="00A06F9A" w:rsidRPr="00A06F9A">
        <w:rPr>
          <w:rFonts w:ascii="Arial" w:eastAsia="Times New Roman" w:hAnsi="Arial" w:cs="Arial"/>
          <w:lang w:eastAsia="pl-PL"/>
        </w:rPr>
        <w:t>8</w:t>
      </w:r>
      <w:r w:rsidRPr="00A06F9A">
        <w:rPr>
          <w:rFonts w:ascii="Arial" w:eastAsia="Times New Roman" w:hAnsi="Arial" w:cs="Arial"/>
          <w:lang w:eastAsia="pl-PL"/>
        </w:rPr>
        <w:t xml:space="preserve"> w terminie do dnia </w:t>
      </w:r>
      <w:r w:rsidR="00D44250">
        <w:rPr>
          <w:rFonts w:ascii="Arial" w:eastAsia="Times New Roman" w:hAnsi="Arial" w:cs="Arial"/>
          <w:b/>
          <w:u w:val="single" w:color="000000"/>
          <w:lang w:eastAsia="pl-PL"/>
        </w:rPr>
        <w:t>15.02</w:t>
      </w:r>
      <w:r w:rsidRPr="00A06F9A">
        <w:rPr>
          <w:rFonts w:ascii="Arial" w:eastAsia="Times New Roman" w:hAnsi="Arial" w:cs="Arial"/>
          <w:b/>
          <w:u w:val="single" w:color="000000"/>
          <w:lang w:eastAsia="pl-PL"/>
        </w:rPr>
        <w:t>.201</w:t>
      </w:r>
      <w:r w:rsidR="00782449" w:rsidRPr="00A06F9A">
        <w:rPr>
          <w:rFonts w:ascii="Arial" w:eastAsia="Times New Roman" w:hAnsi="Arial" w:cs="Arial"/>
          <w:b/>
          <w:u w:val="single" w:color="000000"/>
          <w:lang w:eastAsia="pl-PL"/>
        </w:rPr>
        <w:t>7</w:t>
      </w:r>
      <w:r w:rsidRPr="00A06F9A">
        <w:rPr>
          <w:rFonts w:ascii="Arial" w:eastAsia="Times New Roman" w:hAnsi="Arial" w:cs="Arial"/>
          <w:b/>
          <w:u w:val="single" w:color="000000"/>
          <w:lang w:eastAsia="pl-PL"/>
        </w:rPr>
        <w:t xml:space="preserve"> </w:t>
      </w:r>
      <w:proofErr w:type="gramStart"/>
      <w:r w:rsidRPr="00A06F9A">
        <w:rPr>
          <w:rFonts w:ascii="Arial" w:eastAsia="Times New Roman" w:hAnsi="Arial" w:cs="Arial"/>
          <w:b/>
          <w:u w:val="single" w:color="000000"/>
          <w:lang w:eastAsia="pl-PL"/>
        </w:rPr>
        <w:t>r</w:t>
      </w:r>
      <w:proofErr w:type="gramEnd"/>
      <w:r w:rsidRPr="00A06F9A">
        <w:rPr>
          <w:rFonts w:ascii="Arial" w:eastAsia="Times New Roman" w:hAnsi="Arial" w:cs="Arial"/>
          <w:b/>
          <w:u w:val="single" w:color="000000"/>
          <w:lang w:eastAsia="pl-PL"/>
        </w:rPr>
        <w:t>.,</w:t>
      </w:r>
      <w:r w:rsidRPr="00A06F9A">
        <w:rPr>
          <w:rFonts w:ascii="Arial" w:eastAsia="Times New Roman" w:hAnsi="Arial" w:cs="Arial"/>
          <w:u w:val="single" w:color="000000"/>
          <w:lang w:eastAsia="pl-PL"/>
        </w:rPr>
        <w:t xml:space="preserve"> do godz.</w:t>
      </w:r>
      <w:r w:rsidRPr="00A06F9A">
        <w:rPr>
          <w:rFonts w:ascii="Arial" w:eastAsia="Times New Roman" w:hAnsi="Arial" w:cs="Arial"/>
          <w:b/>
          <w:u w:val="single" w:color="000000"/>
          <w:lang w:eastAsia="pl-PL"/>
        </w:rPr>
        <w:t>10:</w:t>
      </w:r>
      <w:r w:rsidR="00782449" w:rsidRPr="00A06F9A">
        <w:rPr>
          <w:rFonts w:ascii="Arial" w:eastAsia="Times New Roman" w:hAnsi="Arial" w:cs="Arial"/>
          <w:b/>
          <w:u w:val="single" w:color="000000"/>
          <w:lang w:eastAsia="pl-PL"/>
        </w:rPr>
        <w:t>0</w:t>
      </w:r>
      <w:r w:rsidRPr="00A06F9A">
        <w:rPr>
          <w:rFonts w:ascii="Arial" w:eastAsia="Times New Roman" w:hAnsi="Arial" w:cs="Arial"/>
          <w:b/>
          <w:u w:val="single" w:color="000000"/>
          <w:lang w:eastAsia="pl-PL"/>
        </w:rPr>
        <w:t>0</w:t>
      </w:r>
      <w:r w:rsidRPr="00A06F9A">
        <w:rPr>
          <w:rFonts w:ascii="Arial" w:eastAsia="Times New Roman" w:hAnsi="Arial" w:cs="Arial"/>
          <w:lang w:eastAsia="pl-PL"/>
        </w:rPr>
        <w:t xml:space="preserve"> </w:t>
      </w:r>
    </w:p>
    <w:p w:rsidR="00FC612D" w:rsidRPr="004D7892" w:rsidRDefault="00FC612D" w:rsidP="00353405">
      <w:pPr>
        <w:numPr>
          <w:ilvl w:val="0"/>
          <w:numId w:val="13"/>
        </w:numPr>
        <w:spacing w:after="3" w:line="248" w:lineRule="auto"/>
        <w:ind w:left="851" w:right="6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4D7892">
        <w:rPr>
          <w:rFonts w:ascii="Arial" w:eastAsia="Times New Roman" w:hAnsi="Arial" w:cs="Arial"/>
          <w:color w:val="000000"/>
          <w:lang w:eastAsia="pl-PL"/>
        </w:rPr>
        <w:t>Za termin z</w:t>
      </w:r>
      <w:r>
        <w:rPr>
          <w:rFonts w:ascii="Arial" w:eastAsia="Times New Roman" w:hAnsi="Arial" w:cs="Arial"/>
          <w:color w:val="000000"/>
          <w:lang w:eastAsia="pl-PL"/>
        </w:rPr>
        <w:t>ł</w:t>
      </w:r>
      <w:r w:rsidRPr="004D7892">
        <w:rPr>
          <w:rFonts w:ascii="Arial" w:eastAsia="Times New Roman" w:hAnsi="Arial" w:cs="Arial"/>
          <w:color w:val="000000"/>
          <w:lang w:eastAsia="pl-PL"/>
        </w:rPr>
        <w:t xml:space="preserve">ożenia oferty uważa się termin jej dotarcia do zamawiającego. </w:t>
      </w:r>
    </w:p>
    <w:p w:rsidR="00FC612D" w:rsidRPr="004D7892" w:rsidRDefault="00FC612D" w:rsidP="00353405">
      <w:pPr>
        <w:numPr>
          <w:ilvl w:val="0"/>
          <w:numId w:val="13"/>
        </w:numPr>
        <w:spacing w:after="3" w:line="248" w:lineRule="auto"/>
        <w:ind w:left="851" w:right="6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4D7892">
        <w:rPr>
          <w:rFonts w:ascii="Arial" w:eastAsia="Times New Roman" w:hAnsi="Arial" w:cs="Arial"/>
          <w:color w:val="000000"/>
          <w:lang w:eastAsia="pl-PL"/>
        </w:rPr>
        <w:t xml:space="preserve">Na żądanie Wykonawca otrzyma pisemne potwierdzenie złożenia oferty.  </w:t>
      </w:r>
    </w:p>
    <w:p w:rsidR="00FC612D" w:rsidRPr="004D7892" w:rsidRDefault="00FC612D" w:rsidP="00353405">
      <w:pPr>
        <w:numPr>
          <w:ilvl w:val="0"/>
          <w:numId w:val="13"/>
        </w:numPr>
        <w:spacing w:after="3" w:line="248" w:lineRule="auto"/>
        <w:ind w:left="851" w:right="6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4D7892">
        <w:rPr>
          <w:rFonts w:ascii="Arial" w:eastAsia="Times New Roman" w:hAnsi="Arial" w:cs="Arial"/>
          <w:color w:val="000000"/>
          <w:lang w:eastAsia="pl-PL"/>
        </w:rPr>
        <w:t>Oferty b</w:t>
      </w:r>
      <w:r w:rsidR="004C3464">
        <w:rPr>
          <w:rFonts w:ascii="Arial" w:eastAsia="Times New Roman" w:hAnsi="Arial" w:cs="Arial"/>
          <w:color w:val="000000"/>
          <w:lang w:eastAsia="pl-PL"/>
        </w:rPr>
        <w:t>ędą podlegać rejestracji przez z</w:t>
      </w:r>
      <w:r w:rsidRPr="004D7892">
        <w:rPr>
          <w:rFonts w:ascii="Arial" w:eastAsia="Times New Roman" w:hAnsi="Arial" w:cs="Arial"/>
          <w:color w:val="000000"/>
          <w:lang w:eastAsia="pl-PL"/>
        </w:rPr>
        <w:t xml:space="preserve">amawiającego. Każda przyjęta oferta zostanie opatrzona adnotacją określającą dokładny termin przyjęcia oferty tzn. datę </w:t>
      </w: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kalendarzową  oraz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godzinę i minutę, w której została przyjęta. Do czasu otwarcia ofert, będą one przechowywane w sposób gwarantujący ich nienaruszalność. </w:t>
      </w:r>
    </w:p>
    <w:p w:rsidR="00FC612D" w:rsidRPr="004D7892" w:rsidRDefault="00FC612D" w:rsidP="00353405">
      <w:pPr>
        <w:numPr>
          <w:ilvl w:val="0"/>
          <w:numId w:val="13"/>
        </w:numPr>
        <w:spacing w:after="3" w:line="248" w:lineRule="auto"/>
        <w:ind w:left="851" w:right="6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A06F9A">
        <w:rPr>
          <w:rFonts w:ascii="Arial" w:eastAsia="Times New Roman" w:hAnsi="Arial" w:cs="Arial"/>
          <w:lang w:eastAsia="pl-PL"/>
        </w:rPr>
        <w:t xml:space="preserve">Otwarcie ofert odbędzie się w dnia </w:t>
      </w:r>
      <w:r w:rsidR="00D44250">
        <w:rPr>
          <w:rFonts w:ascii="Arial" w:eastAsia="Times New Roman" w:hAnsi="Arial" w:cs="Arial"/>
          <w:b/>
          <w:u w:val="single" w:color="000000"/>
          <w:lang w:eastAsia="pl-PL"/>
        </w:rPr>
        <w:t>15.02</w:t>
      </w:r>
      <w:r w:rsidR="00A06F9A" w:rsidRPr="00A06F9A">
        <w:rPr>
          <w:rFonts w:ascii="Arial" w:eastAsia="Times New Roman" w:hAnsi="Arial" w:cs="Arial"/>
          <w:b/>
          <w:u w:val="single" w:color="000000"/>
          <w:lang w:eastAsia="pl-PL"/>
        </w:rPr>
        <w:t>.2017</w:t>
      </w:r>
      <w:r w:rsidRPr="00A06F9A">
        <w:rPr>
          <w:rFonts w:ascii="Arial" w:eastAsia="Times New Roman" w:hAnsi="Arial" w:cs="Arial"/>
          <w:b/>
          <w:u w:val="single" w:color="000000"/>
          <w:lang w:eastAsia="pl-PL"/>
        </w:rPr>
        <w:t xml:space="preserve"> r.,</w:t>
      </w:r>
      <w:r w:rsidRPr="00A06F9A">
        <w:rPr>
          <w:rFonts w:ascii="Arial" w:eastAsia="Times New Roman" w:hAnsi="Arial" w:cs="Arial"/>
          <w:u w:val="single" w:color="000000"/>
          <w:lang w:eastAsia="pl-PL"/>
        </w:rPr>
        <w:t xml:space="preserve"> o godz. </w:t>
      </w:r>
      <w:r w:rsidRPr="00A06F9A">
        <w:rPr>
          <w:rFonts w:ascii="Arial" w:eastAsia="Times New Roman" w:hAnsi="Arial" w:cs="Arial"/>
          <w:b/>
          <w:u w:val="single" w:color="000000"/>
          <w:lang w:eastAsia="pl-PL"/>
        </w:rPr>
        <w:t>1</w:t>
      </w:r>
      <w:r w:rsidR="00A06F9A" w:rsidRPr="00A06F9A">
        <w:rPr>
          <w:rFonts w:ascii="Arial" w:eastAsia="Times New Roman" w:hAnsi="Arial" w:cs="Arial"/>
          <w:b/>
          <w:u w:val="single" w:color="000000"/>
          <w:lang w:eastAsia="pl-PL"/>
        </w:rPr>
        <w:t>0</w:t>
      </w:r>
      <w:r w:rsidRPr="00A06F9A">
        <w:rPr>
          <w:rFonts w:ascii="Arial" w:eastAsia="Times New Roman" w:hAnsi="Arial" w:cs="Arial"/>
          <w:b/>
          <w:u w:val="single" w:color="000000"/>
          <w:lang w:eastAsia="pl-PL"/>
        </w:rPr>
        <w:t>:</w:t>
      </w:r>
      <w:r w:rsidR="00A06F9A" w:rsidRPr="00A06F9A">
        <w:rPr>
          <w:rFonts w:ascii="Arial" w:eastAsia="Times New Roman" w:hAnsi="Arial" w:cs="Arial"/>
          <w:b/>
          <w:u w:val="single" w:color="000000"/>
          <w:lang w:eastAsia="pl-PL"/>
        </w:rPr>
        <w:t>15</w:t>
      </w:r>
      <w:r w:rsidRPr="00A06F9A">
        <w:rPr>
          <w:rFonts w:ascii="Arial" w:eastAsia="Times New Roman" w:hAnsi="Arial" w:cs="Arial"/>
          <w:lang w:eastAsia="pl-PL"/>
        </w:rPr>
        <w:t xml:space="preserve"> w Urzędzie Gminy Miłki, w </w:t>
      </w:r>
      <w:proofErr w:type="gramStart"/>
      <w:r w:rsidRPr="00A06F9A">
        <w:rPr>
          <w:rFonts w:ascii="Arial" w:eastAsia="Times New Roman" w:hAnsi="Arial" w:cs="Arial"/>
          <w:lang w:eastAsia="pl-PL"/>
        </w:rPr>
        <w:t>pokoju  nr</w:t>
      </w:r>
      <w:proofErr w:type="gramEnd"/>
      <w:r w:rsidRPr="00A06F9A">
        <w:rPr>
          <w:rFonts w:ascii="Arial" w:eastAsia="Times New Roman" w:hAnsi="Arial" w:cs="Arial"/>
          <w:lang w:eastAsia="pl-PL"/>
        </w:rPr>
        <w:t xml:space="preserve"> </w:t>
      </w:r>
      <w:r w:rsidR="00A06F9A" w:rsidRPr="00A06F9A">
        <w:rPr>
          <w:rFonts w:ascii="Arial" w:eastAsia="Times New Roman" w:hAnsi="Arial" w:cs="Arial"/>
          <w:lang w:eastAsia="pl-PL"/>
        </w:rPr>
        <w:t>6</w:t>
      </w:r>
      <w:r w:rsidRPr="00A06F9A">
        <w:rPr>
          <w:rFonts w:ascii="Arial" w:eastAsia="Times New Roman" w:hAnsi="Arial" w:cs="Arial"/>
          <w:lang w:eastAsia="pl-PL"/>
        </w:rPr>
        <w:t xml:space="preserve"> Otwarcie ofert jest jawne, wykonawcy mogą w nim</w:t>
      </w:r>
      <w:r w:rsidRPr="004D7892">
        <w:rPr>
          <w:rFonts w:ascii="Arial" w:eastAsia="Times New Roman" w:hAnsi="Arial" w:cs="Arial"/>
          <w:color w:val="000000"/>
          <w:lang w:eastAsia="pl-PL"/>
        </w:rPr>
        <w:t xml:space="preserve"> uczestniczyć. </w:t>
      </w:r>
    </w:p>
    <w:p w:rsidR="00FC612D" w:rsidRPr="004D7892" w:rsidRDefault="00FC612D" w:rsidP="00353405">
      <w:pPr>
        <w:numPr>
          <w:ilvl w:val="0"/>
          <w:numId w:val="13"/>
        </w:numPr>
        <w:spacing w:after="3" w:line="248" w:lineRule="auto"/>
        <w:ind w:left="851" w:right="6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4D7892">
        <w:rPr>
          <w:rFonts w:ascii="Arial" w:eastAsia="Times New Roman" w:hAnsi="Arial" w:cs="Arial"/>
          <w:color w:val="000000"/>
          <w:lang w:eastAsia="pl-PL"/>
        </w:rPr>
        <w:t>Postępowanie o udzielenie zamówienia jest przeprowadzane przez komisję przetargową</w:t>
      </w:r>
      <w:r w:rsidR="007221A1">
        <w:rPr>
          <w:rFonts w:ascii="Arial" w:eastAsia="Times New Roman" w:hAnsi="Arial" w:cs="Arial"/>
          <w:color w:val="000000"/>
          <w:lang w:eastAsia="pl-PL"/>
        </w:rPr>
        <w:t xml:space="preserve"> powołaną Zarządzeniem Wójta G</w:t>
      </w:r>
      <w:r w:rsidRPr="004D7892">
        <w:rPr>
          <w:rFonts w:ascii="Arial" w:eastAsia="Times New Roman" w:hAnsi="Arial" w:cs="Arial"/>
          <w:color w:val="000000"/>
          <w:lang w:eastAsia="pl-PL"/>
        </w:rPr>
        <w:t xml:space="preserve">miny Miłki. </w:t>
      </w:r>
    </w:p>
    <w:p w:rsidR="00FC612D" w:rsidRPr="004D7892" w:rsidRDefault="00FC612D" w:rsidP="00353405">
      <w:pPr>
        <w:numPr>
          <w:ilvl w:val="0"/>
          <w:numId w:val="13"/>
        </w:numPr>
        <w:spacing w:after="3" w:line="248" w:lineRule="auto"/>
        <w:ind w:left="851" w:right="6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4D7892">
        <w:rPr>
          <w:rFonts w:ascii="Arial" w:eastAsia="Times New Roman" w:hAnsi="Arial" w:cs="Arial"/>
          <w:color w:val="000000"/>
          <w:lang w:eastAsia="pl-PL"/>
        </w:rPr>
        <w:t xml:space="preserve">Zamawiający bezpośrednio przed otwarciem ofert poda kwotę, jaką zamierza </w:t>
      </w: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przeznaczyć  na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sfinansowanie zamówienia. Następnie zamawiający poda informacje, o których mowa w art. 86 ust. 4 ustawy. </w:t>
      </w:r>
    </w:p>
    <w:p w:rsidR="00FC612D" w:rsidRPr="004D7892" w:rsidRDefault="00FC612D" w:rsidP="00353405">
      <w:pPr>
        <w:numPr>
          <w:ilvl w:val="0"/>
          <w:numId w:val="13"/>
        </w:numPr>
        <w:spacing w:after="3" w:line="248" w:lineRule="auto"/>
        <w:ind w:left="851" w:right="6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4D7892">
        <w:rPr>
          <w:rFonts w:ascii="Arial" w:eastAsia="Times New Roman" w:hAnsi="Arial" w:cs="Arial"/>
          <w:color w:val="000000"/>
          <w:lang w:eastAsia="pl-PL"/>
        </w:rPr>
        <w:t xml:space="preserve">Niezwłocznie po otwarciu ofert zamawiający zamieści na stronie internetowej informacje dotyczące: </w:t>
      </w:r>
    </w:p>
    <w:p w:rsidR="00FC612D" w:rsidRPr="004D7892" w:rsidRDefault="00FC612D" w:rsidP="00353405">
      <w:pPr>
        <w:numPr>
          <w:ilvl w:val="0"/>
          <w:numId w:val="14"/>
        </w:numPr>
        <w:spacing w:after="3" w:line="248" w:lineRule="auto"/>
        <w:ind w:left="851" w:right="6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kwoty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, jaką zamierza przeznaczyć na sfinansowanie zamówienia; </w:t>
      </w:r>
    </w:p>
    <w:p w:rsidR="00FC612D" w:rsidRPr="004D7892" w:rsidRDefault="00FC612D" w:rsidP="00353405">
      <w:pPr>
        <w:numPr>
          <w:ilvl w:val="0"/>
          <w:numId w:val="14"/>
        </w:numPr>
        <w:spacing w:after="3" w:line="248" w:lineRule="auto"/>
        <w:ind w:left="851" w:right="6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firm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 oraz adresów wykonawców, którzy złożyli oferty w terminie; </w:t>
      </w:r>
    </w:p>
    <w:p w:rsidR="00FC612D" w:rsidRPr="004D7892" w:rsidRDefault="00FC612D" w:rsidP="00353405">
      <w:pPr>
        <w:numPr>
          <w:ilvl w:val="0"/>
          <w:numId w:val="14"/>
        </w:numPr>
        <w:spacing w:after="3" w:line="248" w:lineRule="auto"/>
        <w:ind w:left="1418" w:right="6" w:hanging="567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D7892">
        <w:rPr>
          <w:rFonts w:ascii="Arial" w:eastAsia="Times New Roman" w:hAnsi="Arial" w:cs="Arial"/>
          <w:color w:val="000000"/>
          <w:lang w:eastAsia="pl-PL"/>
        </w:rPr>
        <w:t>ceny</w:t>
      </w:r>
      <w:proofErr w:type="gramEnd"/>
      <w:r w:rsidRPr="004D7892">
        <w:rPr>
          <w:rFonts w:ascii="Arial" w:eastAsia="Times New Roman" w:hAnsi="Arial" w:cs="Arial"/>
          <w:color w:val="000000"/>
          <w:lang w:eastAsia="pl-PL"/>
        </w:rPr>
        <w:t xml:space="preserve">, terminu wykonania zamówienia, okresu gwarancji i warunków płatności zawartych w ofertach. </w:t>
      </w:r>
    </w:p>
    <w:p w:rsidR="00C202A1" w:rsidRDefault="00C202A1" w:rsidP="00AF40D8">
      <w:pPr>
        <w:spacing w:line="240" w:lineRule="auto"/>
        <w:rPr>
          <w:rFonts w:ascii="Arial" w:eastAsia="Times New Roman" w:hAnsi="Arial" w:cs="Arial"/>
          <w:color w:val="538135" w:themeColor="accent6" w:themeShade="BF"/>
          <w:lang w:eastAsia="pl-PL"/>
        </w:rPr>
      </w:pPr>
    </w:p>
    <w:p w:rsidR="00885B59" w:rsidRPr="00E8700F" w:rsidRDefault="00EE7F2C" w:rsidP="00885B59">
      <w:pPr>
        <w:spacing w:line="240" w:lineRule="auto"/>
        <w:rPr>
          <w:rFonts w:ascii="Arial" w:hAnsi="Arial" w:cs="Arial"/>
          <w:b/>
        </w:rPr>
      </w:pPr>
      <w:r w:rsidRPr="00E8700F">
        <w:rPr>
          <w:rFonts w:ascii="Arial" w:hAnsi="Arial" w:cs="Arial"/>
          <w:b/>
        </w:rPr>
        <w:t xml:space="preserve">Rozdział </w:t>
      </w:r>
      <w:r w:rsidR="00885B59" w:rsidRPr="00E8700F">
        <w:rPr>
          <w:rFonts w:ascii="Arial" w:hAnsi="Arial" w:cs="Arial"/>
          <w:b/>
        </w:rPr>
        <w:t>X</w:t>
      </w:r>
      <w:r w:rsidR="00FE6A7E" w:rsidRPr="00E8700F">
        <w:rPr>
          <w:rFonts w:ascii="Arial" w:hAnsi="Arial" w:cs="Arial"/>
          <w:b/>
        </w:rPr>
        <w:t>IX</w:t>
      </w:r>
      <w:r w:rsidR="00FE6A7E" w:rsidRPr="00E8700F">
        <w:rPr>
          <w:rFonts w:ascii="Arial" w:hAnsi="Arial" w:cs="Arial"/>
          <w:b/>
        </w:rPr>
        <w:tab/>
      </w:r>
      <w:r w:rsidR="00885B59" w:rsidRPr="00E8700F">
        <w:rPr>
          <w:rFonts w:ascii="Arial" w:hAnsi="Arial" w:cs="Arial"/>
          <w:b/>
        </w:rPr>
        <w:t>Opis sposobu obliczenia ceny, rozliczenia i płatności</w:t>
      </w:r>
    </w:p>
    <w:p w:rsidR="00885B59" w:rsidRPr="00342FDD" w:rsidRDefault="00885B59" w:rsidP="00777633">
      <w:pPr>
        <w:numPr>
          <w:ilvl w:val="0"/>
          <w:numId w:val="3"/>
        </w:numPr>
        <w:spacing w:after="5" w:line="240" w:lineRule="auto"/>
        <w:ind w:left="426" w:right="15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42FDD">
        <w:rPr>
          <w:rFonts w:ascii="Arial" w:eastAsia="Times New Roman" w:hAnsi="Arial" w:cs="Arial"/>
          <w:color w:val="000000"/>
          <w:lang w:eastAsia="pl-PL"/>
        </w:rPr>
        <w:t xml:space="preserve">Cena oferty musi obejmować wszelkie koszty związane z realizacją przedmiotu zamówienia, w tym koszty wykonania przedmiotu umowy, w szczególności: koszty materiałów, dokumentacji powykonawczej, zatrudnienia kierownika robót, </w:t>
      </w:r>
      <w:r w:rsidR="00C25061">
        <w:rPr>
          <w:rFonts w:ascii="Arial" w:eastAsia="Times New Roman" w:hAnsi="Arial" w:cs="Arial"/>
          <w:color w:val="000000"/>
          <w:lang w:eastAsia="pl-PL"/>
        </w:rPr>
        <w:t xml:space="preserve">pracowników, </w:t>
      </w:r>
      <w:r w:rsidRPr="00342FDD">
        <w:rPr>
          <w:rFonts w:ascii="Arial" w:eastAsia="Times New Roman" w:hAnsi="Arial" w:cs="Arial"/>
          <w:color w:val="000000"/>
          <w:lang w:eastAsia="pl-PL"/>
        </w:rPr>
        <w:t>dostaw, transportu, dokonania</w:t>
      </w:r>
      <w:r w:rsidR="00C25061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gramStart"/>
      <w:r w:rsidR="00C25061">
        <w:rPr>
          <w:rFonts w:ascii="Arial" w:eastAsia="Times New Roman" w:hAnsi="Arial" w:cs="Arial"/>
          <w:color w:val="000000"/>
          <w:lang w:eastAsia="pl-PL"/>
        </w:rPr>
        <w:t xml:space="preserve">badań, </w:t>
      </w:r>
      <w:r w:rsidRPr="00342FDD">
        <w:rPr>
          <w:rFonts w:ascii="Arial" w:eastAsia="Times New Roman" w:hAnsi="Arial" w:cs="Arial"/>
          <w:color w:val="000000"/>
          <w:lang w:eastAsia="pl-PL"/>
        </w:rPr>
        <w:t xml:space="preserve"> odbiorów</w:t>
      </w:r>
      <w:proofErr w:type="gramEnd"/>
      <w:r w:rsidRPr="00342FDD">
        <w:rPr>
          <w:rFonts w:ascii="Arial" w:eastAsia="Times New Roman" w:hAnsi="Arial" w:cs="Arial"/>
          <w:color w:val="000000"/>
          <w:lang w:eastAsia="pl-PL"/>
        </w:rPr>
        <w:t>, gwarancji, rękojmi, ubezpieczenia oraz opłaty, cła i podatki, w tym podatek od towarów i usług (VAT) i podatek akcyzowy.</w:t>
      </w:r>
    </w:p>
    <w:p w:rsidR="00885B59" w:rsidRPr="00342FDD" w:rsidRDefault="00885B59" w:rsidP="00885B59">
      <w:pPr>
        <w:numPr>
          <w:ilvl w:val="0"/>
          <w:numId w:val="3"/>
        </w:numPr>
        <w:spacing w:after="130" w:line="240" w:lineRule="auto"/>
        <w:ind w:left="426" w:right="15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Cena, o której mowa w ust. 1</w:t>
      </w:r>
      <w:r w:rsidRPr="00342FDD">
        <w:rPr>
          <w:rFonts w:ascii="Arial" w:eastAsia="Times New Roman" w:hAnsi="Arial" w:cs="Arial"/>
          <w:color w:val="000000"/>
          <w:lang w:eastAsia="pl-PL"/>
        </w:rPr>
        <w:t xml:space="preserve"> musi być wyrażona w złotych polskich.</w:t>
      </w:r>
    </w:p>
    <w:p w:rsidR="00885B59" w:rsidRPr="00342FDD" w:rsidRDefault="00885B59" w:rsidP="00885B59">
      <w:pPr>
        <w:numPr>
          <w:ilvl w:val="0"/>
          <w:numId w:val="3"/>
        </w:numPr>
        <w:spacing w:after="5" w:line="240" w:lineRule="auto"/>
        <w:ind w:left="426" w:right="15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42FDD">
        <w:rPr>
          <w:rFonts w:ascii="Arial" w:eastAsia="Times New Roman" w:hAnsi="Arial" w:cs="Arial"/>
          <w:color w:val="000000"/>
          <w:lang w:eastAsia="pl-PL"/>
        </w:rPr>
        <w:t>Zamawiający dopuszcza</w:t>
      </w:r>
      <w:r>
        <w:rPr>
          <w:rFonts w:ascii="Arial" w:eastAsia="Times New Roman" w:hAnsi="Arial" w:cs="Arial"/>
          <w:color w:val="000000"/>
          <w:lang w:eastAsia="pl-PL"/>
        </w:rPr>
        <w:t xml:space="preserve"> by cena, o której mowa w ust. 1</w:t>
      </w:r>
      <w:r w:rsidRPr="00342FDD">
        <w:rPr>
          <w:rFonts w:ascii="Arial" w:eastAsia="Times New Roman" w:hAnsi="Arial" w:cs="Arial"/>
          <w:color w:val="000000"/>
          <w:lang w:eastAsia="pl-PL"/>
        </w:rPr>
        <w:t xml:space="preserve"> i 2 nie zawierała podatku od towarów i usług (VAT) w przypadku składania oferty, której wybór prowadziłby do powstania obowiązku podatkowego Zamawiającego zgodnie z przepisami o podatku od towarów i usług w zakresie dotyczącym towarów. W takiej sytuacji Wykonawca, składając ofertę, informuje Zamawiającego, czy wybór oferty będzie prowadzić do powstania u Zamawiającego obowiązku podatkowego, wskazując nazwę (rodzaj) towaru lub usługi, których dostawa lub świadczenie będ</w:t>
      </w:r>
      <w:r>
        <w:rPr>
          <w:rFonts w:ascii="Arial" w:eastAsia="Times New Roman" w:hAnsi="Arial" w:cs="Arial"/>
          <w:color w:val="000000"/>
          <w:lang w:eastAsia="pl-PL"/>
        </w:rPr>
        <w:t xml:space="preserve">zie prowadzić do jego powstania </w:t>
      </w:r>
      <w:r w:rsidRPr="00342FDD">
        <w:rPr>
          <w:rFonts w:ascii="Arial" w:eastAsia="Times New Roman" w:hAnsi="Arial" w:cs="Arial"/>
          <w:color w:val="000000"/>
          <w:lang w:eastAsia="pl-PL"/>
        </w:rPr>
        <w:t>oraz wskazując ich wartość bez kwoty podatku.</w:t>
      </w:r>
    </w:p>
    <w:p w:rsidR="00885B59" w:rsidRPr="00342FDD" w:rsidRDefault="00885B59" w:rsidP="00885B59">
      <w:pPr>
        <w:numPr>
          <w:ilvl w:val="0"/>
          <w:numId w:val="3"/>
        </w:numPr>
        <w:spacing w:after="5" w:line="240" w:lineRule="auto"/>
        <w:ind w:left="426" w:right="15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42FDD">
        <w:rPr>
          <w:rFonts w:ascii="Arial" w:eastAsia="Times New Roman" w:hAnsi="Arial" w:cs="Arial"/>
          <w:color w:val="000000"/>
          <w:lang w:eastAsia="pl-PL"/>
        </w:rPr>
        <w:t>Rozliczenia między Zamawiającym a Wykonawcą będą prowadzone w złotych polskich.</w:t>
      </w:r>
    </w:p>
    <w:p w:rsidR="00885B59" w:rsidRPr="00A06F9A" w:rsidRDefault="00885B59" w:rsidP="00885B59">
      <w:pPr>
        <w:numPr>
          <w:ilvl w:val="0"/>
          <w:numId w:val="3"/>
        </w:numPr>
        <w:spacing w:after="5" w:line="240" w:lineRule="auto"/>
        <w:ind w:left="426" w:right="15" w:hanging="426"/>
        <w:jc w:val="both"/>
        <w:rPr>
          <w:rFonts w:ascii="Arial" w:eastAsia="Times New Roman" w:hAnsi="Arial" w:cs="Arial"/>
          <w:lang w:eastAsia="pl-PL"/>
        </w:rPr>
      </w:pPr>
      <w:r w:rsidRPr="00342FDD">
        <w:rPr>
          <w:rFonts w:ascii="Arial" w:eastAsia="Times New Roman" w:hAnsi="Arial" w:cs="Arial"/>
          <w:color w:val="000000"/>
          <w:lang w:eastAsia="pl-PL"/>
        </w:rPr>
        <w:lastRenderedPageBreak/>
        <w:t xml:space="preserve">Szczegółowy sposób rozliczeń, w tym podstawy dokonywania płatności jest określony </w:t>
      </w:r>
      <w:r w:rsidRPr="00A06F9A">
        <w:rPr>
          <w:rFonts w:ascii="Arial" w:eastAsia="Times New Roman" w:hAnsi="Arial" w:cs="Arial"/>
          <w:lang w:eastAsia="pl-PL"/>
        </w:rPr>
        <w:t>we Wzorze Umowy stanowiącym Załącznik D do SIWZ.</w:t>
      </w:r>
    </w:p>
    <w:p w:rsidR="00885B59" w:rsidRPr="001D6227" w:rsidRDefault="00885B59" w:rsidP="00885B59">
      <w:pPr>
        <w:numPr>
          <w:ilvl w:val="0"/>
          <w:numId w:val="3"/>
        </w:numPr>
        <w:spacing w:after="318" w:line="240" w:lineRule="auto"/>
        <w:ind w:left="426" w:right="15" w:hanging="426"/>
        <w:jc w:val="both"/>
        <w:rPr>
          <w:rFonts w:ascii="Arial" w:hAnsi="Arial" w:cs="Arial"/>
          <w:b/>
          <w:color w:val="00B0F0"/>
        </w:rPr>
      </w:pPr>
      <w:r w:rsidRPr="001D6227">
        <w:rPr>
          <w:rFonts w:ascii="Arial" w:eastAsia="Times New Roman" w:hAnsi="Arial" w:cs="Arial"/>
          <w:color w:val="000000"/>
          <w:lang w:eastAsia="pl-PL"/>
        </w:rPr>
        <w:t>W przypadku zamówień na roboty budowlane rozliczenia i płatności będą realizowane zgodnie z art. 143b-143</w:t>
      </w:r>
      <w:proofErr w:type="gramStart"/>
      <w:r w:rsidRPr="001D6227">
        <w:rPr>
          <w:rFonts w:ascii="Arial" w:eastAsia="Times New Roman" w:hAnsi="Arial" w:cs="Arial"/>
          <w:color w:val="000000"/>
          <w:lang w:eastAsia="pl-PL"/>
        </w:rPr>
        <w:t>d  Ustawy</w:t>
      </w:r>
      <w:proofErr w:type="gramEnd"/>
      <w:r w:rsidRPr="001D6227">
        <w:rPr>
          <w:rFonts w:ascii="Arial" w:eastAsia="Times New Roman" w:hAnsi="Arial" w:cs="Arial"/>
          <w:color w:val="000000"/>
          <w:lang w:eastAsia="pl-PL"/>
        </w:rPr>
        <w:t>.</w:t>
      </w:r>
    </w:p>
    <w:p w:rsidR="00885B59" w:rsidRDefault="00885B59" w:rsidP="00AF40D8">
      <w:pPr>
        <w:spacing w:line="240" w:lineRule="auto"/>
        <w:rPr>
          <w:rFonts w:ascii="Arial" w:eastAsia="Times New Roman" w:hAnsi="Arial" w:cs="Arial"/>
          <w:color w:val="538135" w:themeColor="accent6" w:themeShade="BF"/>
          <w:lang w:eastAsia="pl-PL"/>
        </w:rPr>
      </w:pPr>
    </w:p>
    <w:p w:rsidR="00C202A1" w:rsidRPr="00B444B3" w:rsidRDefault="00E870F0" w:rsidP="00604341">
      <w:pPr>
        <w:spacing w:after="0" w:line="240" w:lineRule="auto"/>
        <w:ind w:left="1560" w:hanging="1560"/>
        <w:rPr>
          <w:rFonts w:ascii="Arial" w:eastAsia="Times New Roman" w:hAnsi="Arial" w:cs="Arial"/>
          <w:b/>
          <w:lang w:eastAsia="pl-PL"/>
        </w:rPr>
      </w:pPr>
      <w:r w:rsidRPr="00B444B3">
        <w:rPr>
          <w:rFonts w:ascii="Arial" w:eastAsia="Times New Roman" w:hAnsi="Arial" w:cs="Arial"/>
          <w:b/>
          <w:lang w:eastAsia="pl-PL"/>
        </w:rPr>
        <w:t>Rozdział X</w:t>
      </w:r>
      <w:r w:rsidR="00FE6A7E" w:rsidRPr="00B444B3">
        <w:rPr>
          <w:rFonts w:ascii="Arial" w:eastAsia="Times New Roman" w:hAnsi="Arial" w:cs="Arial"/>
          <w:b/>
          <w:lang w:eastAsia="pl-PL"/>
        </w:rPr>
        <w:t>X</w:t>
      </w:r>
      <w:r w:rsidRPr="00B444B3">
        <w:rPr>
          <w:rFonts w:ascii="Arial" w:eastAsia="Times New Roman" w:hAnsi="Arial" w:cs="Arial"/>
          <w:b/>
          <w:lang w:eastAsia="pl-PL"/>
        </w:rPr>
        <w:tab/>
      </w:r>
      <w:r w:rsidR="00604341" w:rsidRPr="00B444B3">
        <w:rPr>
          <w:rFonts w:ascii="Arial" w:eastAsia="Times New Roman" w:hAnsi="Arial" w:cs="Arial"/>
          <w:b/>
          <w:lang w:eastAsia="pl-PL"/>
        </w:rPr>
        <w:t>O</w:t>
      </w:r>
      <w:r w:rsidR="00AD374E" w:rsidRPr="00B444B3">
        <w:rPr>
          <w:rFonts w:ascii="Arial" w:eastAsia="Times New Roman" w:hAnsi="Arial" w:cs="Arial"/>
          <w:b/>
          <w:lang w:eastAsia="pl-PL"/>
        </w:rPr>
        <w:t>pis kryteriów, którymi zamawiający będzie się kierował przy wyborze oferty, wraz z podaniem wag tych kryteriów i sposobu oceny ofert</w:t>
      </w:r>
    </w:p>
    <w:p w:rsidR="00C202A1" w:rsidRDefault="00C202A1" w:rsidP="00AD374E">
      <w:pPr>
        <w:spacing w:after="0" w:line="240" w:lineRule="auto"/>
        <w:rPr>
          <w:rFonts w:ascii="Arial" w:eastAsia="Times New Roman" w:hAnsi="Arial" w:cs="Arial"/>
          <w:color w:val="538135" w:themeColor="accent6" w:themeShade="BF"/>
          <w:lang w:eastAsia="pl-PL"/>
        </w:rPr>
      </w:pPr>
    </w:p>
    <w:p w:rsidR="005E5C2E" w:rsidRPr="005E5C2E" w:rsidRDefault="005E5C2E" w:rsidP="00353405">
      <w:pPr>
        <w:pStyle w:val="Zwykytekst"/>
        <w:numPr>
          <w:ilvl w:val="1"/>
          <w:numId w:val="46"/>
        </w:numPr>
        <w:tabs>
          <w:tab w:val="left" w:pos="70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E5C2E">
        <w:rPr>
          <w:rFonts w:ascii="Arial" w:hAnsi="Arial" w:cs="Arial"/>
          <w:sz w:val="22"/>
          <w:szCs w:val="22"/>
        </w:rPr>
        <w:t xml:space="preserve">Zamawiający zastosuje procedurę odwróconą, o jakiej mowa w art. 24aa ust. 1 Ustawy, tj.: najpierw dokona oceny ofert a następnie zbada czy wykonawca, którego oferta została </w:t>
      </w:r>
      <w:proofErr w:type="gramStart"/>
      <w:r w:rsidRPr="005E5C2E">
        <w:rPr>
          <w:rFonts w:ascii="Arial" w:hAnsi="Arial" w:cs="Arial"/>
          <w:sz w:val="22"/>
          <w:szCs w:val="22"/>
        </w:rPr>
        <w:t>oceniona jako</w:t>
      </w:r>
      <w:proofErr w:type="gramEnd"/>
      <w:r w:rsidRPr="005E5C2E">
        <w:rPr>
          <w:rFonts w:ascii="Arial" w:hAnsi="Arial" w:cs="Arial"/>
          <w:sz w:val="22"/>
          <w:szCs w:val="22"/>
        </w:rPr>
        <w:t xml:space="preserve"> najkorzystniejsza, nie podlega wykluczeniu oraz spełnia warunki udziału w postępowaniu.</w:t>
      </w:r>
    </w:p>
    <w:p w:rsidR="00604341" w:rsidRPr="005E5C2E" w:rsidRDefault="005E5C2E" w:rsidP="00353405">
      <w:pPr>
        <w:pStyle w:val="Zwykytekst"/>
        <w:numPr>
          <w:ilvl w:val="1"/>
          <w:numId w:val="46"/>
        </w:numPr>
        <w:tabs>
          <w:tab w:val="left" w:pos="70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44B3">
        <w:rPr>
          <w:rFonts w:ascii="Arial" w:hAnsi="Arial" w:cs="Arial"/>
          <w:b/>
          <w:sz w:val="22"/>
          <w:szCs w:val="22"/>
        </w:rPr>
        <w:t>Kryteria,</w:t>
      </w:r>
      <w:r w:rsidRPr="005E5C2E">
        <w:rPr>
          <w:rFonts w:ascii="Arial" w:hAnsi="Arial" w:cs="Arial"/>
          <w:sz w:val="22"/>
          <w:szCs w:val="22"/>
        </w:rPr>
        <w:t xml:space="preserve"> jakimi zamawiający będzie kierował się przy wyborze najkorzystniejszej oferty:</w:t>
      </w:r>
    </w:p>
    <w:tbl>
      <w:tblPr>
        <w:tblStyle w:val="TableGrid"/>
        <w:tblpPr w:leftFromText="141" w:rightFromText="141" w:vertAnchor="text" w:horzAnchor="page" w:tblpX="2266" w:tblpY="163"/>
        <w:tblW w:w="6483" w:type="dxa"/>
        <w:tblInd w:w="0" w:type="dxa"/>
        <w:tblCellMar>
          <w:top w:w="66" w:type="dxa"/>
          <w:left w:w="107" w:type="dxa"/>
          <w:right w:w="115" w:type="dxa"/>
        </w:tblCellMar>
        <w:tblLook w:val="04A0"/>
      </w:tblPr>
      <w:tblGrid>
        <w:gridCol w:w="589"/>
        <w:gridCol w:w="4290"/>
        <w:gridCol w:w="1604"/>
      </w:tblGrid>
      <w:tr w:rsidR="00604341" w:rsidRPr="00C202A1" w:rsidTr="005E5C2E">
        <w:trPr>
          <w:trHeight w:val="331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341" w:rsidRPr="00C202A1" w:rsidRDefault="00604341" w:rsidP="005E5C2E">
            <w:pPr>
              <w:rPr>
                <w:rFonts w:ascii="Arial" w:eastAsia="Times New Roman" w:hAnsi="Arial" w:cs="Arial"/>
                <w:color w:val="000000"/>
              </w:rPr>
            </w:pPr>
            <w:r w:rsidRPr="00C202A1">
              <w:rPr>
                <w:rFonts w:ascii="Arial" w:eastAsia="Times New Roman" w:hAnsi="Arial" w:cs="Arial"/>
                <w:color w:val="000000"/>
              </w:rPr>
              <w:t>L.</w:t>
            </w:r>
            <w:proofErr w:type="gramStart"/>
            <w:r w:rsidRPr="00C202A1">
              <w:rPr>
                <w:rFonts w:ascii="Arial" w:eastAsia="Times New Roman" w:hAnsi="Arial" w:cs="Arial"/>
                <w:color w:val="000000"/>
              </w:rPr>
              <w:t>p</w:t>
            </w:r>
            <w:proofErr w:type="gramEnd"/>
            <w:r w:rsidRPr="00C202A1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341" w:rsidRPr="00C202A1" w:rsidRDefault="00604341" w:rsidP="005E5C2E">
            <w:pPr>
              <w:ind w:left="444"/>
              <w:rPr>
                <w:rFonts w:ascii="Arial" w:eastAsia="Times New Roman" w:hAnsi="Arial" w:cs="Arial"/>
                <w:color w:val="000000"/>
              </w:rPr>
            </w:pPr>
            <w:r w:rsidRPr="00C202A1">
              <w:rPr>
                <w:rFonts w:ascii="Arial" w:eastAsia="Times New Roman" w:hAnsi="Arial" w:cs="Arial"/>
                <w:color w:val="000000"/>
              </w:rPr>
              <w:t>Kryterium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341" w:rsidRPr="00C202A1" w:rsidRDefault="00604341" w:rsidP="005E5C2E">
            <w:pPr>
              <w:rPr>
                <w:rFonts w:ascii="Arial" w:eastAsia="Times New Roman" w:hAnsi="Arial" w:cs="Arial"/>
                <w:color w:val="000000"/>
              </w:rPr>
            </w:pPr>
            <w:r w:rsidRPr="00C202A1">
              <w:rPr>
                <w:rFonts w:ascii="Arial" w:eastAsia="Times New Roman" w:hAnsi="Arial" w:cs="Arial"/>
                <w:color w:val="000000"/>
              </w:rPr>
              <w:t>Waga</w:t>
            </w:r>
          </w:p>
        </w:tc>
      </w:tr>
      <w:tr w:rsidR="00604341" w:rsidRPr="00C202A1" w:rsidTr="005E5C2E">
        <w:trPr>
          <w:trHeight w:val="334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341" w:rsidRPr="00C202A1" w:rsidRDefault="00604341" w:rsidP="005E5C2E">
            <w:pPr>
              <w:ind w:left="25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C202A1">
              <w:rPr>
                <w:rFonts w:ascii="Arial" w:eastAsia="Times New Roman" w:hAnsi="Arial" w:cs="Arial"/>
                <w:color w:val="000000"/>
              </w:rPr>
              <w:t>l .</w:t>
            </w:r>
            <w:proofErr w:type="gramEnd"/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341" w:rsidRPr="00C202A1" w:rsidRDefault="00604341" w:rsidP="005E5C2E">
            <w:pPr>
              <w:ind w:left="12"/>
              <w:rPr>
                <w:rFonts w:ascii="Arial" w:eastAsia="Times New Roman" w:hAnsi="Arial" w:cs="Arial"/>
                <w:color w:val="000000"/>
              </w:rPr>
            </w:pPr>
            <w:r w:rsidRPr="00C202A1">
              <w:rPr>
                <w:rFonts w:ascii="Arial" w:eastAsia="Times New Roman" w:hAnsi="Arial" w:cs="Arial"/>
                <w:color w:val="000000"/>
              </w:rPr>
              <w:t>Cena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341" w:rsidRPr="00C202A1" w:rsidRDefault="00604341" w:rsidP="005E5C2E">
            <w:pPr>
              <w:rPr>
                <w:rFonts w:ascii="Arial" w:eastAsia="Times New Roman" w:hAnsi="Arial" w:cs="Arial"/>
                <w:color w:val="000000"/>
              </w:rPr>
            </w:pPr>
            <w:r w:rsidRPr="00C202A1">
              <w:rPr>
                <w:rFonts w:ascii="Arial" w:eastAsia="Times New Roman" w:hAnsi="Arial" w:cs="Arial"/>
                <w:color w:val="000000"/>
              </w:rPr>
              <w:t>60%</w:t>
            </w:r>
          </w:p>
        </w:tc>
      </w:tr>
      <w:tr w:rsidR="00604341" w:rsidRPr="00C202A1" w:rsidTr="005E5C2E">
        <w:trPr>
          <w:trHeight w:val="326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341" w:rsidRPr="00C202A1" w:rsidRDefault="00604341" w:rsidP="005E5C2E">
            <w:pPr>
              <w:ind w:left="1"/>
              <w:rPr>
                <w:rFonts w:ascii="Arial" w:eastAsia="Times New Roman" w:hAnsi="Arial" w:cs="Arial"/>
                <w:color w:val="000000"/>
              </w:rPr>
            </w:pPr>
            <w:r w:rsidRPr="00C202A1">
              <w:rPr>
                <w:rFonts w:ascii="Arial" w:eastAsia="Times New Roman" w:hAnsi="Arial" w:cs="Arial"/>
                <w:color w:val="000000"/>
              </w:rPr>
              <w:t xml:space="preserve">2. </w:t>
            </w: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341" w:rsidRPr="00A06F9A" w:rsidRDefault="00604341" w:rsidP="005E5C2E">
            <w:pPr>
              <w:ind w:left="12"/>
              <w:rPr>
                <w:rFonts w:ascii="Arial" w:eastAsia="Times New Roman" w:hAnsi="Arial" w:cs="Arial"/>
              </w:rPr>
            </w:pPr>
            <w:r w:rsidRPr="00A06F9A">
              <w:rPr>
                <w:rFonts w:ascii="Arial" w:eastAsia="Times New Roman" w:hAnsi="Arial" w:cs="Arial"/>
              </w:rPr>
              <w:t xml:space="preserve">Okres </w:t>
            </w:r>
            <w:r w:rsidR="008F2381" w:rsidRPr="00A06F9A">
              <w:rPr>
                <w:rFonts w:ascii="Arial" w:eastAsia="Times New Roman" w:hAnsi="Arial" w:cs="Arial"/>
              </w:rPr>
              <w:t xml:space="preserve">rękojmi i </w:t>
            </w:r>
            <w:r w:rsidRPr="00A06F9A">
              <w:rPr>
                <w:rFonts w:ascii="Arial" w:eastAsia="Times New Roman" w:hAnsi="Arial" w:cs="Arial"/>
              </w:rPr>
              <w:t>gwarancji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341" w:rsidRPr="00C202A1" w:rsidRDefault="00604341" w:rsidP="005E5C2E">
            <w:pPr>
              <w:rPr>
                <w:rFonts w:ascii="Arial" w:eastAsia="Times New Roman" w:hAnsi="Arial" w:cs="Arial"/>
                <w:color w:val="000000"/>
              </w:rPr>
            </w:pPr>
            <w:r w:rsidRPr="00C202A1">
              <w:rPr>
                <w:rFonts w:ascii="Arial" w:eastAsia="Times New Roman" w:hAnsi="Arial" w:cs="Arial"/>
                <w:color w:val="000000"/>
              </w:rPr>
              <w:t>40 %</w:t>
            </w:r>
          </w:p>
        </w:tc>
      </w:tr>
    </w:tbl>
    <w:p w:rsidR="00604341" w:rsidRPr="00604341" w:rsidRDefault="00604341" w:rsidP="00604341">
      <w:pPr>
        <w:spacing w:after="5" w:line="240" w:lineRule="auto"/>
        <w:ind w:right="1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A0837" w:rsidRPr="00FA0837" w:rsidRDefault="00FA0837" w:rsidP="00604341">
      <w:pPr>
        <w:pStyle w:val="Akapitzlist"/>
        <w:spacing w:after="5" w:line="240" w:lineRule="auto"/>
        <w:ind w:left="644" w:right="1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04341" w:rsidRDefault="00604341" w:rsidP="00604341">
      <w:pPr>
        <w:spacing w:after="113" w:line="240" w:lineRule="auto"/>
        <w:ind w:left="509" w:right="1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04341" w:rsidRDefault="00604341" w:rsidP="00604341">
      <w:pPr>
        <w:spacing w:after="113" w:line="240" w:lineRule="auto"/>
        <w:ind w:left="509" w:right="1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04341" w:rsidRDefault="00604341" w:rsidP="00604341">
      <w:pPr>
        <w:spacing w:after="113" w:line="240" w:lineRule="auto"/>
        <w:ind w:left="509" w:right="1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7296D" w:rsidRPr="00B444B3" w:rsidRDefault="00B7296D" w:rsidP="00353405">
      <w:pPr>
        <w:pStyle w:val="Akapitzlist"/>
        <w:numPr>
          <w:ilvl w:val="1"/>
          <w:numId w:val="46"/>
        </w:numPr>
        <w:tabs>
          <w:tab w:val="num" w:pos="720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B444B3">
        <w:rPr>
          <w:rFonts w:ascii="Arial" w:hAnsi="Arial" w:cs="Arial"/>
          <w:b/>
        </w:rPr>
        <w:t>Sposób oceny ofert</w:t>
      </w:r>
    </w:p>
    <w:p w:rsidR="00B7296D" w:rsidRPr="00B7296D" w:rsidRDefault="00B7296D" w:rsidP="00353405">
      <w:pPr>
        <w:numPr>
          <w:ilvl w:val="2"/>
          <w:numId w:val="47"/>
        </w:numPr>
        <w:tabs>
          <w:tab w:val="left" w:pos="708"/>
        </w:tabs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B7296D">
        <w:rPr>
          <w:rFonts w:ascii="Arial" w:hAnsi="Arial" w:cs="Arial"/>
        </w:rPr>
        <w:t>Ocenie ofert zostaną poddane wyłącznie oferty niepodlegające odrzuceniu.</w:t>
      </w:r>
    </w:p>
    <w:p w:rsidR="00B7296D" w:rsidRPr="00B7296D" w:rsidRDefault="00B7296D" w:rsidP="00353405">
      <w:pPr>
        <w:numPr>
          <w:ilvl w:val="2"/>
          <w:numId w:val="47"/>
        </w:numPr>
        <w:tabs>
          <w:tab w:val="left" w:pos="708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B7296D">
        <w:rPr>
          <w:rFonts w:ascii="Arial" w:hAnsi="Arial" w:cs="Arial"/>
        </w:rPr>
        <w:t>Punkty przyznane za kryterium: „</w:t>
      </w:r>
      <w:r w:rsidRPr="00B7296D">
        <w:rPr>
          <w:rFonts w:ascii="Arial" w:hAnsi="Arial" w:cs="Arial"/>
          <w:u w:val="single"/>
        </w:rPr>
        <w:t>cena za realizację</w:t>
      </w:r>
      <w:r w:rsidRPr="00B7296D">
        <w:rPr>
          <w:rFonts w:ascii="Arial" w:hAnsi="Arial" w:cs="Arial"/>
          <w:b/>
          <w:u w:val="single"/>
        </w:rPr>
        <w:t xml:space="preserve"> </w:t>
      </w:r>
      <w:r w:rsidRPr="00B7296D">
        <w:rPr>
          <w:rFonts w:ascii="Arial" w:hAnsi="Arial" w:cs="Arial"/>
          <w:u w:val="single"/>
        </w:rPr>
        <w:t>zamówienia”</w:t>
      </w:r>
      <w:r w:rsidRPr="00B7296D">
        <w:rPr>
          <w:rFonts w:ascii="Arial" w:hAnsi="Arial" w:cs="Arial"/>
        </w:rPr>
        <w:t xml:space="preserve"> będą liczone </w:t>
      </w:r>
      <w:proofErr w:type="gramStart"/>
      <w:r w:rsidRPr="00B7296D">
        <w:rPr>
          <w:rFonts w:ascii="Arial" w:hAnsi="Arial" w:cs="Arial"/>
        </w:rPr>
        <w:t xml:space="preserve">wg </w:t>
      </w:r>
      <w:r w:rsidR="005E5C2E">
        <w:rPr>
          <w:rFonts w:ascii="Arial" w:hAnsi="Arial" w:cs="Arial"/>
        </w:rPr>
        <w:t xml:space="preserve"> </w:t>
      </w:r>
      <w:r w:rsidRPr="00B7296D">
        <w:rPr>
          <w:rFonts w:ascii="Arial" w:hAnsi="Arial" w:cs="Arial"/>
        </w:rPr>
        <w:t>następującego</w:t>
      </w:r>
      <w:proofErr w:type="gramEnd"/>
      <w:r w:rsidRPr="00B7296D">
        <w:rPr>
          <w:rFonts w:ascii="Arial" w:hAnsi="Arial" w:cs="Arial"/>
        </w:rPr>
        <w:t xml:space="preserve"> wzoru:</w:t>
      </w:r>
    </w:p>
    <w:p w:rsidR="00B7296D" w:rsidRPr="00B7296D" w:rsidRDefault="000E5B51" w:rsidP="000E5B51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B7296D" w:rsidRPr="00B7296D">
        <w:rPr>
          <w:rFonts w:ascii="Arial" w:hAnsi="Arial" w:cs="Arial"/>
          <w:b/>
        </w:rPr>
        <w:t>W</w:t>
      </w:r>
      <w:r w:rsidR="00B7296D" w:rsidRPr="00B7296D">
        <w:rPr>
          <w:rFonts w:ascii="Arial" w:hAnsi="Arial" w:cs="Arial"/>
          <w:b/>
          <w:vertAlign w:val="subscript"/>
        </w:rPr>
        <w:t>C</w:t>
      </w:r>
      <w:r w:rsidR="00B7296D" w:rsidRPr="00B7296D">
        <w:rPr>
          <w:rFonts w:ascii="Arial" w:hAnsi="Arial" w:cs="Arial"/>
          <w:b/>
        </w:rPr>
        <w:t xml:space="preserve"> = (</w:t>
      </w:r>
      <w:proofErr w:type="spellStart"/>
      <w:proofErr w:type="gramStart"/>
      <w:r w:rsidR="00B7296D" w:rsidRPr="00B7296D">
        <w:rPr>
          <w:rFonts w:ascii="Arial" w:hAnsi="Arial" w:cs="Arial"/>
          <w:b/>
        </w:rPr>
        <w:t>C</w:t>
      </w:r>
      <w:r w:rsidR="00B7296D" w:rsidRPr="00B7296D">
        <w:rPr>
          <w:rFonts w:ascii="Arial" w:hAnsi="Arial" w:cs="Arial"/>
          <w:b/>
          <w:vertAlign w:val="subscript"/>
        </w:rPr>
        <w:t>min</w:t>
      </w:r>
      <w:proofErr w:type="spellEnd"/>
      <w:r w:rsidR="00B7296D" w:rsidRPr="00B7296D">
        <w:rPr>
          <w:rFonts w:ascii="Arial" w:hAnsi="Arial" w:cs="Arial"/>
          <w:b/>
        </w:rPr>
        <w:t xml:space="preserve"> : </w:t>
      </w:r>
      <w:proofErr w:type="gramEnd"/>
      <w:r w:rsidR="00B7296D" w:rsidRPr="00B7296D">
        <w:rPr>
          <w:rFonts w:ascii="Arial" w:hAnsi="Arial" w:cs="Arial"/>
          <w:b/>
        </w:rPr>
        <w:t>C</w:t>
      </w:r>
      <w:r w:rsidR="00B7296D" w:rsidRPr="00B7296D">
        <w:rPr>
          <w:rFonts w:ascii="Arial" w:hAnsi="Arial" w:cs="Arial"/>
          <w:b/>
          <w:vertAlign w:val="subscript"/>
        </w:rPr>
        <w:t>x</w:t>
      </w:r>
      <w:r w:rsidR="00B7296D" w:rsidRPr="00B7296D">
        <w:rPr>
          <w:rFonts w:ascii="Arial" w:hAnsi="Arial" w:cs="Arial"/>
          <w:b/>
        </w:rPr>
        <w:t xml:space="preserve">) </w:t>
      </w:r>
      <w:r w:rsidR="005E5C2E">
        <w:rPr>
          <w:rFonts w:ascii="Arial" w:hAnsi="Arial" w:cs="Arial"/>
          <w:b/>
        </w:rPr>
        <w:t>x</w:t>
      </w:r>
      <w:r w:rsidR="00B7296D" w:rsidRPr="00B7296D">
        <w:rPr>
          <w:rFonts w:ascii="Arial" w:hAnsi="Arial" w:cs="Arial"/>
          <w:b/>
        </w:rPr>
        <w:t xml:space="preserve"> 100 </w:t>
      </w:r>
      <w:r w:rsidR="005E5C2E">
        <w:rPr>
          <w:rFonts w:ascii="Arial" w:hAnsi="Arial" w:cs="Arial"/>
          <w:b/>
        </w:rPr>
        <w:t xml:space="preserve">x </w:t>
      </w:r>
      <w:r w:rsidR="00B7296D" w:rsidRPr="00B7296D">
        <w:rPr>
          <w:rFonts w:ascii="Arial" w:hAnsi="Arial" w:cs="Arial"/>
          <w:b/>
        </w:rPr>
        <w:t>60%</w:t>
      </w:r>
      <w:r w:rsidR="005E5C2E">
        <w:rPr>
          <w:rFonts w:ascii="Arial" w:hAnsi="Arial" w:cs="Arial"/>
          <w:b/>
        </w:rPr>
        <w:tab/>
      </w:r>
    </w:p>
    <w:p w:rsidR="00B7296D" w:rsidRPr="00B7296D" w:rsidRDefault="00B7296D" w:rsidP="00B7296D">
      <w:pPr>
        <w:ind w:left="426"/>
        <w:jc w:val="both"/>
        <w:rPr>
          <w:rFonts w:ascii="Arial" w:hAnsi="Arial" w:cs="Arial"/>
        </w:rPr>
      </w:pPr>
      <w:proofErr w:type="gramStart"/>
      <w:r w:rsidRPr="00B7296D">
        <w:rPr>
          <w:rFonts w:ascii="Arial" w:hAnsi="Arial" w:cs="Arial"/>
        </w:rPr>
        <w:t>gdzie</w:t>
      </w:r>
      <w:proofErr w:type="gramEnd"/>
      <w:r w:rsidRPr="00B7296D">
        <w:rPr>
          <w:rFonts w:ascii="Arial" w:hAnsi="Arial" w:cs="Arial"/>
        </w:rPr>
        <w:t>:</w:t>
      </w:r>
    </w:p>
    <w:p w:rsidR="00B7296D" w:rsidRPr="00B7296D" w:rsidRDefault="00B7296D" w:rsidP="00B7296D">
      <w:pPr>
        <w:ind w:left="426"/>
        <w:jc w:val="both"/>
        <w:rPr>
          <w:rFonts w:ascii="Arial" w:hAnsi="Arial" w:cs="Arial"/>
        </w:rPr>
      </w:pPr>
      <w:r w:rsidRPr="00B7296D">
        <w:rPr>
          <w:rFonts w:ascii="Arial" w:hAnsi="Arial" w:cs="Arial"/>
        </w:rPr>
        <w:t>W</w:t>
      </w:r>
      <w:r w:rsidRPr="00B7296D">
        <w:rPr>
          <w:rFonts w:ascii="Arial" w:hAnsi="Arial" w:cs="Arial"/>
          <w:vertAlign w:val="subscript"/>
        </w:rPr>
        <w:t>C</w:t>
      </w:r>
      <w:r w:rsidRPr="00B7296D">
        <w:rPr>
          <w:rFonts w:ascii="Arial" w:hAnsi="Arial" w:cs="Arial"/>
        </w:rPr>
        <w:t xml:space="preserve"> -</w:t>
      </w:r>
      <w:r w:rsidRPr="00B7296D">
        <w:rPr>
          <w:rFonts w:ascii="Arial" w:hAnsi="Arial" w:cs="Arial"/>
        </w:rPr>
        <w:tab/>
        <w:t xml:space="preserve">ilość punktów przyznanych danej ofercie za </w:t>
      </w:r>
      <w:proofErr w:type="gramStart"/>
      <w:r w:rsidRPr="00B7296D">
        <w:rPr>
          <w:rFonts w:ascii="Arial" w:hAnsi="Arial" w:cs="Arial"/>
        </w:rPr>
        <w:t>cenę,</w:t>
      </w:r>
      <w:proofErr w:type="gramEnd"/>
    </w:p>
    <w:p w:rsidR="00B7296D" w:rsidRPr="00B7296D" w:rsidRDefault="00B7296D" w:rsidP="00B7296D">
      <w:pPr>
        <w:ind w:left="426"/>
        <w:jc w:val="both"/>
        <w:rPr>
          <w:rFonts w:ascii="Arial" w:hAnsi="Arial" w:cs="Arial"/>
        </w:rPr>
      </w:pPr>
      <w:proofErr w:type="spellStart"/>
      <w:r w:rsidRPr="00B7296D">
        <w:rPr>
          <w:rFonts w:ascii="Arial" w:hAnsi="Arial" w:cs="Arial"/>
        </w:rPr>
        <w:t>C</w:t>
      </w:r>
      <w:r w:rsidRPr="00B7296D">
        <w:rPr>
          <w:rFonts w:ascii="Arial" w:hAnsi="Arial" w:cs="Arial"/>
          <w:vertAlign w:val="subscript"/>
        </w:rPr>
        <w:t>min</w:t>
      </w:r>
      <w:proofErr w:type="spellEnd"/>
      <w:r w:rsidRPr="00B7296D">
        <w:rPr>
          <w:rFonts w:ascii="Arial" w:hAnsi="Arial" w:cs="Arial"/>
        </w:rPr>
        <w:t xml:space="preserve"> -</w:t>
      </w:r>
      <w:r w:rsidRPr="00B7296D">
        <w:rPr>
          <w:rFonts w:ascii="Arial" w:hAnsi="Arial" w:cs="Arial"/>
        </w:rPr>
        <w:tab/>
        <w:t xml:space="preserve">cena minimalna (z VAT) zaoferowana w </w:t>
      </w:r>
      <w:proofErr w:type="gramStart"/>
      <w:r w:rsidR="000E5B51">
        <w:rPr>
          <w:rFonts w:ascii="Arial" w:hAnsi="Arial" w:cs="Arial"/>
        </w:rPr>
        <w:t>postępowaniu</w:t>
      </w:r>
      <w:r w:rsidRPr="00B7296D">
        <w:rPr>
          <w:rFonts w:ascii="Arial" w:hAnsi="Arial" w:cs="Arial"/>
        </w:rPr>
        <w:t>,</w:t>
      </w:r>
      <w:proofErr w:type="gramEnd"/>
    </w:p>
    <w:p w:rsidR="00B7296D" w:rsidRPr="00B7296D" w:rsidRDefault="00B7296D" w:rsidP="00B7296D">
      <w:pPr>
        <w:ind w:left="426"/>
        <w:rPr>
          <w:rFonts w:ascii="Arial" w:hAnsi="Arial" w:cs="Arial"/>
        </w:rPr>
      </w:pPr>
      <w:proofErr w:type="gramStart"/>
      <w:r w:rsidRPr="00B7296D">
        <w:rPr>
          <w:rFonts w:ascii="Arial" w:hAnsi="Arial" w:cs="Arial"/>
        </w:rPr>
        <w:t>C</w:t>
      </w:r>
      <w:r w:rsidRPr="00B7296D">
        <w:rPr>
          <w:rFonts w:ascii="Arial" w:hAnsi="Arial" w:cs="Arial"/>
          <w:vertAlign w:val="subscript"/>
        </w:rPr>
        <w:t>x</w:t>
      </w:r>
      <w:r w:rsidRPr="00B7296D">
        <w:rPr>
          <w:rFonts w:ascii="Arial" w:hAnsi="Arial" w:cs="Arial"/>
        </w:rPr>
        <w:t xml:space="preserve">  -</w:t>
      </w:r>
      <w:r w:rsidRPr="00B7296D">
        <w:rPr>
          <w:rFonts w:ascii="Arial" w:hAnsi="Arial" w:cs="Arial"/>
        </w:rPr>
        <w:tab/>
        <w:t>cena</w:t>
      </w:r>
      <w:proofErr w:type="gramEnd"/>
      <w:r w:rsidRPr="00B7296D">
        <w:rPr>
          <w:rFonts w:ascii="Arial" w:hAnsi="Arial" w:cs="Arial"/>
        </w:rPr>
        <w:t xml:space="preserve"> (z VAT) podana przez wykonawcę, dla którego wynik jest obliczany.</w:t>
      </w:r>
    </w:p>
    <w:p w:rsidR="008B21E3" w:rsidRDefault="008B21E3" w:rsidP="00B7296D">
      <w:pPr>
        <w:autoSpaceDE w:val="0"/>
        <w:autoSpaceDN w:val="0"/>
        <w:adjustRightInd w:val="0"/>
        <w:ind w:left="426"/>
        <w:rPr>
          <w:rFonts w:ascii="Arial" w:hAnsi="Arial" w:cs="Arial"/>
        </w:rPr>
      </w:pPr>
    </w:p>
    <w:p w:rsidR="00B7296D" w:rsidRPr="00B7296D" w:rsidRDefault="00B7296D" w:rsidP="00B7296D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B7296D">
        <w:rPr>
          <w:rFonts w:ascii="Arial" w:hAnsi="Arial" w:cs="Arial"/>
        </w:rPr>
        <w:t>Punkty przyznane za kryterium: „</w:t>
      </w:r>
      <w:r w:rsidRPr="00B7296D">
        <w:rPr>
          <w:rFonts w:ascii="Arial" w:hAnsi="Arial" w:cs="Arial"/>
          <w:u w:val="single"/>
        </w:rPr>
        <w:t>okres udzielonej gwarancji”</w:t>
      </w:r>
      <w:r w:rsidRPr="00B7296D">
        <w:rPr>
          <w:rFonts w:ascii="Arial" w:hAnsi="Arial" w:cs="Arial"/>
        </w:rPr>
        <w:t xml:space="preserve"> będą liczone wg następującego wzoru:</w:t>
      </w:r>
    </w:p>
    <w:p w:rsidR="00B7296D" w:rsidRPr="00B7296D" w:rsidRDefault="00B7296D" w:rsidP="00B7296D">
      <w:pPr>
        <w:ind w:left="426"/>
        <w:jc w:val="both"/>
        <w:rPr>
          <w:rFonts w:ascii="Arial" w:hAnsi="Arial" w:cs="Arial"/>
        </w:rPr>
      </w:pPr>
      <w:r w:rsidRPr="00B7296D">
        <w:rPr>
          <w:rFonts w:ascii="Arial" w:hAnsi="Arial" w:cs="Arial"/>
          <w:b/>
        </w:rPr>
        <w:t>W</w:t>
      </w:r>
      <w:r w:rsidRPr="00B7296D">
        <w:rPr>
          <w:rFonts w:ascii="Arial" w:hAnsi="Arial" w:cs="Arial"/>
          <w:b/>
          <w:vertAlign w:val="subscript"/>
        </w:rPr>
        <w:t>G</w:t>
      </w:r>
      <w:r w:rsidR="008243BB">
        <w:rPr>
          <w:rFonts w:ascii="Arial" w:hAnsi="Arial" w:cs="Arial"/>
          <w:b/>
        </w:rPr>
        <w:t xml:space="preserve"> = </w:t>
      </w:r>
      <w:proofErr w:type="spellStart"/>
      <w:proofErr w:type="gramStart"/>
      <w:r w:rsidRPr="00B7296D">
        <w:rPr>
          <w:rFonts w:ascii="Arial" w:hAnsi="Arial" w:cs="Arial"/>
          <w:b/>
        </w:rPr>
        <w:t>G</w:t>
      </w:r>
      <w:r w:rsidRPr="00B7296D">
        <w:rPr>
          <w:rFonts w:ascii="Arial" w:hAnsi="Arial" w:cs="Arial"/>
          <w:b/>
          <w:vertAlign w:val="subscript"/>
        </w:rPr>
        <w:t>x</w:t>
      </w:r>
      <w:proofErr w:type="spellEnd"/>
      <w:r w:rsidR="008243BB">
        <w:rPr>
          <w:rFonts w:ascii="Arial" w:hAnsi="Arial" w:cs="Arial"/>
          <w:b/>
          <w:vertAlign w:val="subscript"/>
        </w:rPr>
        <w:t xml:space="preserve">   </w:t>
      </w:r>
      <w:r w:rsidR="008B21E3">
        <w:rPr>
          <w:rFonts w:ascii="Arial" w:hAnsi="Arial" w:cs="Arial"/>
          <w:b/>
        </w:rPr>
        <w:t>x</w:t>
      </w:r>
      <w:proofErr w:type="gramEnd"/>
      <w:r w:rsidR="008B21E3">
        <w:rPr>
          <w:rFonts w:ascii="Arial" w:hAnsi="Arial" w:cs="Arial"/>
          <w:b/>
        </w:rPr>
        <w:t xml:space="preserve"> </w:t>
      </w:r>
      <w:r w:rsidR="008243BB">
        <w:rPr>
          <w:rFonts w:ascii="Arial" w:hAnsi="Arial" w:cs="Arial"/>
          <w:b/>
        </w:rPr>
        <w:t xml:space="preserve"> </w:t>
      </w:r>
      <w:r w:rsidRPr="00B7296D">
        <w:rPr>
          <w:rFonts w:ascii="Arial" w:hAnsi="Arial" w:cs="Arial"/>
          <w:b/>
        </w:rPr>
        <w:t>40%</w:t>
      </w:r>
    </w:p>
    <w:p w:rsidR="00B7296D" w:rsidRPr="00B7296D" w:rsidRDefault="00B7296D" w:rsidP="00B7296D">
      <w:pPr>
        <w:ind w:left="426"/>
        <w:jc w:val="both"/>
        <w:rPr>
          <w:rFonts w:ascii="Arial" w:hAnsi="Arial" w:cs="Arial"/>
        </w:rPr>
      </w:pPr>
      <w:proofErr w:type="gramStart"/>
      <w:r w:rsidRPr="00B7296D">
        <w:rPr>
          <w:rFonts w:ascii="Arial" w:hAnsi="Arial" w:cs="Arial"/>
        </w:rPr>
        <w:t>gdzie</w:t>
      </w:r>
      <w:proofErr w:type="gramEnd"/>
      <w:r w:rsidRPr="00B7296D">
        <w:rPr>
          <w:rFonts w:ascii="Arial" w:hAnsi="Arial" w:cs="Arial"/>
        </w:rPr>
        <w:t>:</w:t>
      </w:r>
    </w:p>
    <w:p w:rsidR="00B7296D" w:rsidRPr="00B7296D" w:rsidRDefault="00B7296D" w:rsidP="00B7296D">
      <w:pPr>
        <w:ind w:left="426"/>
        <w:jc w:val="both"/>
        <w:rPr>
          <w:rFonts w:ascii="Arial" w:hAnsi="Arial" w:cs="Arial"/>
        </w:rPr>
      </w:pPr>
      <w:r w:rsidRPr="00B7296D">
        <w:rPr>
          <w:rFonts w:ascii="Arial" w:hAnsi="Arial" w:cs="Arial"/>
        </w:rPr>
        <w:t>W</w:t>
      </w:r>
      <w:r w:rsidRPr="00B7296D">
        <w:rPr>
          <w:rFonts w:ascii="Arial" w:hAnsi="Arial" w:cs="Arial"/>
          <w:vertAlign w:val="subscript"/>
        </w:rPr>
        <w:t>G</w:t>
      </w:r>
      <w:r w:rsidRPr="00B7296D">
        <w:rPr>
          <w:rFonts w:ascii="Arial" w:hAnsi="Arial" w:cs="Arial"/>
        </w:rPr>
        <w:t xml:space="preserve"> -</w:t>
      </w:r>
      <w:r w:rsidRPr="00B7296D">
        <w:rPr>
          <w:rFonts w:ascii="Arial" w:hAnsi="Arial" w:cs="Arial"/>
        </w:rPr>
        <w:tab/>
        <w:t xml:space="preserve">ilość punktów przyznanych danej ofercie za </w:t>
      </w:r>
      <w:r w:rsidRPr="00B7296D">
        <w:rPr>
          <w:rFonts w:ascii="Arial" w:hAnsi="Arial" w:cs="Arial"/>
          <w:u w:val="single"/>
        </w:rPr>
        <w:t>okres udzielonej gwarancji</w:t>
      </w:r>
      <w:r w:rsidRPr="00B7296D">
        <w:rPr>
          <w:rFonts w:ascii="Arial" w:hAnsi="Arial" w:cs="Arial"/>
        </w:rPr>
        <w:t>,</w:t>
      </w:r>
    </w:p>
    <w:p w:rsidR="00B7296D" w:rsidRPr="00B7296D" w:rsidRDefault="00B7296D" w:rsidP="00B7296D">
      <w:pPr>
        <w:ind w:left="426"/>
        <w:jc w:val="both"/>
        <w:rPr>
          <w:rFonts w:ascii="Arial" w:hAnsi="Arial" w:cs="Arial"/>
        </w:rPr>
      </w:pPr>
      <w:proofErr w:type="spellStart"/>
      <w:r w:rsidRPr="00B7296D">
        <w:rPr>
          <w:rFonts w:ascii="Arial" w:hAnsi="Arial" w:cs="Arial"/>
        </w:rPr>
        <w:t>G</w:t>
      </w:r>
      <w:r w:rsidRPr="00B7296D">
        <w:rPr>
          <w:rFonts w:ascii="Arial" w:hAnsi="Arial" w:cs="Arial"/>
          <w:vertAlign w:val="subscript"/>
        </w:rPr>
        <w:t>x</w:t>
      </w:r>
      <w:proofErr w:type="spellEnd"/>
      <w:r w:rsidRPr="00B7296D">
        <w:rPr>
          <w:rFonts w:ascii="Arial" w:hAnsi="Arial" w:cs="Arial"/>
        </w:rPr>
        <w:t xml:space="preserve"> -</w:t>
      </w:r>
      <w:r w:rsidRPr="00B7296D">
        <w:rPr>
          <w:rFonts w:ascii="Arial" w:hAnsi="Arial" w:cs="Arial"/>
        </w:rPr>
        <w:tab/>
      </w:r>
      <w:r w:rsidR="008243BB">
        <w:rPr>
          <w:rFonts w:ascii="Arial" w:hAnsi="Arial" w:cs="Arial"/>
        </w:rPr>
        <w:t xml:space="preserve">ilość punktów za </w:t>
      </w:r>
      <w:r w:rsidRPr="00B7296D">
        <w:rPr>
          <w:rFonts w:ascii="Arial" w:hAnsi="Arial" w:cs="Arial"/>
        </w:rPr>
        <w:t>długość gwarancji w badanej ofercie,</w:t>
      </w:r>
    </w:p>
    <w:p w:rsidR="008B21E3" w:rsidRPr="00B444B3" w:rsidRDefault="008243BB" w:rsidP="008B21E3">
      <w:pPr>
        <w:pStyle w:val="Akapitzlist"/>
        <w:tabs>
          <w:tab w:val="left" w:pos="851"/>
        </w:tabs>
        <w:spacing w:after="5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B444B3">
        <w:rPr>
          <w:rFonts w:ascii="Arial" w:eastAsia="Times New Roman" w:hAnsi="Arial" w:cs="Arial"/>
          <w:lang w:eastAsia="pl-PL"/>
        </w:rPr>
        <w:t>Jeżeli w</w:t>
      </w:r>
      <w:r w:rsidR="008B21E3" w:rsidRPr="00B444B3">
        <w:rPr>
          <w:rFonts w:ascii="Arial" w:eastAsia="Times New Roman" w:hAnsi="Arial" w:cs="Arial"/>
          <w:lang w:eastAsia="pl-PL"/>
        </w:rPr>
        <w:t>ykonawca, który zaoferuje rękojmię i gwarancję na:</w:t>
      </w:r>
    </w:p>
    <w:p w:rsidR="008B21E3" w:rsidRPr="00B444B3" w:rsidRDefault="008B21E3" w:rsidP="00353405">
      <w:pPr>
        <w:pStyle w:val="Akapitzlist"/>
        <w:numPr>
          <w:ilvl w:val="0"/>
          <w:numId w:val="30"/>
        </w:numPr>
        <w:tabs>
          <w:tab w:val="left" w:pos="851"/>
        </w:tabs>
        <w:spacing w:after="5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B444B3">
        <w:rPr>
          <w:rFonts w:ascii="Arial" w:eastAsia="Times New Roman" w:hAnsi="Arial" w:cs="Arial"/>
          <w:lang w:eastAsia="pl-PL"/>
        </w:rPr>
        <w:t xml:space="preserve">10 lat i więcej otrzyma </w:t>
      </w:r>
      <w:r w:rsidRPr="00B444B3">
        <w:rPr>
          <w:rFonts w:ascii="Arial" w:eastAsia="Times New Roman" w:hAnsi="Arial" w:cs="Arial"/>
          <w:lang w:eastAsia="pl-PL"/>
        </w:rPr>
        <w:tab/>
        <w:t xml:space="preserve">100 punktów; </w:t>
      </w:r>
    </w:p>
    <w:p w:rsidR="008B21E3" w:rsidRPr="00B444B3" w:rsidRDefault="008B21E3" w:rsidP="00353405">
      <w:pPr>
        <w:pStyle w:val="Akapitzlist"/>
        <w:numPr>
          <w:ilvl w:val="0"/>
          <w:numId w:val="30"/>
        </w:numPr>
        <w:tabs>
          <w:tab w:val="left" w:pos="851"/>
        </w:tabs>
        <w:spacing w:after="5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B444B3">
        <w:rPr>
          <w:rFonts w:ascii="Arial" w:eastAsia="Times New Roman" w:hAnsi="Arial" w:cs="Arial"/>
          <w:lang w:eastAsia="pl-PL"/>
        </w:rPr>
        <w:t xml:space="preserve"> 9 lat </w:t>
      </w:r>
      <w:proofErr w:type="gramStart"/>
      <w:r w:rsidRPr="00B444B3">
        <w:rPr>
          <w:rFonts w:ascii="Arial" w:eastAsia="Times New Roman" w:hAnsi="Arial" w:cs="Arial"/>
          <w:lang w:eastAsia="pl-PL"/>
        </w:rPr>
        <w:t xml:space="preserve">otrzyma </w:t>
      </w:r>
      <w:r w:rsidRPr="00B444B3">
        <w:rPr>
          <w:rFonts w:ascii="Arial" w:eastAsia="Times New Roman" w:hAnsi="Arial" w:cs="Arial"/>
          <w:lang w:eastAsia="pl-PL"/>
        </w:rPr>
        <w:tab/>
      </w:r>
      <w:r w:rsidRPr="00B444B3">
        <w:rPr>
          <w:rFonts w:ascii="Arial" w:eastAsia="Times New Roman" w:hAnsi="Arial" w:cs="Arial"/>
          <w:lang w:eastAsia="pl-PL"/>
        </w:rPr>
        <w:tab/>
        <w:t>80  punktów</w:t>
      </w:r>
      <w:proofErr w:type="gramEnd"/>
      <w:r w:rsidRPr="00B444B3">
        <w:rPr>
          <w:rFonts w:ascii="Arial" w:eastAsia="Times New Roman" w:hAnsi="Arial" w:cs="Arial"/>
          <w:lang w:eastAsia="pl-PL"/>
        </w:rPr>
        <w:t>;</w:t>
      </w:r>
    </w:p>
    <w:p w:rsidR="008B21E3" w:rsidRPr="00B444B3" w:rsidRDefault="008B21E3" w:rsidP="00353405">
      <w:pPr>
        <w:pStyle w:val="Akapitzlist"/>
        <w:numPr>
          <w:ilvl w:val="0"/>
          <w:numId w:val="30"/>
        </w:numPr>
        <w:tabs>
          <w:tab w:val="left" w:pos="851"/>
        </w:tabs>
        <w:spacing w:after="5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B444B3">
        <w:rPr>
          <w:rFonts w:ascii="Arial" w:eastAsia="Times New Roman" w:hAnsi="Arial" w:cs="Arial"/>
          <w:lang w:eastAsia="pl-PL"/>
        </w:rPr>
        <w:lastRenderedPageBreak/>
        <w:t xml:space="preserve">8 lat </w:t>
      </w:r>
      <w:proofErr w:type="gramStart"/>
      <w:r w:rsidRPr="00B444B3">
        <w:rPr>
          <w:rFonts w:ascii="Arial" w:eastAsia="Times New Roman" w:hAnsi="Arial" w:cs="Arial"/>
          <w:lang w:eastAsia="pl-PL"/>
        </w:rPr>
        <w:t xml:space="preserve">otrzyma </w:t>
      </w:r>
      <w:r w:rsidRPr="00B444B3">
        <w:rPr>
          <w:rFonts w:ascii="Arial" w:eastAsia="Times New Roman" w:hAnsi="Arial" w:cs="Arial"/>
          <w:lang w:eastAsia="pl-PL"/>
        </w:rPr>
        <w:tab/>
      </w:r>
      <w:r w:rsidRPr="00B444B3">
        <w:rPr>
          <w:rFonts w:ascii="Arial" w:eastAsia="Times New Roman" w:hAnsi="Arial" w:cs="Arial"/>
          <w:lang w:eastAsia="pl-PL"/>
        </w:rPr>
        <w:tab/>
        <w:t>60  punktów</w:t>
      </w:r>
      <w:proofErr w:type="gramEnd"/>
      <w:r w:rsidRPr="00B444B3">
        <w:rPr>
          <w:rFonts w:ascii="Arial" w:eastAsia="Times New Roman" w:hAnsi="Arial" w:cs="Arial"/>
          <w:lang w:eastAsia="pl-PL"/>
        </w:rPr>
        <w:t>;</w:t>
      </w:r>
    </w:p>
    <w:p w:rsidR="008B21E3" w:rsidRPr="00B444B3" w:rsidRDefault="008B21E3" w:rsidP="00353405">
      <w:pPr>
        <w:pStyle w:val="Akapitzlist"/>
        <w:numPr>
          <w:ilvl w:val="0"/>
          <w:numId w:val="30"/>
        </w:numPr>
        <w:tabs>
          <w:tab w:val="left" w:pos="851"/>
        </w:tabs>
        <w:spacing w:after="5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B444B3">
        <w:rPr>
          <w:rFonts w:ascii="Arial" w:eastAsia="Times New Roman" w:hAnsi="Arial" w:cs="Arial"/>
          <w:lang w:eastAsia="pl-PL"/>
        </w:rPr>
        <w:t xml:space="preserve">7 lat </w:t>
      </w:r>
      <w:proofErr w:type="gramStart"/>
      <w:r w:rsidRPr="00B444B3">
        <w:rPr>
          <w:rFonts w:ascii="Arial" w:eastAsia="Times New Roman" w:hAnsi="Arial" w:cs="Arial"/>
          <w:lang w:eastAsia="pl-PL"/>
        </w:rPr>
        <w:t xml:space="preserve">otrzyma </w:t>
      </w:r>
      <w:r w:rsidRPr="00B444B3">
        <w:rPr>
          <w:rFonts w:ascii="Arial" w:eastAsia="Times New Roman" w:hAnsi="Arial" w:cs="Arial"/>
          <w:lang w:eastAsia="pl-PL"/>
        </w:rPr>
        <w:tab/>
      </w:r>
      <w:r w:rsidRPr="00B444B3">
        <w:rPr>
          <w:rFonts w:ascii="Arial" w:eastAsia="Times New Roman" w:hAnsi="Arial" w:cs="Arial"/>
          <w:lang w:eastAsia="pl-PL"/>
        </w:rPr>
        <w:tab/>
        <w:t>40  punktów</w:t>
      </w:r>
      <w:proofErr w:type="gramEnd"/>
      <w:r w:rsidRPr="00B444B3">
        <w:rPr>
          <w:rFonts w:ascii="Arial" w:eastAsia="Times New Roman" w:hAnsi="Arial" w:cs="Arial"/>
          <w:lang w:eastAsia="pl-PL"/>
        </w:rPr>
        <w:t>;</w:t>
      </w:r>
    </w:p>
    <w:p w:rsidR="008B21E3" w:rsidRPr="00B444B3" w:rsidRDefault="008B21E3" w:rsidP="00353405">
      <w:pPr>
        <w:pStyle w:val="Akapitzlist"/>
        <w:numPr>
          <w:ilvl w:val="0"/>
          <w:numId w:val="30"/>
        </w:numPr>
        <w:tabs>
          <w:tab w:val="left" w:pos="851"/>
        </w:tabs>
        <w:spacing w:after="5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B444B3">
        <w:rPr>
          <w:rFonts w:ascii="Arial" w:eastAsia="Times New Roman" w:hAnsi="Arial" w:cs="Arial"/>
          <w:lang w:eastAsia="pl-PL"/>
        </w:rPr>
        <w:t xml:space="preserve">6 lat otrzyma </w:t>
      </w:r>
      <w:r w:rsidRPr="00B444B3">
        <w:rPr>
          <w:rFonts w:ascii="Arial" w:eastAsia="Times New Roman" w:hAnsi="Arial" w:cs="Arial"/>
          <w:lang w:eastAsia="pl-PL"/>
        </w:rPr>
        <w:tab/>
      </w:r>
      <w:r w:rsidRPr="00B444B3">
        <w:rPr>
          <w:rFonts w:ascii="Arial" w:eastAsia="Times New Roman" w:hAnsi="Arial" w:cs="Arial"/>
          <w:lang w:eastAsia="pl-PL"/>
        </w:rPr>
        <w:tab/>
        <w:t>20 punktów;</w:t>
      </w:r>
    </w:p>
    <w:p w:rsidR="00B444B3" w:rsidRDefault="008B21E3" w:rsidP="00B444B3">
      <w:pPr>
        <w:pStyle w:val="Akapitzlist"/>
        <w:numPr>
          <w:ilvl w:val="0"/>
          <w:numId w:val="30"/>
        </w:numPr>
        <w:tabs>
          <w:tab w:val="left" w:pos="851"/>
        </w:tabs>
        <w:spacing w:after="5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B444B3">
        <w:rPr>
          <w:rFonts w:ascii="Arial" w:eastAsia="Times New Roman" w:hAnsi="Arial" w:cs="Arial"/>
          <w:lang w:eastAsia="pl-PL"/>
        </w:rPr>
        <w:t xml:space="preserve">na 5 lata </w:t>
      </w:r>
      <w:proofErr w:type="gramStart"/>
      <w:r w:rsidRPr="00B444B3">
        <w:rPr>
          <w:rFonts w:ascii="Arial" w:eastAsia="Times New Roman" w:hAnsi="Arial" w:cs="Arial"/>
          <w:lang w:eastAsia="pl-PL"/>
        </w:rPr>
        <w:t xml:space="preserve">otrzyma </w:t>
      </w:r>
      <w:r w:rsidRPr="00B444B3">
        <w:rPr>
          <w:rFonts w:ascii="Arial" w:eastAsia="Times New Roman" w:hAnsi="Arial" w:cs="Arial"/>
          <w:lang w:eastAsia="pl-PL"/>
        </w:rPr>
        <w:tab/>
        <w:t xml:space="preserve">  0 punktów</w:t>
      </w:r>
      <w:proofErr w:type="gramEnd"/>
      <w:r w:rsidRPr="00B444B3">
        <w:rPr>
          <w:rFonts w:ascii="Arial" w:eastAsia="Times New Roman" w:hAnsi="Arial" w:cs="Arial"/>
          <w:lang w:eastAsia="pl-PL"/>
        </w:rPr>
        <w:t>.</w:t>
      </w:r>
    </w:p>
    <w:p w:rsidR="00B444B3" w:rsidRDefault="00B444B3" w:rsidP="00B444B3">
      <w:pPr>
        <w:pStyle w:val="Akapitzlist"/>
        <w:tabs>
          <w:tab w:val="left" w:pos="851"/>
        </w:tabs>
        <w:spacing w:after="5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B7296D" w:rsidRPr="00B444B3" w:rsidRDefault="00B7296D" w:rsidP="00B444B3">
      <w:pPr>
        <w:pStyle w:val="Akapitzlist"/>
        <w:tabs>
          <w:tab w:val="left" w:pos="851"/>
        </w:tabs>
        <w:spacing w:after="5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B444B3">
        <w:rPr>
          <w:rFonts w:ascii="Arial" w:eastAsia="MyriadPro-Regular" w:hAnsi="Arial" w:cs="Arial"/>
        </w:rPr>
        <w:t xml:space="preserve">Oferty z okresem </w:t>
      </w:r>
      <w:proofErr w:type="gramStart"/>
      <w:r w:rsidRPr="00B444B3">
        <w:rPr>
          <w:rFonts w:ascii="Arial" w:eastAsia="MyriadPro-Regular" w:hAnsi="Arial" w:cs="Arial"/>
        </w:rPr>
        <w:t>gwarancji  poniżej</w:t>
      </w:r>
      <w:proofErr w:type="gramEnd"/>
      <w:r w:rsidRPr="00B444B3">
        <w:rPr>
          <w:rFonts w:ascii="Arial" w:eastAsia="MyriadPro-Regular" w:hAnsi="Arial" w:cs="Arial"/>
        </w:rPr>
        <w:t xml:space="preserve"> </w:t>
      </w:r>
      <w:r w:rsidR="00484CD8" w:rsidRPr="00B444B3">
        <w:rPr>
          <w:rFonts w:ascii="Arial" w:eastAsia="MyriadPro-Regular" w:hAnsi="Arial" w:cs="Arial"/>
        </w:rPr>
        <w:t>5 lat</w:t>
      </w:r>
      <w:r w:rsidRPr="00B444B3">
        <w:rPr>
          <w:rFonts w:ascii="Arial" w:eastAsia="MyriadPro-Regular" w:hAnsi="Arial" w:cs="Arial"/>
        </w:rPr>
        <w:t xml:space="preserve"> zostaną odrzucone.</w:t>
      </w:r>
    </w:p>
    <w:p w:rsidR="00B7296D" w:rsidRPr="00B7296D" w:rsidRDefault="00B7296D" w:rsidP="00B7296D">
      <w:pPr>
        <w:pStyle w:val="Tekstpodstawowywcity2"/>
        <w:tabs>
          <w:tab w:val="left" w:pos="708"/>
        </w:tabs>
        <w:spacing w:after="0" w:line="240" w:lineRule="auto"/>
        <w:ind w:left="426"/>
        <w:rPr>
          <w:rFonts w:ascii="Arial" w:eastAsia="Times New Roman" w:hAnsi="Arial" w:cs="Arial"/>
        </w:rPr>
      </w:pPr>
    </w:p>
    <w:p w:rsidR="00B7296D" w:rsidRPr="00B7296D" w:rsidRDefault="00B7296D" w:rsidP="00B7296D">
      <w:pPr>
        <w:pStyle w:val="Tekstpodstawowywcity2"/>
        <w:tabs>
          <w:tab w:val="left" w:pos="708"/>
        </w:tabs>
        <w:spacing w:after="0" w:line="240" w:lineRule="auto"/>
        <w:ind w:left="426"/>
        <w:rPr>
          <w:rFonts w:ascii="Arial" w:hAnsi="Arial" w:cs="Arial"/>
        </w:rPr>
      </w:pPr>
      <w:r w:rsidRPr="00B7296D">
        <w:rPr>
          <w:rFonts w:ascii="Arial" w:hAnsi="Arial" w:cs="Arial"/>
        </w:rPr>
        <w:t>Ogólna ilość punktów zostanie obliczona wg następującego wzoru:</w:t>
      </w:r>
    </w:p>
    <w:p w:rsidR="00B7296D" w:rsidRPr="00B7296D" w:rsidRDefault="00B7296D" w:rsidP="00B7296D">
      <w:pPr>
        <w:pStyle w:val="Tekstpodstawowywcity2"/>
        <w:tabs>
          <w:tab w:val="left" w:pos="708"/>
        </w:tabs>
        <w:spacing w:after="0" w:line="240" w:lineRule="auto"/>
        <w:ind w:left="426"/>
        <w:rPr>
          <w:rFonts w:ascii="Arial" w:hAnsi="Arial" w:cs="Arial"/>
          <w:b/>
        </w:rPr>
      </w:pPr>
    </w:p>
    <w:p w:rsidR="00B7296D" w:rsidRPr="00B7296D" w:rsidRDefault="00B7296D" w:rsidP="00B7296D">
      <w:pPr>
        <w:pStyle w:val="Tekstpodstawowywcity2"/>
        <w:tabs>
          <w:tab w:val="left" w:pos="708"/>
        </w:tabs>
        <w:spacing w:after="0" w:line="240" w:lineRule="auto"/>
        <w:ind w:left="426"/>
        <w:rPr>
          <w:rFonts w:ascii="Arial" w:hAnsi="Arial" w:cs="Arial"/>
          <w:b/>
        </w:rPr>
      </w:pPr>
      <w:r w:rsidRPr="00B7296D">
        <w:rPr>
          <w:rFonts w:ascii="Arial" w:hAnsi="Arial" w:cs="Arial"/>
          <w:b/>
        </w:rPr>
        <w:t xml:space="preserve">P = </w:t>
      </w:r>
      <w:proofErr w:type="spellStart"/>
      <w:r w:rsidRPr="00B7296D">
        <w:rPr>
          <w:rFonts w:ascii="Arial" w:hAnsi="Arial" w:cs="Arial"/>
          <w:b/>
        </w:rPr>
        <w:t>W</w:t>
      </w:r>
      <w:r w:rsidRPr="00B7296D">
        <w:rPr>
          <w:rFonts w:ascii="Arial" w:hAnsi="Arial" w:cs="Arial"/>
          <w:b/>
          <w:vertAlign w:val="subscript"/>
        </w:rPr>
        <w:t>C</w:t>
      </w:r>
      <w:r w:rsidRPr="00B7296D">
        <w:rPr>
          <w:rFonts w:ascii="Arial" w:hAnsi="Arial" w:cs="Arial"/>
          <w:b/>
        </w:rPr>
        <w:t>+W</w:t>
      </w:r>
      <w:r w:rsidRPr="00B7296D">
        <w:rPr>
          <w:rFonts w:ascii="Arial" w:hAnsi="Arial" w:cs="Arial"/>
          <w:b/>
          <w:vertAlign w:val="subscript"/>
        </w:rPr>
        <w:t>G</w:t>
      </w:r>
      <w:proofErr w:type="spellEnd"/>
    </w:p>
    <w:p w:rsidR="00B7296D" w:rsidRPr="00B7296D" w:rsidRDefault="00434F9B" w:rsidP="00B7296D">
      <w:pPr>
        <w:pStyle w:val="Tekstpodstawowywcity2"/>
        <w:tabs>
          <w:tab w:val="left" w:pos="708"/>
        </w:tabs>
        <w:spacing w:after="0" w:line="240" w:lineRule="auto"/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</w:t>
      </w:r>
      <w:r w:rsidR="00B7296D" w:rsidRPr="00B7296D">
        <w:rPr>
          <w:rFonts w:ascii="Arial" w:hAnsi="Arial" w:cs="Arial"/>
        </w:rPr>
        <w:t>dzie</w:t>
      </w:r>
      <w:proofErr w:type="gramEnd"/>
      <w:r w:rsidR="00B7296D" w:rsidRPr="00B7296D">
        <w:rPr>
          <w:rFonts w:ascii="Arial" w:hAnsi="Arial" w:cs="Arial"/>
        </w:rPr>
        <w:t>:</w:t>
      </w:r>
    </w:p>
    <w:p w:rsidR="00B7296D" w:rsidRPr="00B7296D" w:rsidRDefault="00B7296D" w:rsidP="00B7296D">
      <w:pPr>
        <w:pStyle w:val="Tekstpodstawowywcity2"/>
        <w:tabs>
          <w:tab w:val="left" w:pos="708"/>
        </w:tabs>
        <w:spacing w:after="0" w:line="240" w:lineRule="auto"/>
        <w:ind w:left="426"/>
        <w:rPr>
          <w:rFonts w:ascii="Arial" w:hAnsi="Arial" w:cs="Arial"/>
        </w:rPr>
      </w:pPr>
      <w:r w:rsidRPr="00B7296D">
        <w:rPr>
          <w:rFonts w:ascii="Arial" w:hAnsi="Arial" w:cs="Arial"/>
        </w:rPr>
        <w:t xml:space="preserve">P – ogólna ilość punktów przyznana </w:t>
      </w:r>
      <w:proofErr w:type="gramStart"/>
      <w:r w:rsidRPr="00B7296D">
        <w:rPr>
          <w:rFonts w:ascii="Arial" w:hAnsi="Arial" w:cs="Arial"/>
        </w:rPr>
        <w:t>ofercie</w:t>
      </w:r>
      <w:proofErr w:type="gramEnd"/>
    </w:p>
    <w:p w:rsidR="00B7296D" w:rsidRPr="00B7296D" w:rsidRDefault="00B7296D" w:rsidP="00B7296D">
      <w:pPr>
        <w:ind w:left="426"/>
        <w:jc w:val="both"/>
        <w:rPr>
          <w:rFonts w:ascii="Arial" w:hAnsi="Arial" w:cs="Arial"/>
        </w:rPr>
      </w:pPr>
      <w:r w:rsidRPr="00B7296D">
        <w:rPr>
          <w:rFonts w:ascii="Arial" w:hAnsi="Arial" w:cs="Arial"/>
        </w:rPr>
        <w:t>W</w:t>
      </w:r>
      <w:r w:rsidRPr="00B7296D">
        <w:rPr>
          <w:rFonts w:ascii="Arial" w:hAnsi="Arial" w:cs="Arial"/>
          <w:vertAlign w:val="subscript"/>
        </w:rPr>
        <w:t>C</w:t>
      </w:r>
      <w:r w:rsidRPr="00B7296D">
        <w:rPr>
          <w:rFonts w:ascii="Arial" w:hAnsi="Arial" w:cs="Arial"/>
        </w:rPr>
        <w:t xml:space="preserve"> -</w:t>
      </w:r>
      <w:r w:rsidRPr="00B7296D">
        <w:rPr>
          <w:rFonts w:ascii="Arial" w:hAnsi="Arial" w:cs="Arial"/>
        </w:rPr>
        <w:tab/>
        <w:t xml:space="preserve">ilość punktów przyznanych danej ofercie za </w:t>
      </w:r>
      <w:proofErr w:type="gramStart"/>
      <w:r w:rsidRPr="00B7296D">
        <w:rPr>
          <w:rFonts w:ascii="Arial" w:hAnsi="Arial" w:cs="Arial"/>
        </w:rPr>
        <w:t>cenę,</w:t>
      </w:r>
      <w:proofErr w:type="gramEnd"/>
    </w:p>
    <w:p w:rsidR="00B7296D" w:rsidRPr="00B7296D" w:rsidRDefault="00B7296D" w:rsidP="00B7296D">
      <w:pPr>
        <w:ind w:left="426"/>
        <w:jc w:val="both"/>
        <w:rPr>
          <w:rFonts w:ascii="Arial" w:hAnsi="Arial" w:cs="Arial"/>
        </w:rPr>
      </w:pPr>
      <w:r w:rsidRPr="00B7296D">
        <w:rPr>
          <w:rFonts w:ascii="Arial" w:hAnsi="Arial" w:cs="Arial"/>
        </w:rPr>
        <w:t>W</w:t>
      </w:r>
      <w:r w:rsidRPr="00B7296D">
        <w:rPr>
          <w:rFonts w:ascii="Arial" w:hAnsi="Arial" w:cs="Arial"/>
          <w:vertAlign w:val="subscript"/>
        </w:rPr>
        <w:t>G</w:t>
      </w:r>
      <w:r w:rsidRPr="00B7296D">
        <w:rPr>
          <w:rFonts w:ascii="Arial" w:hAnsi="Arial" w:cs="Arial"/>
        </w:rPr>
        <w:t xml:space="preserve"> -</w:t>
      </w:r>
      <w:r w:rsidRPr="00B7296D">
        <w:rPr>
          <w:rFonts w:ascii="Arial" w:hAnsi="Arial" w:cs="Arial"/>
        </w:rPr>
        <w:tab/>
        <w:t>ilość punktów przyznanych danej ofercie za okres udzielonej gwarancji.</w:t>
      </w:r>
    </w:p>
    <w:p w:rsidR="005C497C" w:rsidRPr="005C497C" w:rsidRDefault="005C497C" w:rsidP="00353405">
      <w:pPr>
        <w:pStyle w:val="Zwykytekst"/>
        <w:numPr>
          <w:ilvl w:val="1"/>
          <w:numId w:val="46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5C497C">
        <w:rPr>
          <w:rFonts w:ascii="Arial" w:hAnsi="Arial" w:cs="Arial"/>
          <w:sz w:val="22"/>
          <w:szCs w:val="22"/>
        </w:rPr>
        <w:t xml:space="preserve">Zamawiający udzieli zamówienia wykonawcy, którego oferta odpowiada wszystkim wymaganiom przedstawionym w Ustawie oraz w SIWZ i została </w:t>
      </w:r>
      <w:proofErr w:type="gramStart"/>
      <w:r w:rsidRPr="005C497C">
        <w:rPr>
          <w:rFonts w:ascii="Arial" w:hAnsi="Arial" w:cs="Arial"/>
          <w:sz w:val="22"/>
          <w:szCs w:val="22"/>
        </w:rPr>
        <w:t>oceniona jako</w:t>
      </w:r>
      <w:proofErr w:type="gramEnd"/>
      <w:r w:rsidRPr="005C497C">
        <w:rPr>
          <w:rFonts w:ascii="Arial" w:hAnsi="Arial" w:cs="Arial"/>
          <w:sz w:val="22"/>
          <w:szCs w:val="22"/>
        </w:rPr>
        <w:t xml:space="preserve"> najkorzystniejsza w oparciu o podane </w:t>
      </w:r>
      <w:r>
        <w:rPr>
          <w:rFonts w:ascii="Arial" w:hAnsi="Arial" w:cs="Arial"/>
          <w:sz w:val="22"/>
          <w:szCs w:val="22"/>
        </w:rPr>
        <w:t>powyżej</w:t>
      </w:r>
      <w:r w:rsidRPr="005C497C">
        <w:rPr>
          <w:rFonts w:ascii="Arial" w:hAnsi="Arial" w:cs="Arial"/>
          <w:sz w:val="22"/>
          <w:szCs w:val="22"/>
        </w:rPr>
        <w:t xml:space="preserve"> kryteria oceny ofert.</w:t>
      </w:r>
    </w:p>
    <w:p w:rsidR="0066400A" w:rsidRPr="005C497C" w:rsidRDefault="0066400A" w:rsidP="005C497C">
      <w:pPr>
        <w:pStyle w:val="Akapitzlist"/>
        <w:tabs>
          <w:tab w:val="left" w:pos="1560"/>
        </w:tabs>
        <w:spacing w:after="0" w:line="240" w:lineRule="auto"/>
        <w:ind w:left="562"/>
        <w:rPr>
          <w:rFonts w:ascii="Arial" w:eastAsia="Times New Roman" w:hAnsi="Arial" w:cs="Arial"/>
          <w:color w:val="00B050"/>
          <w:lang w:eastAsia="pl-PL"/>
        </w:rPr>
      </w:pPr>
    </w:p>
    <w:p w:rsidR="009A4D5E" w:rsidRPr="00A06F9A" w:rsidRDefault="009A4D5E" w:rsidP="009A4D5E">
      <w:pPr>
        <w:tabs>
          <w:tab w:val="left" w:pos="1560"/>
        </w:tabs>
        <w:spacing w:after="0" w:line="240" w:lineRule="auto"/>
        <w:ind w:left="1418" w:hanging="1418"/>
        <w:rPr>
          <w:rFonts w:ascii="Arial" w:eastAsia="Times New Roman" w:hAnsi="Arial" w:cs="Arial"/>
          <w:b/>
          <w:iCs/>
          <w:lang w:eastAsia="pl-PL"/>
        </w:rPr>
      </w:pPr>
      <w:r w:rsidRPr="00A06F9A">
        <w:rPr>
          <w:rFonts w:ascii="Arial" w:eastAsia="Times New Roman" w:hAnsi="Arial" w:cs="Arial"/>
          <w:b/>
          <w:lang w:eastAsia="pl-PL"/>
        </w:rPr>
        <w:t xml:space="preserve">Rozdział </w:t>
      </w:r>
      <w:r w:rsidR="00FE6A7E" w:rsidRPr="00A06F9A">
        <w:rPr>
          <w:rFonts w:ascii="Arial" w:eastAsia="Times New Roman" w:hAnsi="Arial" w:cs="Arial"/>
          <w:b/>
          <w:lang w:eastAsia="pl-PL"/>
        </w:rPr>
        <w:t>XX</w:t>
      </w:r>
      <w:r w:rsidRPr="00A06F9A">
        <w:rPr>
          <w:rFonts w:ascii="Arial" w:eastAsia="Times New Roman" w:hAnsi="Arial" w:cs="Arial"/>
          <w:b/>
          <w:lang w:eastAsia="pl-PL"/>
        </w:rPr>
        <w:t xml:space="preserve">I </w:t>
      </w:r>
      <w:r w:rsidRPr="00A06F9A">
        <w:rPr>
          <w:rFonts w:ascii="Arial" w:eastAsia="Times New Roman" w:hAnsi="Arial" w:cs="Arial"/>
          <w:b/>
          <w:lang w:eastAsia="pl-PL"/>
        </w:rPr>
        <w:tab/>
        <w:t>Informacje o formalnościach, jakie powinn</w:t>
      </w:r>
      <w:r w:rsidR="0043422E" w:rsidRPr="00A06F9A">
        <w:rPr>
          <w:rFonts w:ascii="Arial" w:eastAsia="Times New Roman" w:hAnsi="Arial" w:cs="Arial"/>
          <w:b/>
          <w:lang w:eastAsia="pl-PL"/>
        </w:rPr>
        <w:t xml:space="preserve">y zostać dopełnione po wyborze </w:t>
      </w:r>
      <w:r w:rsidRPr="00A06F9A">
        <w:rPr>
          <w:rFonts w:ascii="Arial" w:eastAsia="Times New Roman" w:hAnsi="Arial" w:cs="Arial"/>
          <w:b/>
          <w:lang w:eastAsia="pl-PL"/>
        </w:rPr>
        <w:t xml:space="preserve">oferty w celu zawarcia umowy w sprawie </w:t>
      </w:r>
      <w:r w:rsidRPr="00A06F9A">
        <w:rPr>
          <w:rFonts w:ascii="Arial" w:eastAsia="Times New Roman" w:hAnsi="Arial" w:cs="Arial"/>
          <w:b/>
          <w:iCs/>
          <w:lang w:eastAsia="pl-PL"/>
        </w:rPr>
        <w:t>zamówienia publicznego</w:t>
      </w:r>
    </w:p>
    <w:p w:rsidR="009A4D5E" w:rsidRPr="00A06F9A" w:rsidRDefault="009A4D5E" w:rsidP="009A4D5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A4D5E" w:rsidRPr="00A06F9A" w:rsidRDefault="009A4D5E" w:rsidP="0043422E">
      <w:pPr>
        <w:tabs>
          <w:tab w:val="left" w:pos="426"/>
        </w:tabs>
        <w:spacing w:after="5" w:line="240" w:lineRule="auto"/>
        <w:ind w:left="284" w:right="15" w:hanging="270"/>
        <w:jc w:val="both"/>
        <w:rPr>
          <w:rFonts w:ascii="Arial" w:eastAsia="Times New Roman" w:hAnsi="Arial" w:cs="Arial"/>
          <w:lang w:eastAsia="pl-PL"/>
        </w:rPr>
      </w:pPr>
      <w:r w:rsidRPr="00A06F9A">
        <w:rPr>
          <w:rFonts w:ascii="Arial" w:eastAsia="Times New Roman" w:hAnsi="Arial" w:cs="Arial"/>
          <w:lang w:eastAsia="pl-PL"/>
        </w:rPr>
        <w:t>1</w:t>
      </w:r>
      <w:r w:rsidR="0043422E" w:rsidRPr="00A06F9A">
        <w:rPr>
          <w:rFonts w:ascii="Arial" w:eastAsia="Times New Roman" w:hAnsi="Arial" w:cs="Arial"/>
          <w:lang w:eastAsia="pl-PL"/>
        </w:rPr>
        <w:t>.</w:t>
      </w:r>
      <w:r w:rsidR="0043422E" w:rsidRPr="00A06F9A">
        <w:rPr>
          <w:rFonts w:ascii="Arial" w:eastAsia="Times New Roman" w:hAnsi="Arial" w:cs="Arial"/>
          <w:lang w:eastAsia="pl-PL"/>
        </w:rPr>
        <w:tab/>
      </w:r>
      <w:r w:rsidRPr="00A06F9A">
        <w:rPr>
          <w:rFonts w:ascii="Arial" w:eastAsia="Times New Roman" w:hAnsi="Arial" w:cs="Arial"/>
          <w:lang w:eastAsia="pl-PL"/>
        </w:rPr>
        <w:t>Wykonawca, którego oferta zostanie wybrana, zobowiązany jest przed zawarciem Umowy:</w:t>
      </w:r>
    </w:p>
    <w:p w:rsidR="009A4D5E" w:rsidRPr="00A06F9A" w:rsidRDefault="009A4D5E" w:rsidP="00945324">
      <w:pPr>
        <w:spacing w:after="5" w:line="240" w:lineRule="auto"/>
        <w:ind w:left="704" w:right="15" w:hanging="420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06F9A">
        <w:rPr>
          <w:rFonts w:ascii="Arial" w:eastAsia="Times New Roman" w:hAnsi="Arial" w:cs="Arial"/>
          <w:lang w:eastAsia="pl-PL"/>
        </w:rPr>
        <w:t>1</w:t>
      </w:r>
      <w:r w:rsidR="00945324" w:rsidRPr="00A06F9A">
        <w:rPr>
          <w:rFonts w:ascii="Arial" w:eastAsia="Times New Roman" w:hAnsi="Arial" w:cs="Arial"/>
          <w:lang w:eastAsia="pl-PL"/>
        </w:rPr>
        <w:t>)</w:t>
      </w:r>
      <w:r w:rsidR="00945324" w:rsidRPr="00A06F9A">
        <w:rPr>
          <w:rFonts w:ascii="Arial" w:eastAsia="Times New Roman" w:hAnsi="Arial" w:cs="Arial"/>
          <w:lang w:eastAsia="pl-PL"/>
        </w:rPr>
        <w:tab/>
      </w:r>
      <w:r w:rsidRPr="00A06F9A">
        <w:rPr>
          <w:rFonts w:ascii="Arial" w:eastAsia="Times New Roman" w:hAnsi="Arial" w:cs="Arial"/>
          <w:lang w:eastAsia="pl-PL"/>
        </w:rPr>
        <w:t>wnieść</w:t>
      </w:r>
      <w:proofErr w:type="gramEnd"/>
      <w:r w:rsidRPr="00A06F9A">
        <w:rPr>
          <w:rFonts w:ascii="Arial" w:eastAsia="Times New Roman" w:hAnsi="Arial" w:cs="Arial"/>
          <w:lang w:eastAsia="pl-PL"/>
        </w:rPr>
        <w:t xml:space="preserve"> zabezpieczenie należytego wykonania Umowy w wysokości </w:t>
      </w:r>
      <w:r w:rsidR="005052CA" w:rsidRPr="00A06F9A">
        <w:rPr>
          <w:rFonts w:ascii="Arial" w:eastAsia="Times New Roman" w:hAnsi="Arial" w:cs="Arial"/>
          <w:lang w:eastAsia="pl-PL"/>
        </w:rPr>
        <w:t>5</w:t>
      </w:r>
      <w:r w:rsidRPr="00A06F9A">
        <w:rPr>
          <w:rFonts w:ascii="Arial" w:eastAsia="Times New Roman" w:hAnsi="Arial" w:cs="Arial"/>
          <w:lang w:eastAsia="pl-PL"/>
        </w:rPr>
        <w:t xml:space="preserve"> % ceny</w:t>
      </w:r>
      <w:r w:rsidRPr="00A06F9A">
        <w:rPr>
          <w:rFonts w:ascii="Arial" w:eastAsia="Times New Roman" w:hAnsi="Arial" w:cs="Arial"/>
          <w:u w:val="single" w:color="000000"/>
          <w:lang w:eastAsia="pl-PL"/>
        </w:rPr>
        <w:t xml:space="preserve"> </w:t>
      </w:r>
      <w:r w:rsidR="005052CA" w:rsidRPr="00A06F9A">
        <w:rPr>
          <w:rFonts w:ascii="Arial" w:eastAsia="Times New Roman" w:hAnsi="Arial" w:cs="Arial"/>
          <w:u w:val="single" w:color="000000"/>
          <w:lang w:eastAsia="pl-PL"/>
        </w:rPr>
        <w:t>brutto</w:t>
      </w:r>
      <w:r w:rsidRPr="00A06F9A">
        <w:rPr>
          <w:rFonts w:ascii="Arial" w:eastAsia="Times New Roman" w:hAnsi="Arial" w:cs="Arial"/>
          <w:u w:val="single" w:color="000000"/>
          <w:lang w:eastAsia="pl-PL"/>
        </w:rPr>
        <w:t xml:space="preserve"> podanej w ofercie</w:t>
      </w:r>
      <w:r w:rsidRPr="00A06F9A">
        <w:rPr>
          <w:rFonts w:ascii="Arial" w:eastAsia="Times New Roman" w:hAnsi="Arial" w:cs="Arial"/>
          <w:lang w:eastAsia="pl-PL"/>
        </w:rPr>
        <w:t>;</w:t>
      </w:r>
    </w:p>
    <w:p w:rsidR="009A4D5E" w:rsidRPr="00A06F9A" w:rsidRDefault="00945324" w:rsidP="00945324">
      <w:pPr>
        <w:spacing w:after="5" w:line="240" w:lineRule="auto"/>
        <w:ind w:left="704" w:right="15" w:hanging="420"/>
        <w:jc w:val="both"/>
        <w:rPr>
          <w:rFonts w:ascii="Arial" w:eastAsia="Times New Roman" w:hAnsi="Arial" w:cs="Arial"/>
          <w:lang w:eastAsia="pl-PL"/>
        </w:rPr>
      </w:pPr>
      <w:r w:rsidRPr="00A06F9A">
        <w:rPr>
          <w:rFonts w:ascii="Arial" w:eastAsia="Times New Roman" w:hAnsi="Arial" w:cs="Arial"/>
          <w:lang w:eastAsia="pl-PL"/>
        </w:rPr>
        <w:t>2)</w:t>
      </w:r>
      <w:r w:rsidRPr="00A06F9A">
        <w:rPr>
          <w:rFonts w:ascii="Arial" w:eastAsia="Times New Roman" w:hAnsi="Arial" w:cs="Arial"/>
          <w:lang w:eastAsia="pl-PL"/>
        </w:rPr>
        <w:tab/>
      </w:r>
      <w:r w:rsidR="009A4D5E" w:rsidRPr="00A06F9A">
        <w:rPr>
          <w:rFonts w:ascii="Arial" w:eastAsia="Times New Roman" w:hAnsi="Arial" w:cs="Arial"/>
          <w:lang w:eastAsia="pl-PL"/>
        </w:rPr>
        <w:t xml:space="preserve">dostarczyć Zamawiającemu zgodnie z art. 36b ust. la Ustawy przed </w:t>
      </w:r>
      <w:proofErr w:type="gramStart"/>
      <w:r w:rsidR="009A4D5E" w:rsidRPr="00A06F9A">
        <w:rPr>
          <w:rFonts w:ascii="Arial" w:eastAsia="Times New Roman" w:hAnsi="Arial" w:cs="Arial"/>
          <w:lang w:eastAsia="pl-PL"/>
        </w:rPr>
        <w:t>przystąpieniem                do</w:t>
      </w:r>
      <w:proofErr w:type="gramEnd"/>
      <w:r w:rsidR="009A4D5E" w:rsidRPr="00A06F9A">
        <w:rPr>
          <w:rFonts w:ascii="Arial" w:eastAsia="Times New Roman" w:hAnsi="Arial" w:cs="Arial"/>
          <w:lang w:eastAsia="pl-PL"/>
        </w:rPr>
        <w:t xml:space="preserve"> wykonania zamówienia, o ile są już znane, nazwy albo imiona i nazwiska oraz dane kontaktowe podwykonawców i osób do kontaktu z nimi, zaangażowanych w takie roboty budowlane.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budowlanych.</w:t>
      </w:r>
    </w:p>
    <w:p w:rsidR="009A4D5E" w:rsidRPr="00A06F9A" w:rsidRDefault="009A4D5E" w:rsidP="00945324">
      <w:pPr>
        <w:spacing w:after="5" w:line="240" w:lineRule="auto"/>
        <w:ind w:left="704" w:right="15"/>
        <w:jc w:val="both"/>
        <w:rPr>
          <w:rFonts w:ascii="Arial" w:eastAsia="Times New Roman" w:hAnsi="Arial" w:cs="Arial"/>
          <w:lang w:eastAsia="pl-PL"/>
        </w:rPr>
      </w:pPr>
      <w:r w:rsidRPr="00A06F9A">
        <w:rPr>
          <w:rFonts w:ascii="Arial" w:eastAsia="Times New Roman" w:hAnsi="Arial" w:cs="Arial"/>
          <w:lang w:eastAsia="pl-PL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9A4D5E" w:rsidRPr="00A06F9A" w:rsidRDefault="009A4D5E" w:rsidP="00353405">
      <w:pPr>
        <w:numPr>
          <w:ilvl w:val="0"/>
          <w:numId w:val="23"/>
        </w:numPr>
        <w:spacing w:after="5" w:line="240" w:lineRule="auto"/>
        <w:ind w:left="284" w:right="15" w:hanging="284"/>
        <w:jc w:val="both"/>
        <w:rPr>
          <w:rFonts w:ascii="Arial" w:eastAsia="Times New Roman" w:hAnsi="Arial" w:cs="Arial"/>
          <w:lang w:eastAsia="pl-PL"/>
        </w:rPr>
      </w:pPr>
      <w:r w:rsidRPr="00A06F9A">
        <w:rPr>
          <w:rFonts w:ascii="Arial" w:eastAsia="Times New Roman" w:hAnsi="Arial" w:cs="Arial"/>
          <w:lang w:eastAsia="pl-PL"/>
        </w:rPr>
        <w:t xml:space="preserve">Wykonawca, którego oferta zostanie wybrana zobowiązany jest do zawarcia Umowy według Wzoru Umowy. Umowa zostanie uzupełniona o zapisy z oferty nie </w:t>
      </w:r>
      <w:proofErr w:type="gramStart"/>
      <w:r w:rsidRPr="00A06F9A">
        <w:rPr>
          <w:rFonts w:ascii="Arial" w:eastAsia="Times New Roman" w:hAnsi="Arial" w:cs="Arial"/>
          <w:lang w:eastAsia="pl-PL"/>
        </w:rPr>
        <w:t>sprzeczne                            z</w:t>
      </w:r>
      <w:proofErr w:type="gramEnd"/>
      <w:r w:rsidRPr="00A06F9A">
        <w:rPr>
          <w:rFonts w:ascii="Arial" w:eastAsia="Times New Roman" w:hAnsi="Arial" w:cs="Arial"/>
          <w:lang w:eastAsia="pl-PL"/>
        </w:rPr>
        <w:t xml:space="preserve"> zapisami SIWZ oraz nie ograniczające praw Zamawiającego.</w:t>
      </w:r>
    </w:p>
    <w:p w:rsidR="009A4D5E" w:rsidRPr="00A06F9A" w:rsidRDefault="009A4D5E" w:rsidP="00353405">
      <w:pPr>
        <w:numPr>
          <w:ilvl w:val="0"/>
          <w:numId w:val="23"/>
        </w:numPr>
        <w:spacing w:after="273" w:line="240" w:lineRule="auto"/>
        <w:ind w:left="284" w:right="15" w:hanging="284"/>
        <w:jc w:val="both"/>
        <w:rPr>
          <w:rFonts w:ascii="Arial" w:eastAsia="Times New Roman" w:hAnsi="Arial" w:cs="Arial"/>
          <w:lang w:eastAsia="pl-PL"/>
        </w:rPr>
      </w:pPr>
      <w:r w:rsidRPr="00A06F9A">
        <w:rPr>
          <w:rFonts w:ascii="Arial" w:eastAsia="Times New Roman" w:hAnsi="Arial" w:cs="Arial"/>
          <w:lang w:eastAsia="pl-PL"/>
        </w:rPr>
        <w:t>Przed zawarciem Umowy Wykonawca zobowiązany jest przedstawić umowę regulującą współpracę podmiotów występujących wspólnie (o ile występują).</w:t>
      </w:r>
    </w:p>
    <w:p w:rsidR="00B21AC5" w:rsidRDefault="00B21AC5" w:rsidP="00B2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3C8" w:rsidRDefault="007973C8" w:rsidP="00B2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3C8" w:rsidRDefault="007973C8" w:rsidP="00B2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3C8" w:rsidRPr="00A06F9A" w:rsidRDefault="007973C8" w:rsidP="00B2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AC5" w:rsidRPr="00A06F9A" w:rsidRDefault="00B21AC5" w:rsidP="00B21AC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06F9A">
        <w:rPr>
          <w:rFonts w:ascii="Arial" w:hAnsi="Arial" w:cs="Arial"/>
          <w:b/>
        </w:rPr>
        <w:lastRenderedPageBreak/>
        <w:t xml:space="preserve">Rozdział </w:t>
      </w:r>
      <w:r w:rsidR="00FE6A7E" w:rsidRPr="00A06F9A">
        <w:rPr>
          <w:rFonts w:ascii="Arial" w:hAnsi="Arial" w:cs="Arial"/>
          <w:b/>
        </w:rPr>
        <w:t>X</w:t>
      </w:r>
      <w:r w:rsidR="00EE7F2C" w:rsidRPr="00A06F9A">
        <w:rPr>
          <w:rFonts w:ascii="Arial" w:hAnsi="Arial" w:cs="Arial"/>
          <w:b/>
        </w:rPr>
        <w:t>X</w:t>
      </w:r>
      <w:r w:rsidR="00FE6A7E" w:rsidRPr="00A06F9A">
        <w:rPr>
          <w:rFonts w:ascii="Arial" w:hAnsi="Arial" w:cs="Arial"/>
          <w:b/>
        </w:rPr>
        <w:t>II</w:t>
      </w:r>
      <w:r w:rsidRPr="00A06F9A">
        <w:rPr>
          <w:rFonts w:ascii="Arial" w:hAnsi="Arial" w:cs="Arial"/>
          <w:b/>
        </w:rPr>
        <w:tab/>
      </w:r>
      <w:r w:rsidR="007534EE" w:rsidRPr="00A06F9A">
        <w:rPr>
          <w:rFonts w:ascii="Arial" w:eastAsia="Times New Roman" w:hAnsi="Arial" w:cs="Arial"/>
          <w:b/>
          <w:lang w:eastAsia="pl-PL"/>
        </w:rPr>
        <w:t>W</w:t>
      </w:r>
      <w:r w:rsidRPr="00A06F9A">
        <w:rPr>
          <w:rFonts w:ascii="Arial" w:eastAsia="Times New Roman" w:hAnsi="Arial" w:cs="Arial"/>
          <w:b/>
          <w:lang w:eastAsia="pl-PL"/>
        </w:rPr>
        <w:t>ymagania dotyczące zabezpiecze</w:t>
      </w:r>
      <w:r w:rsidR="00DC3D57" w:rsidRPr="00A06F9A">
        <w:rPr>
          <w:rFonts w:ascii="Arial" w:eastAsia="Times New Roman" w:hAnsi="Arial" w:cs="Arial"/>
          <w:b/>
          <w:lang w:eastAsia="pl-PL"/>
        </w:rPr>
        <w:t>nia należytego wykonania umowy</w:t>
      </w:r>
    </w:p>
    <w:p w:rsidR="005052CA" w:rsidRPr="00A06F9A" w:rsidRDefault="00F27171" w:rsidP="009242AF">
      <w:pPr>
        <w:pStyle w:val="Zwykytekst"/>
        <w:numPr>
          <w:ilvl w:val="1"/>
          <w:numId w:val="48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A06F9A">
        <w:rPr>
          <w:rFonts w:ascii="Arial" w:hAnsi="Arial" w:cs="Arial"/>
          <w:sz w:val="22"/>
          <w:szCs w:val="22"/>
        </w:rPr>
        <w:t xml:space="preserve">Zamawiający żądać będzie od wykonawcy, którego oferta została </w:t>
      </w:r>
      <w:proofErr w:type="gramStart"/>
      <w:r w:rsidRPr="00A06F9A">
        <w:rPr>
          <w:rFonts w:ascii="Arial" w:hAnsi="Arial" w:cs="Arial"/>
          <w:sz w:val="22"/>
          <w:szCs w:val="22"/>
        </w:rPr>
        <w:t>wybrana jako</w:t>
      </w:r>
      <w:proofErr w:type="gramEnd"/>
      <w:r w:rsidRPr="00A06F9A">
        <w:rPr>
          <w:rFonts w:ascii="Arial" w:hAnsi="Arial" w:cs="Arial"/>
          <w:sz w:val="22"/>
          <w:szCs w:val="22"/>
        </w:rPr>
        <w:t xml:space="preserve"> najkorzystniejsza, wniesienia zabezpieczenia należytego wykonania umowy o wartości 5% ceny ofertowej brutto. </w:t>
      </w:r>
    </w:p>
    <w:p w:rsidR="005052CA" w:rsidRPr="00A06F9A" w:rsidRDefault="005052CA" w:rsidP="009242AF">
      <w:pPr>
        <w:pStyle w:val="Zwykytekst"/>
        <w:numPr>
          <w:ilvl w:val="1"/>
          <w:numId w:val="48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A06F9A">
        <w:rPr>
          <w:rFonts w:ascii="Arial" w:hAnsi="Arial" w:cs="Arial"/>
          <w:sz w:val="22"/>
          <w:szCs w:val="22"/>
        </w:rPr>
        <w:t>Wybrany Wykonawca zobowiązany jest wnieść zabezpieczenie należytego wykonania umowy przed podpisaniem umowy, a dowód wniesienia zabezpieczenia przedłożyć Zamawiającemu przed podpisaniem umowy w miejscu jej podpisania.</w:t>
      </w:r>
    </w:p>
    <w:p w:rsidR="00F27171" w:rsidRPr="00A06F9A" w:rsidRDefault="00F27171" w:rsidP="009242AF">
      <w:pPr>
        <w:pStyle w:val="Zwykytekst"/>
        <w:numPr>
          <w:ilvl w:val="1"/>
          <w:numId w:val="48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A06F9A">
        <w:rPr>
          <w:rFonts w:ascii="Arial" w:hAnsi="Arial" w:cs="Arial"/>
          <w:sz w:val="22"/>
          <w:szCs w:val="22"/>
        </w:rPr>
        <w:t>Zabezpieczenie może być wnoszone według wyboru wykonawcy w jednej lub kilku następujących formach:</w:t>
      </w:r>
    </w:p>
    <w:p w:rsidR="00F27171" w:rsidRPr="00A06F9A" w:rsidRDefault="00F27171" w:rsidP="009242AF">
      <w:pPr>
        <w:pStyle w:val="Zwykytekst"/>
        <w:numPr>
          <w:ilvl w:val="0"/>
          <w:numId w:val="49"/>
        </w:numPr>
        <w:tabs>
          <w:tab w:val="clear" w:pos="726"/>
          <w:tab w:val="left" w:pos="284"/>
          <w:tab w:val="left" w:pos="709"/>
        </w:tabs>
        <w:suppressAutoHyphens/>
        <w:ind w:left="284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A06F9A">
        <w:rPr>
          <w:rFonts w:ascii="Arial" w:hAnsi="Arial" w:cs="Arial"/>
          <w:sz w:val="22"/>
          <w:szCs w:val="22"/>
        </w:rPr>
        <w:t>pieniądzu</w:t>
      </w:r>
      <w:proofErr w:type="gramEnd"/>
      <w:r w:rsidRPr="00A06F9A">
        <w:rPr>
          <w:rFonts w:ascii="Arial" w:hAnsi="Arial" w:cs="Arial"/>
          <w:sz w:val="22"/>
          <w:szCs w:val="22"/>
        </w:rPr>
        <w:t>,</w:t>
      </w:r>
    </w:p>
    <w:p w:rsidR="00EE48AE" w:rsidRPr="00A06F9A" w:rsidRDefault="00F27171" w:rsidP="009242AF">
      <w:pPr>
        <w:pStyle w:val="Zwykytekst"/>
        <w:numPr>
          <w:ilvl w:val="0"/>
          <w:numId w:val="50"/>
        </w:numPr>
        <w:tabs>
          <w:tab w:val="left" w:pos="284"/>
          <w:tab w:val="left" w:pos="709"/>
        </w:tabs>
        <w:suppressAutoHyphens/>
        <w:ind w:left="284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A06F9A">
        <w:rPr>
          <w:rFonts w:ascii="Arial" w:hAnsi="Arial" w:cs="Arial"/>
          <w:sz w:val="22"/>
          <w:szCs w:val="22"/>
        </w:rPr>
        <w:t>poręczeniach</w:t>
      </w:r>
      <w:proofErr w:type="gramEnd"/>
      <w:r w:rsidRPr="00A06F9A">
        <w:rPr>
          <w:rFonts w:ascii="Arial" w:hAnsi="Arial" w:cs="Arial"/>
          <w:sz w:val="22"/>
          <w:szCs w:val="22"/>
        </w:rPr>
        <w:t xml:space="preserve"> bankowych lub poręczeniach spółdzielczej kasy oszczędnościowo-</w:t>
      </w:r>
    </w:p>
    <w:p w:rsidR="00F27171" w:rsidRPr="00A06F9A" w:rsidRDefault="00EE48AE" w:rsidP="009242AF">
      <w:pPr>
        <w:pStyle w:val="Zwykytekst"/>
        <w:numPr>
          <w:ilvl w:val="0"/>
          <w:numId w:val="0"/>
        </w:numPr>
        <w:tabs>
          <w:tab w:val="left" w:pos="284"/>
          <w:tab w:val="left" w:pos="709"/>
        </w:tabs>
        <w:suppressAutoHyphens/>
        <w:ind w:left="284"/>
        <w:jc w:val="both"/>
        <w:rPr>
          <w:rFonts w:ascii="Arial" w:hAnsi="Arial" w:cs="Arial"/>
          <w:sz w:val="22"/>
          <w:szCs w:val="22"/>
        </w:rPr>
      </w:pPr>
      <w:r w:rsidRPr="00A06F9A">
        <w:rPr>
          <w:rFonts w:ascii="Arial" w:hAnsi="Arial" w:cs="Arial"/>
          <w:sz w:val="22"/>
          <w:szCs w:val="22"/>
        </w:rPr>
        <w:tab/>
      </w:r>
      <w:proofErr w:type="gramStart"/>
      <w:r w:rsidR="00F27171" w:rsidRPr="00A06F9A">
        <w:rPr>
          <w:rFonts w:ascii="Arial" w:hAnsi="Arial" w:cs="Arial"/>
          <w:sz w:val="22"/>
          <w:szCs w:val="22"/>
        </w:rPr>
        <w:t>kredytowej</w:t>
      </w:r>
      <w:proofErr w:type="gramEnd"/>
      <w:r w:rsidR="00F27171" w:rsidRPr="00A06F9A">
        <w:rPr>
          <w:rFonts w:ascii="Arial" w:hAnsi="Arial" w:cs="Arial"/>
          <w:sz w:val="22"/>
          <w:szCs w:val="22"/>
        </w:rPr>
        <w:t>, z tym, że zobowiązanie kasy jest zawsze zobowiązaniem pieniężnym,</w:t>
      </w:r>
    </w:p>
    <w:p w:rsidR="00F27171" w:rsidRPr="00A06F9A" w:rsidRDefault="00F27171" w:rsidP="009242AF">
      <w:pPr>
        <w:pStyle w:val="Zwykytekst"/>
        <w:numPr>
          <w:ilvl w:val="0"/>
          <w:numId w:val="50"/>
        </w:numPr>
        <w:tabs>
          <w:tab w:val="left" w:pos="284"/>
          <w:tab w:val="left" w:pos="709"/>
        </w:tabs>
        <w:suppressAutoHyphens/>
        <w:ind w:left="284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A06F9A">
        <w:rPr>
          <w:rFonts w:ascii="Arial" w:hAnsi="Arial" w:cs="Arial"/>
          <w:sz w:val="22"/>
          <w:szCs w:val="22"/>
        </w:rPr>
        <w:t>gwarancjach</w:t>
      </w:r>
      <w:proofErr w:type="gramEnd"/>
      <w:r w:rsidRPr="00A06F9A">
        <w:rPr>
          <w:rFonts w:ascii="Arial" w:hAnsi="Arial" w:cs="Arial"/>
          <w:sz w:val="22"/>
          <w:szCs w:val="22"/>
        </w:rPr>
        <w:t xml:space="preserve"> bankowych,</w:t>
      </w:r>
    </w:p>
    <w:p w:rsidR="00F27171" w:rsidRPr="009242AF" w:rsidRDefault="00F27171" w:rsidP="009242AF">
      <w:pPr>
        <w:pStyle w:val="Zwykytekst"/>
        <w:numPr>
          <w:ilvl w:val="0"/>
          <w:numId w:val="50"/>
        </w:numPr>
        <w:tabs>
          <w:tab w:val="left" w:pos="284"/>
          <w:tab w:val="left" w:pos="709"/>
        </w:tabs>
        <w:suppressAutoHyphens/>
        <w:ind w:left="284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9242AF">
        <w:rPr>
          <w:rFonts w:ascii="Arial" w:hAnsi="Arial" w:cs="Arial"/>
          <w:sz w:val="22"/>
          <w:szCs w:val="22"/>
        </w:rPr>
        <w:t>gwarancjach</w:t>
      </w:r>
      <w:proofErr w:type="gramEnd"/>
      <w:r w:rsidRPr="009242AF">
        <w:rPr>
          <w:rFonts w:ascii="Arial" w:hAnsi="Arial" w:cs="Arial"/>
          <w:sz w:val="22"/>
          <w:szCs w:val="22"/>
        </w:rPr>
        <w:t xml:space="preserve"> ubezpieczeniowych,</w:t>
      </w:r>
    </w:p>
    <w:p w:rsidR="00EE48AE" w:rsidRPr="009242AF" w:rsidRDefault="00F27171" w:rsidP="009242AF">
      <w:pPr>
        <w:pStyle w:val="Zwykytekst"/>
        <w:numPr>
          <w:ilvl w:val="0"/>
          <w:numId w:val="50"/>
        </w:numPr>
        <w:tabs>
          <w:tab w:val="left" w:pos="284"/>
          <w:tab w:val="left" w:pos="709"/>
        </w:tabs>
        <w:suppressAutoHyphens/>
        <w:ind w:left="284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9242AF">
        <w:rPr>
          <w:rFonts w:ascii="Arial" w:hAnsi="Arial" w:cs="Arial"/>
          <w:sz w:val="22"/>
          <w:szCs w:val="22"/>
        </w:rPr>
        <w:t>poręczeniach</w:t>
      </w:r>
      <w:proofErr w:type="gramEnd"/>
      <w:r w:rsidRPr="009242AF">
        <w:rPr>
          <w:rFonts w:ascii="Arial" w:hAnsi="Arial" w:cs="Arial"/>
          <w:sz w:val="22"/>
          <w:szCs w:val="22"/>
        </w:rPr>
        <w:t xml:space="preserve"> udzielanych przez podmioty, o których mowa w art. 6b ust. 5 </w:t>
      </w:r>
      <w:proofErr w:type="spellStart"/>
      <w:r w:rsidRPr="009242AF">
        <w:rPr>
          <w:rFonts w:ascii="Arial" w:hAnsi="Arial" w:cs="Arial"/>
          <w:sz w:val="22"/>
          <w:szCs w:val="22"/>
        </w:rPr>
        <w:t>pkt</w:t>
      </w:r>
      <w:proofErr w:type="spellEnd"/>
      <w:r w:rsidRPr="009242AF">
        <w:rPr>
          <w:rFonts w:ascii="Arial" w:hAnsi="Arial" w:cs="Arial"/>
          <w:sz w:val="22"/>
          <w:szCs w:val="22"/>
        </w:rPr>
        <w:t xml:space="preserve"> 2 ustawy </w:t>
      </w:r>
    </w:p>
    <w:p w:rsidR="00255A6F" w:rsidRDefault="00EE48AE" w:rsidP="009242AF">
      <w:pPr>
        <w:pStyle w:val="Zwykytekst"/>
        <w:numPr>
          <w:ilvl w:val="0"/>
          <w:numId w:val="0"/>
        </w:numPr>
        <w:tabs>
          <w:tab w:val="left" w:pos="284"/>
          <w:tab w:val="left" w:pos="709"/>
        </w:tabs>
        <w:suppressAutoHyphens/>
        <w:ind w:left="284"/>
        <w:jc w:val="both"/>
        <w:rPr>
          <w:rFonts w:ascii="Arial" w:hAnsi="Arial" w:cs="Arial"/>
          <w:sz w:val="22"/>
          <w:szCs w:val="22"/>
        </w:rPr>
      </w:pPr>
      <w:r w:rsidRPr="00EE0BE7">
        <w:rPr>
          <w:rFonts w:ascii="Arial" w:hAnsi="Arial" w:cs="Arial"/>
          <w:sz w:val="22"/>
          <w:szCs w:val="22"/>
        </w:rPr>
        <w:tab/>
      </w:r>
    </w:p>
    <w:p w:rsidR="00F27171" w:rsidRPr="00EE0BE7" w:rsidRDefault="00F27171" w:rsidP="009242AF">
      <w:pPr>
        <w:pStyle w:val="Zwykytekst"/>
        <w:numPr>
          <w:ilvl w:val="0"/>
          <w:numId w:val="0"/>
        </w:numPr>
        <w:tabs>
          <w:tab w:val="left" w:pos="284"/>
          <w:tab w:val="left" w:pos="709"/>
        </w:tabs>
        <w:suppressAutoHyphens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EE0BE7">
        <w:rPr>
          <w:rFonts w:ascii="Arial" w:hAnsi="Arial" w:cs="Arial"/>
          <w:sz w:val="22"/>
          <w:szCs w:val="22"/>
        </w:rPr>
        <w:t>z</w:t>
      </w:r>
      <w:proofErr w:type="gramEnd"/>
      <w:r w:rsidRPr="00EE0BE7">
        <w:rPr>
          <w:rFonts w:ascii="Arial" w:hAnsi="Arial" w:cs="Arial"/>
          <w:sz w:val="22"/>
          <w:szCs w:val="22"/>
        </w:rPr>
        <w:t xml:space="preserve"> dnia 9 listopada 2000 r. o utworzeniu Polskiej Agencji Rozwoju Przedsiębiorczości.</w:t>
      </w:r>
    </w:p>
    <w:p w:rsidR="009242AF" w:rsidRPr="00EE0BE7" w:rsidRDefault="009242AF" w:rsidP="009242AF">
      <w:pPr>
        <w:numPr>
          <w:ilvl w:val="0"/>
          <w:numId w:val="23"/>
        </w:numPr>
        <w:spacing w:after="5" w:line="240" w:lineRule="auto"/>
        <w:ind w:left="284" w:right="15" w:hanging="284"/>
        <w:jc w:val="both"/>
        <w:rPr>
          <w:rFonts w:ascii="Arial" w:eastAsia="Times New Roman" w:hAnsi="Arial" w:cs="Arial"/>
          <w:lang w:eastAsia="pl-PL"/>
        </w:rPr>
      </w:pPr>
      <w:r w:rsidRPr="00EE0BE7">
        <w:rPr>
          <w:rFonts w:ascii="Arial" w:eastAsia="Times New Roman" w:hAnsi="Arial" w:cs="Arial"/>
          <w:lang w:eastAsia="pl-PL"/>
        </w:rPr>
        <w:t>Zamawiający nie wyraża zgody na wniesienie zabezpieczenia w wekslach z poręczeniem wekslowym banku lub spółdzielczej kasy oszczędnościowo-kredytowej, przez ustanowienie zastawu na papierach wartościowych emitowanych przez Skarb Państwa lub jednostkę samorządu terytorialnego oraz przez ustanowienie zastawu rejestrowego na zasadach określonych w przepisach o zastawie rejestrowym i rejestrze zastawów.</w:t>
      </w:r>
    </w:p>
    <w:p w:rsidR="009242AF" w:rsidRDefault="00A66AFD" w:rsidP="009242AF">
      <w:pPr>
        <w:numPr>
          <w:ilvl w:val="0"/>
          <w:numId w:val="23"/>
        </w:numPr>
        <w:spacing w:after="5" w:line="240" w:lineRule="auto"/>
        <w:ind w:left="284" w:right="15" w:hanging="284"/>
        <w:jc w:val="both"/>
        <w:rPr>
          <w:rFonts w:ascii="Arial" w:eastAsia="Times New Roman" w:hAnsi="Arial" w:cs="Arial"/>
          <w:color w:val="00B050"/>
          <w:lang w:eastAsia="pl-PL"/>
        </w:rPr>
      </w:pPr>
      <w:r w:rsidRPr="009242AF">
        <w:rPr>
          <w:rFonts w:ascii="Arial" w:hAnsi="Arial" w:cs="Arial"/>
        </w:rPr>
        <w:t>Jeżeli Wykonawca, którego oferta została wybrana nie wniesie zabezpieczenia należytego wykonania umowy, Zamawiający może wybrać najkorzystniejsza ofertę spośród pozostałych ofert stosownie do treści art. 94 ustawy – Prawo zamówień publicznych.</w:t>
      </w:r>
    </w:p>
    <w:p w:rsidR="009242AF" w:rsidRPr="00A06F9A" w:rsidRDefault="005539D6" w:rsidP="009242AF">
      <w:pPr>
        <w:numPr>
          <w:ilvl w:val="0"/>
          <w:numId w:val="23"/>
        </w:numPr>
        <w:spacing w:after="5" w:line="240" w:lineRule="auto"/>
        <w:ind w:left="284" w:right="15" w:hanging="284"/>
        <w:jc w:val="both"/>
        <w:rPr>
          <w:rFonts w:ascii="Arial" w:eastAsia="Times New Roman" w:hAnsi="Arial" w:cs="Arial"/>
          <w:lang w:eastAsia="pl-PL"/>
        </w:rPr>
      </w:pPr>
      <w:r w:rsidRPr="009242AF">
        <w:rPr>
          <w:rFonts w:ascii="Arial" w:hAnsi="Arial" w:cs="Arial"/>
        </w:rPr>
        <w:t xml:space="preserve">Zabezpieczenie wnoszone w pieniądzu Wykonawca wpłaci przelewem na rachunek bankowy Urzędu Gminy Miłki, </w:t>
      </w:r>
      <w:proofErr w:type="gramStart"/>
      <w:r w:rsidRPr="009242AF">
        <w:rPr>
          <w:rFonts w:ascii="Arial" w:hAnsi="Arial" w:cs="Arial"/>
        </w:rPr>
        <w:t>ul.  Mazurska</w:t>
      </w:r>
      <w:proofErr w:type="gramEnd"/>
      <w:r w:rsidRPr="009242AF">
        <w:rPr>
          <w:rFonts w:ascii="Arial" w:hAnsi="Arial" w:cs="Arial"/>
        </w:rPr>
        <w:t xml:space="preserve"> 2 </w:t>
      </w:r>
      <w:r w:rsidRPr="009242AF">
        <w:rPr>
          <w:rFonts w:ascii="Arial" w:hAnsi="Arial" w:cs="Arial"/>
          <w:bCs/>
        </w:rPr>
        <w:t xml:space="preserve">Warmińsko-Mazurski Bank Spółdzielczy </w:t>
      </w:r>
      <w:r w:rsidRPr="009242AF">
        <w:rPr>
          <w:rFonts w:ascii="Arial" w:hAnsi="Arial" w:cs="Arial"/>
          <w:bCs/>
          <w:spacing w:val="10"/>
        </w:rPr>
        <w:t xml:space="preserve">w </w:t>
      </w:r>
      <w:r w:rsidRPr="00A06F9A">
        <w:rPr>
          <w:rFonts w:ascii="Arial" w:hAnsi="Arial" w:cs="Arial"/>
          <w:bCs/>
          <w:spacing w:val="10"/>
        </w:rPr>
        <w:t xml:space="preserve">Rucianym Nidzie, Oddział Miłki, Nr </w:t>
      </w:r>
      <w:r w:rsidRPr="00A06F9A">
        <w:rPr>
          <w:rFonts w:ascii="Arial" w:hAnsi="Arial" w:cs="Arial"/>
          <w:spacing w:val="10"/>
        </w:rPr>
        <w:t>34 9364 0000 2005 0001 0118 0001</w:t>
      </w:r>
    </w:p>
    <w:p w:rsidR="009242AF" w:rsidRDefault="005539D6" w:rsidP="009242AF">
      <w:pPr>
        <w:numPr>
          <w:ilvl w:val="0"/>
          <w:numId w:val="23"/>
        </w:numPr>
        <w:spacing w:after="5" w:line="240" w:lineRule="auto"/>
        <w:ind w:left="284" w:right="15" w:hanging="284"/>
        <w:jc w:val="both"/>
        <w:rPr>
          <w:rFonts w:ascii="Arial" w:eastAsia="Times New Roman" w:hAnsi="Arial" w:cs="Arial"/>
          <w:color w:val="00B050"/>
          <w:lang w:eastAsia="pl-PL"/>
        </w:rPr>
      </w:pPr>
      <w:r w:rsidRPr="009242AF">
        <w:rPr>
          <w:rFonts w:ascii="Arial" w:hAnsi="Arial" w:cs="Arial"/>
        </w:rPr>
        <w:t xml:space="preserve">Do zmiany formy zabezpieczenia w trakcie realizacji umowy stosuje się art. 149 ustawy- Prawo zamówień publicznych. </w:t>
      </w:r>
    </w:p>
    <w:p w:rsidR="009242AF" w:rsidRPr="00EE0BE7" w:rsidRDefault="005539D6" w:rsidP="009242AF">
      <w:pPr>
        <w:numPr>
          <w:ilvl w:val="0"/>
          <w:numId w:val="23"/>
        </w:numPr>
        <w:spacing w:after="5" w:line="240" w:lineRule="auto"/>
        <w:ind w:left="284" w:right="15" w:hanging="284"/>
        <w:jc w:val="both"/>
        <w:rPr>
          <w:rFonts w:ascii="Arial" w:eastAsia="Times New Roman" w:hAnsi="Arial" w:cs="Arial"/>
          <w:lang w:eastAsia="pl-PL"/>
        </w:rPr>
      </w:pPr>
      <w:r w:rsidRPr="009242AF">
        <w:rPr>
          <w:rFonts w:ascii="Arial" w:hAnsi="Arial" w:cs="Arial"/>
        </w:rPr>
        <w:t xml:space="preserve">Zamawiający zwróci Wykonawcy 70% zabezpieczenia w terminie 30 dni od daty przejęcia całości robót tj. od dnia podpisania końcowego protokołu odbioru robót bez zastrzeżeń natomiast pozostałe 30% kwoty zabezpieczenia w terminie 15 dni po </w:t>
      </w:r>
      <w:proofErr w:type="gramStart"/>
      <w:r w:rsidRPr="009242AF">
        <w:rPr>
          <w:rFonts w:ascii="Arial" w:hAnsi="Arial" w:cs="Arial"/>
        </w:rPr>
        <w:t>zakończeniu  o</w:t>
      </w:r>
      <w:proofErr w:type="gramEnd"/>
      <w:r w:rsidRPr="009242AF">
        <w:rPr>
          <w:rFonts w:ascii="Arial" w:hAnsi="Arial" w:cs="Arial"/>
        </w:rPr>
        <w:t xml:space="preserve"> okresu </w:t>
      </w:r>
      <w:r w:rsidRPr="00EE0BE7">
        <w:rPr>
          <w:rFonts w:ascii="Arial" w:hAnsi="Arial" w:cs="Arial"/>
        </w:rPr>
        <w:t xml:space="preserve">gwarancji. </w:t>
      </w:r>
    </w:p>
    <w:p w:rsidR="00F27171" w:rsidRPr="009242AF" w:rsidRDefault="00F27171" w:rsidP="009242AF">
      <w:pPr>
        <w:numPr>
          <w:ilvl w:val="0"/>
          <w:numId w:val="23"/>
        </w:numPr>
        <w:spacing w:after="5" w:line="240" w:lineRule="auto"/>
        <w:ind w:left="284" w:right="15" w:hanging="284"/>
        <w:jc w:val="both"/>
        <w:rPr>
          <w:rFonts w:ascii="Arial" w:eastAsia="Times New Roman" w:hAnsi="Arial" w:cs="Arial"/>
          <w:color w:val="00B050"/>
          <w:lang w:eastAsia="pl-PL"/>
        </w:rPr>
      </w:pPr>
      <w:r w:rsidRPr="00EE0BE7">
        <w:rPr>
          <w:rFonts w:ascii="Arial" w:hAnsi="Arial" w:cs="Arial"/>
          <w:b/>
          <w:u w:val="single"/>
        </w:rPr>
        <w:t>Dokument potwierdzający wniesienie zabezpieczenia należytego wykonania umowy w formie innej niż pieniąd</w:t>
      </w:r>
      <w:r w:rsidRPr="00441A59">
        <w:rPr>
          <w:rFonts w:ascii="Arial" w:hAnsi="Arial" w:cs="Arial"/>
          <w:b/>
          <w:u w:val="single"/>
        </w:rPr>
        <w:t>z:</w:t>
      </w:r>
    </w:p>
    <w:p w:rsidR="00F27171" w:rsidRPr="009242AF" w:rsidRDefault="00F27171" w:rsidP="00353405">
      <w:pPr>
        <w:pStyle w:val="Zwykytekst"/>
        <w:numPr>
          <w:ilvl w:val="2"/>
          <w:numId w:val="48"/>
        </w:numPr>
        <w:tabs>
          <w:tab w:val="left" w:pos="708"/>
        </w:tabs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9242AF">
        <w:rPr>
          <w:rFonts w:ascii="Arial" w:hAnsi="Arial" w:cs="Arial"/>
          <w:sz w:val="22"/>
          <w:szCs w:val="22"/>
        </w:rPr>
        <w:t>musi</w:t>
      </w:r>
      <w:proofErr w:type="gramEnd"/>
      <w:r w:rsidRPr="009242AF">
        <w:rPr>
          <w:rFonts w:ascii="Arial" w:hAnsi="Arial" w:cs="Arial"/>
          <w:sz w:val="22"/>
          <w:szCs w:val="22"/>
        </w:rPr>
        <w:t xml:space="preserve"> gwarantować bezwarunkowe i nieodwołalne wypłacenie Zamawiającemu na jego pierwsze pisemne żądanie każdej kwoty do wysokości wniesionego zabezpieczenia, bez konieczności jego uzasadnienia, w terminie do 30 dni od otrzymania od Zamawiającego. Dokument potwierdzający wniesienie zabezpieczenia (gwarancja) nie może zawierać zapisów wyłączających odpowiedzialność gwaranta.</w:t>
      </w:r>
    </w:p>
    <w:p w:rsidR="00F27171" w:rsidRPr="009242AF" w:rsidRDefault="00F27171" w:rsidP="00353405">
      <w:pPr>
        <w:pStyle w:val="Zwykytekst"/>
        <w:numPr>
          <w:ilvl w:val="2"/>
          <w:numId w:val="48"/>
        </w:numPr>
        <w:tabs>
          <w:tab w:val="left" w:pos="708"/>
        </w:tabs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9242AF">
        <w:rPr>
          <w:rFonts w:ascii="Arial" w:hAnsi="Arial" w:cs="Arial"/>
          <w:sz w:val="22"/>
          <w:szCs w:val="22"/>
        </w:rPr>
        <w:t>nie</w:t>
      </w:r>
      <w:proofErr w:type="gramEnd"/>
      <w:r w:rsidRPr="009242AF">
        <w:rPr>
          <w:rFonts w:ascii="Arial" w:hAnsi="Arial" w:cs="Arial"/>
          <w:sz w:val="22"/>
          <w:szCs w:val="22"/>
        </w:rPr>
        <w:t xml:space="preserve"> może zawierać zapisów wyłączających odpowiedzialność gwaranta lub uzależniających wypłatę kwoty zabezpieczenia od dodatkowych okoliczności, </w:t>
      </w:r>
      <w:r w:rsidRPr="009242AF">
        <w:rPr>
          <w:rFonts w:ascii="Arial" w:hAnsi="Arial" w:cs="Arial"/>
          <w:sz w:val="22"/>
          <w:szCs w:val="22"/>
        </w:rPr>
        <w:lastRenderedPageBreak/>
        <w:t>przedstawienia, poza żądaniem zapłaty, dodatkowych dokumentów dotyczących zabezpieczonego (gwarancją lub poręczeniem) rezultatu.</w:t>
      </w:r>
    </w:p>
    <w:p w:rsidR="00F27171" w:rsidRDefault="00F27171" w:rsidP="009A4D5E">
      <w:pPr>
        <w:spacing w:line="240" w:lineRule="auto"/>
        <w:rPr>
          <w:rFonts w:ascii="Arial" w:eastAsia="Times New Roman" w:hAnsi="Arial" w:cs="Arial"/>
          <w:b/>
          <w:color w:val="00B0F0"/>
          <w:lang w:eastAsia="pl-PL"/>
        </w:rPr>
      </w:pPr>
    </w:p>
    <w:p w:rsidR="00885B59" w:rsidRPr="00EE0BE7" w:rsidRDefault="00EE7F2C" w:rsidP="00FE6A7E">
      <w:pPr>
        <w:spacing w:after="0" w:line="240" w:lineRule="auto"/>
        <w:ind w:left="2127" w:hanging="2127"/>
        <w:rPr>
          <w:rFonts w:ascii="Arial" w:hAnsi="Arial" w:cs="Arial"/>
          <w:b/>
        </w:rPr>
      </w:pPr>
      <w:r w:rsidRPr="00EE0BE7">
        <w:rPr>
          <w:rFonts w:ascii="Arial" w:hAnsi="Arial" w:cs="Arial"/>
          <w:b/>
        </w:rPr>
        <w:t>Rozdział XX</w:t>
      </w:r>
      <w:r w:rsidR="00FE6A7E" w:rsidRPr="00EE0BE7">
        <w:rPr>
          <w:rFonts w:ascii="Arial" w:hAnsi="Arial" w:cs="Arial"/>
          <w:b/>
        </w:rPr>
        <w:t>III</w:t>
      </w:r>
      <w:r w:rsidR="00885B59" w:rsidRPr="00EE0BE7">
        <w:rPr>
          <w:rFonts w:ascii="Arial" w:hAnsi="Arial" w:cs="Arial"/>
          <w:b/>
        </w:rPr>
        <w:tab/>
        <w:t xml:space="preserve">Wzór umowy oraz przewidywane możliwości dokonania istotnych zmian w umowie i warunki wprowadzenia zmian  </w:t>
      </w:r>
    </w:p>
    <w:p w:rsidR="00885B59" w:rsidRPr="00F4299C" w:rsidRDefault="00885B59" w:rsidP="00885B59">
      <w:pPr>
        <w:spacing w:after="0" w:line="240" w:lineRule="auto"/>
        <w:ind w:left="1410" w:hanging="1410"/>
        <w:rPr>
          <w:rFonts w:ascii="Arial" w:hAnsi="Arial" w:cs="Arial"/>
          <w:b/>
        </w:rPr>
      </w:pPr>
    </w:p>
    <w:p w:rsidR="00885B59" w:rsidRPr="00A06F9A" w:rsidRDefault="00885B59" w:rsidP="00353405">
      <w:pPr>
        <w:pStyle w:val="Akapitzlist"/>
        <w:numPr>
          <w:ilvl w:val="0"/>
          <w:numId w:val="24"/>
        </w:numPr>
        <w:spacing w:after="409" w:line="240" w:lineRule="auto"/>
        <w:ind w:right="15"/>
        <w:jc w:val="both"/>
        <w:rPr>
          <w:rFonts w:ascii="Arial" w:eastAsia="Times New Roman" w:hAnsi="Arial" w:cs="Arial"/>
          <w:lang w:eastAsia="pl-PL"/>
        </w:rPr>
      </w:pPr>
      <w:r w:rsidRPr="00A06F9A">
        <w:rPr>
          <w:rFonts w:ascii="Arial" w:eastAsia="Times New Roman" w:hAnsi="Arial" w:cs="Arial"/>
          <w:lang w:eastAsia="pl-PL"/>
        </w:rPr>
        <w:t>Wzór Umowy stanowi Załącznik D do SIWZ.</w:t>
      </w:r>
    </w:p>
    <w:p w:rsidR="00885B59" w:rsidRPr="00A06F9A" w:rsidRDefault="00885B59" w:rsidP="00353405">
      <w:pPr>
        <w:pStyle w:val="Akapitzlist"/>
        <w:numPr>
          <w:ilvl w:val="0"/>
          <w:numId w:val="24"/>
        </w:numPr>
        <w:spacing w:after="102" w:line="240" w:lineRule="auto"/>
        <w:ind w:right="15"/>
        <w:jc w:val="both"/>
        <w:rPr>
          <w:rFonts w:ascii="Arial" w:eastAsia="Times New Roman" w:hAnsi="Arial" w:cs="Arial"/>
          <w:lang w:eastAsia="pl-PL"/>
        </w:rPr>
      </w:pPr>
      <w:r w:rsidRPr="00A06F9A">
        <w:rPr>
          <w:rFonts w:ascii="Arial" w:eastAsia="Times New Roman" w:hAnsi="Arial" w:cs="Arial"/>
          <w:lang w:eastAsia="pl-PL"/>
        </w:rPr>
        <w:t>Zamawiający określił okoliczności i warunki istotnych zmian postanowień zawartej Umowy w § 15 Wzoru Umowy - Załącznik D do SIWZ.</w:t>
      </w:r>
    </w:p>
    <w:p w:rsidR="00885B59" w:rsidRPr="00E77F1D" w:rsidRDefault="00885B59" w:rsidP="00885B59">
      <w:pPr>
        <w:tabs>
          <w:tab w:val="left" w:pos="426"/>
        </w:tabs>
        <w:spacing w:after="225" w:line="240" w:lineRule="auto"/>
        <w:ind w:left="14" w:right="1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3.</w:t>
      </w:r>
      <w:r>
        <w:rPr>
          <w:rFonts w:ascii="Arial" w:eastAsia="Times New Roman" w:hAnsi="Arial" w:cs="Arial"/>
          <w:color w:val="000000"/>
          <w:lang w:eastAsia="pl-PL"/>
        </w:rPr>
        <w:tab/>
      </w:r>
      <w:r w:rsidRPr="00E77F1D">
        <w:rPr>
          <w:rFonts w:ascii="Arial" w:eastAsia="Times New Roman" w:hAnsi="Arial" w:cs="Arial"/>
          <w:color w:val="000000"/>
          <w:lang w:eastAsia="pl-PL"/>
        </w:rPr>
        <w:t>Wprowadzenie zmian postanowień Umowy wymaga:</w:t>
      </w:r>
    </w:p>
    <w:p w:rsidR="00885B59" w:rsidRPr="00E77F1D" w:rsidRDefault="00885B59" w:rsidP="00885B59">
      <w:pPr>
        <w:spacing w:after="44" w:line="240" w:lineRule="auto"/>
        <w:ind w:left="567" w:right="1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</w:t>
      </w:r>
      <w:r w:rsidRPr="00E77F1D">
        <w:rPr>
          <w:rFonts w:ascii="Arial" w:eastAsia="Times New Roman" w:hAnsi="Arial" w:cs="Arial"/>
          <w:color w:val="000000"/>
          <w:lang w:eastAsia="pl-PL"/>
        </w:rPr>
        <w:t>) zgodnej woli stron,</w:t>
      </w:r>
    </w:p>
    <w:p w:rsidR="00255A6F" w:rsidRPr="007973C8" w:rsidRDefault="00885B59" w:rsidP="007973C8">
      <w:pPr>
        <w:spacing w:after="331" w:line="240" w:lineRule="auto"/>
        <w:ind w:left="567" w:right="15"/>
        <w:jc w:val="both"/>
        <w:rPr>
          <w:rFonts w:ascii="Arial" w:eastAsia="Times New Roman" w:hAnsi="Arial" w:cs="Arial"/>
          <w:color w:val="000000"/>
          <w:lang w:eastAsia="pl-PL"/>
        </w:rPr>
      </w:pPr>
      <w:r w:rsidRPr="00E77F1D">
        <w:rPr>
          <w:rFonts w:ascii="Arial" w:eastAsia="Times New Roman" w:hAnsi="Arial" w:cs="Arial"/>
          <w:color w:val="000000"/>
          <w:lang w:eastAsia="pl-PL"/>
        </w:rPr>
        <w:t>2) zachowania formy pisemnej pod rygorem nieważności.</w:t>
      </w:r>
    </w:p>
    <w:p w:rsidR="009A4D5E" w:rsidRPr="00EE0BE7" w:rsidRDefault="009A4D5E" w:rsidP="009A4D5E">
      <w:pPr>
        <w:tabs>
          <w:tab w:val="left" w:pos="1560"/>
        </w:tabs>
        <w:spacing w:line="240" w:lineRule="auto"/>
        <w:rPr>
          <w:rFonts w:ascii="Arial" w:eastAsia="Times New Roman" w:hAnsi="Arial" w:cs="Arial"/>
          <w:b/>
          <w:lang w:eastAsia="pl-PL"/>
        </w:rPr>
      </w:pPr>
      <w:r w:rsidRPr="00EE0BE7">
        <w:rPr>
          <w:rFonts w:ascii="Arial" w:eastAsia="Times New Roman" w:hAnsi="Arial" w:cs="Arial"/>
          <w:b/>
          <w:lang w:eastAsia="pl-PL"/>
        </w:rPr>
        <w:t>Rozdział XXI</w:t>
      </w:r>
      <w:r w:rsidR="003E7B99" w:rsidRPr="00EE0BE7">
        <w:rPr>
          <w:rFonts w:ascii="Arial" w:eastAsia="Times New Roman" w:hAnsi="Arial" w:cs="Arial"/>
          <w:b/>
          <w:lang w:eastAsia="pl-PL"/>
        </w:rPr>
        <w:t>V</w:t>
      </w:r>
      <w:r w:rsidRPr="00EE0BE7">
        <w:rPr>
          <w:rFonts w:ascii="Arial" w:eastAsia="Times New Roman" w:hAnsi="Arial" w:cs="Arial"/>
          <w:b/>
          <w:lang w:eastAsia="pl-PL"/>
        </w:rPr>
        <w:tab/>
        <w:t>Pouczenie o środkach ochrony prawnej</w:t>
      </w:r>
    </w:p>
    <w:p w:rsidR="009A4D5E" w:rsidRPr="003720C4" w:rsidRDefault="009A4D5E" w:rsidP="009A4D5E">
      <w:pPr>
        <w:spacing w:after="5" w:line="240" w:lineRule="auto"/>
        <w:ind w:right="15"/>
        <w:jc w:val="both"/>
        <w:rPr>
          <w:rFonts w:ascii="Arial" w:eastAsia="Times New Roman" w:hAnsi="Arial" w:cs="Arial"/>
          <w:color w:val="000000"/>
          <w:lang w:eastAsia="pl-PL"/>
        </w:rPr>
      </w:pPr>
      <w:r w:rsidRPr="003720C4">
        <w:rPr>
          <w:rFonts w:ascii="Arial" w:eastAsia="Times New Roman" w:hAnsi="Arial" w:cs="Arial"/>
          <w:color w:val="000000"/>
          <w:lang w:eastAsia="pl-PL"/>
        </w:rPr>
        <w:t>W toku postępowania o udzielenie zamówienia przysługują środki ochrony prawnej przewidziane w Dziale VI Ustawy, z uwzględnieniem tego, że wartość zamówienia jest mniejsza niż kwoty określone w przepisach</w:t>
      </w:r>
      <w:r>
        <w:rPr>
          <w:rFonts w:ascii="Arial" w:eastAsia="Times New Roman" w:hAnsi="Arial" w:cs="Arial"/>
          <w:color w:val="000000"/>
          <w:lang w:eastAsia="pl-PL"/>
        </w:rPr>
        <w:t xml:space="preserve"> wydawanych na podstawie art. 11 </w:t>
      </w:r>
      <w:r w:rsidRPr="003720C4">
        <w:rPr>
          <w:rFonts w:ascii="Arial" w:eastAsia="Times New Roman" w:hAnsi="Arial" w:cs="Arial"/>
          <w:color w:val="000000"/>
          <w:lang w:eastAsia="pl-PL"/>
        </w:rPr>
        <w:t>ust. 8 Ustawy.</w:t>
      </w:r>
    </w:p>
    <w:p w:rsidR="009A4D5E" w:rsidRPr="003720C4" w:rsidRDefault="009A4D5E" w:rsidP="009A4D5E">
      <w:pPr>
        <w:spacing w:after="213" w:line="240" w:lineRule="auto"/>
        <w:ind w:left="14" w:right="264"/>
        <w:jc w:val="both"/>
        <w:rPr>
          <w:rFonts w:ascii="Arial" w:eastAsia="Times New Roman" w:hAnsi="Arial" w:cs="Arial"/>
          <w:color w:val="000000"/>
          <w:lang w:eastAsia="pl-PL"/>
        </w:rPr>
      </w:pPr>
      <w:r w:rsidRPr="003720C4">
        <w:rPr>
          <w:rFonts w:ascii="Arial" w:eastAsia="Times New Roman" w:hAnsi="Arial" w:cs="Arial"/>
          <w:color w:val="000000"/>
          <w:lang w:eastAsia="pl-PL"/>
        </w:rPr>
        <w:t>Środki ochrony prawnej przysługują Wykonawcy, jeżeli ma lub miał interes w uzyskaniu danego zamówienia oraz poniósł lub może ponieść szkodę w wyniku naruszenia przez Zamawiającego przepisów Ustawy.</w:t>
      </w:r>
    </w:p>
    <w:p w:rsidR="009A4D5E" w:rsidRPr="003167B5" w:rsidRDefault="009A4D5E" w:rsidP="009A4D5E">
      <w:pPr>
        <w:spacing w:line="240" w:lineRule="auto"/>
        <w:rPr>
          <w:rFonts w:ascii="Arial" w:hAnsi="Arial" w:cs="Arial"/>
          <w:b/>
          <w:lang w:eastAsia="pl-PL"/>
        </w:rPr>
      </w:pPr>
      <w:r w:rsidRPr="003167B5">
        <w:rPr>
          <w:rFonts w:ascii="Arial" w:hAnsi="Arial" w:cs="Arial"/>
          <w:b/>
          <w:lang w:eastAsia="pl-PL"/>
        </w:rPr>
        <w:t>Odwołanie</w:t>
      </w:r>
    </w:p>
    <w:p w:rsidR="009A4D5E" w:rsidRPr="003167B5" w:rsidRDefault="009A4D5E" w:rsidP="00702DFC">
      <w:pPr>
        <w:spacing w:line="240" w:lineRule="auto"/>
        <w:jc w:val="both"/>
        <w:rPr>
          <w:rFonts w:ascii="Arial" w:hAnsi="Arial" w:cs="Arial"/>
          <w:lang w:eastAsia="pl-PL"/>
        </w:rPr>
      </w:pPr>
      <w:r w:rsidRPr="003167B5">
        <w:rPr>
          <w:rFonts w:ascii="Arial" w:hAnsi="Arial" w:cs="Arial"/>
          <w:lang w:eastAsia="pl-PL"/>
        </w:rPr>
        <w:t>Zgodnie z art. 180 ust. I Ustawy odwołanie przysługuje wyłącznie od niezgodnej z przepisami Ustawy czynności zmawiającego podjętej w postępowaniu o udzielnie zamówienia lub zaniechania czynności, do której Zamawiający jest zobowiązany na podstawie Ustawy. Odwołanie przysługuje wyłącznie wobec czynności:</w:t>
      </w:r>
    </w:p>
    <w:p w:rsidR="009A4D5E" w:rsidRPr="003167B5" w:rsidRDefault="009A4D5E" w:rsidP="009A4D5E">
      <w:pPr>
        <w:spacing w:after="5" w:line="240" w:lineRule="auto"/>
        <w:ind w:left="365" w:right="485" w:hanging="365"/>
        <w:jc w:val="both"/>
        <w:rPr>
          <w:rFonts w:ascii="Arial" w:eastAsia="Times New Roman" w:hAnsi="Arial" w:cs="Arial"/>
          <w:color w:val="000000"/>
          <w:lang w:eastAsia="pl-PL"/>
        </w:rPr>
      </w:pPr>
      <w:r w:rsidRPr="003167B5">
        <w:rPr>
          <w:rFonts w:ascii="Arial" w:eastAsia="Times New Roman" w:hAnsi="Arial" w:cs="Arial"/>
          <w:color w:val="000000"/>
          <w:lang w:eastAsia="pl-PL"/>
        </w:rPr>
        <w:t xml:space="preserve">1) </w:t>
      </w:r>
      <w:r w:rsidRPr="003167B5">
        <w:rPr>
          <w:rFonts w:ascii="Arial" w:eastAsia="Times New Roman" w:hAnsi="Arial" w:cs="Arial"/>
          <w:color w:val="000000"/>
          <w:lang w:eastAsia="pl-PL"/>
        </w:rPr>
        <w:tab/>
        <w:t xml:space="preserve">wyboru trybu negocjacji bez ogłoszenia, zamówienia z wolnej ręki lub </w:t>
      </w:r>
      <w:proofErr w:type="gramStart"/>
      <w:r w:rsidRPr="003167B5">
        <w:rPr>
          <w:rFonts w:ascii="Arial" w:eastAsia="Times New Roman" w:hAnsi="Arial" w:cs="Arial"/>
          <w:color w:val="000000"/>
          <w:lang w:eastAsia="pl-PL"/>
        </w:rPr>
        <w:t>zapytania                      o</w:t>
      </w:r>
      <w:proofErr w:type="gramEnd"/>
      <w:r w:rsidRPr="003167B5">
        <w:rPr>
          <w:rFonts w:ascii="Arial" w:eastAsia="Times New Roman" w:hAnsi="Arial" w:cs="Arial"/>
          <w:color w:val="000000"/>
          <w:lang w:eastAsia="pl-PL"/>
        </w:rPr>
        <w:t xml:space="preserve"> cenę; </w:t>
      </w:r>
    </w:p>
    <w:p w:rsidR="009A4D5E" w:rsidRPr="003167B5" w:rsidRDefault="009A4D5E" w:rsidP="009A4D5E">
      <w:pPr>
        <w:spacing w:after="5" w:line="240" w:lineRule="auto"/>
        <w:ind w:left="365" w:right="485" w:hanging="365"/>
        <w:jc w:val="both"/>
        <w:rPr>
          <w:rFonts w:ascii="Arial" w:eastAsia="Times New Roman" w:hAnsi="Arial" w:cs="Arial"/>
          <w:color w:val="000000"/>
          <w:lang w:eastAsia="pl-PL"/>
        </w:rPr>
      </w:pPr>
      <w:r w:rsidRPr="003167B5">
        <w:rPr>
          <w:rFonts w:ascii="Arial" w:eastAsia="Times New Roman" w:hAnsi="Arial" w:cs="Arial"/>
          <w:color w:val="000000"/>
          <w:lang w:eastAsia="pl-PL"/>
        </w:rPr>
        <w:t xml:space="preserve">2) </w:t>
      </w:r>
      <w:r w:rsidRPr="003167B5">
        <w:rPr>
          <w:rFonts w:ascii="Arial" w:eastAsia="Times New Roman" w:hAnsi="Arial" w:cs="Arial"/>
          <w:color w:val="000000"/>
          <w:lang w:eastAsia="pl-PL"/>
        </w:rPr>
        <w:tab/>
        <w:t>określenia warunków udziału w postępowaniu;</w:t>
      </w:r>
    </w:p>
    <w:p w:rsidR="009A4D5E" w:rsidRDefault="009A4D5E" w:rsidP="009A4D5E">
      <w:pPr>
        <w:spacing w:after="5" w:line="240" w:lineRule="auto"/>
        <w:ind w:left="365" w:right="485" w:hanging="365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3167B5">
        <w:rPr>
          <w:rFonts w:ascii="Arial" w:eastAsia="Times New Roman" w:hAnsi="Arial" w:cs="Arial"/>
          <w:color w:val="000000"/>
          <w:lang w:eastAsia="pl-PL"/>
        </w:rPr>
        <w:t>3)</w:t>
      </w:r>
      <w:r w:rsidRPr="003167B5">
        <w:rPr>
          <w:rFonts w:ascii="Arial" w:eastAsia="Times New Roman" w:hAnsi="Arial" w:cs="Arial"/>
          <w:color w:val="000000"/>
          <w:lang w:eastAsia="pl-PL"/>
        </w:rPr>
        <w:tab/>
        <w:t>wykluczenia</w:t>
      </w:r>
      <w:proofErr w:type="gramEnd"/>
      <w:r w:rsidRPr="003720C4">
        <w:rPr>
          <w:rFonts w:ascii="Arial" w:eastAsia="Times New Roman" w:hAnsi="Arial" w:cs="Arial"/>
          <w:color w:val="000000"/>
          <w:lang w:eastAsia="pl-PL"/>
        </w:rPr>
        <w:t xml:space="preserve"> odwołującego z postępowania o udzielenie zamówienia;</w:t>
      </w:r>
    </w:p>
    <w:p w:rsidR="009A4D5E" w:rsidRDefault="009A4D5E" w:rsidP="009A4D5E">
      <w:pPr>
        <w:spacing w:after="5" w:line="240" w:lineRule="auto"/>
        <w:ind w:left="365" w:right="485" w:hanging="365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4)</w:t>
      </w:r>
      <w:r>
        <w:rPr>
          <w:rFonts w:ascii="Arial" w:eastAsia="Times New Roman" w:hAnsi="Arial" w:cs="Arial"/>
          <w:color w:val="000000"/>
          <w:lang w:eastAsia="pl-PL"/>
        </w:rPr>
        <w:tab/>
      </w:r>
      <w:r w:rsidRPr="003720C4">
        <w:rPr>
          <w:rFonts w:ascii="Arial" w:eastAsia="Times New Roman" w:hAnsi="Arial" w:cs="Arial"/>
          <w:color w:val="000000"/>
          <w:lang w:eastAsia="pl-PL"/>
        </w:rPr>
        <w:t>o</w:t>
      </w:r>
      <w:r>
        <w:rPr>
          <w:rFonts w:ascii="Arial" w:eastAsia="Times New Roman" w:hAnsi="Arial" w:cs="Arial"/>
          <w:color w:val="000000"/>
          <w:lang w:eastAsia="pl-PL"/>
        </w:rPr>
        <w:t>drzucenia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oferty odwołującego; </w:t>
      </w:r>
    </w:p>
    <w:p w:rsidR="009A4D5E" w:rsidRDefault="009A4D5E" w:rsidP="009A4D5E">
      <w:pPr>
        <w:spacing w:after="5" w:line="240" w:lineRule="auto"/>
        <w:ind w:left="365" w:right="485" w:hanging="365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5)</w:t>
      </w:r>
      <w:r>
        <w:rPr>
          <w:rFonts w:ascii="Arial" w:eastAsia="Times New Roman" w:hAnsi="Arial" w:cs="Arial"/>
          <w:color w:val="000000"/>
          <w:lang w:eastAsia="pl-PL"/>
        </w:rPr>
        <w:tab/>
      </w:r>
      <w:r w:rsidRPr="003720C4">
        <w:rPr>
          <w:rFonts w:ascii="Arial" w:eastAsia="Times New Roman" w:hAnsi="Arial" w:cs="Arial"/>
          <w:color w:val="000000"/>
          <w:lang w:eastAsia="pl-PL"/>
        </w:rPr>
        <w:t>opisu</w:t>
      </w:r>
      <w:proofErr w:type="gramEnd"/>
      <w:r w:rsidRPr="003720C4">
        <w:rPr>
          <w:rFonts w:ascii="Arial" w:eastAsia="Times New Roman" w:hAnsi="Arial" w:cs="Arial"/>
          <w:color w:val="000000"/>
          <w:lang w:eastAsia="pl-PL"/>
        </w:rPr>
        <w:t xml:space="preserve"> przedmiotu zamówienia;</w:t>
      </w:r>
    </w:p>
    <w:p w:rsidR="009A4D5E" w:rsidRPr="00EE62AA" w:rsidRDefault="009A4D5E" w:rsidP="009A4D5E">
      <w:pPr>
        <w:spacing w:after="5" w:line="240" w:lineRule="auto"/>
        <w:ind w:left="365" w:right="485" w:hanging="365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6)</w:t>
      </w:r>
      <w:r>
        <w:rPr>
          <w:rFonts w:ascii="Arial" w:eastAsia="Times New Roman" w:hAnsi="Arial" w:cs="Arial"/>
          <w:color w:val="000000"/>
          <w:lang w:eastAsia="pl-PL"/>
        </w:rPr>
        <w:tab/>
      </w:r>
      <w:r w:rsidRPr="00EE62AA">
        <w:rPr>
          <w:rFonts w:ascii="Arial" w:eastAsia="Times New Roman" w:hAnsi="Arial" w:cs="Arial"/>
          <w:color w:val="000000"/>
          <w:lang w:eastAsia="pl-PL"/>
        </w:rPr>
        <w:t>wyboru</w:t>
      </w:r>
      <w:proofErr w:type="gramEnd"/>
      <w:r w:rsidRPr="00EE62AA">
        <w:rPr>
          <w:rFonts w:ascii="Arial" w:eastAsia="Times New Roman" w:hAnsi="Arial" w:cs="Arial"/>
          <w:color w:val="000000"/>
          <w:lang w:eastAsia="pl-PL"/>
        </w:rPr>
        <w:t xml:space="preserve"> najkorzystniejszej oferty.</w:t>
      </w:r>
    </w:p>
    <w:p w:rsidR="009A4D5E" w:rsidRPr="003720C4" w:rsidRDefault="009A4D5E" w:rsidP="009A4D5E">
      <w:pPr>
        <w:spacing w:line="240" w:lineRule="auto"/>
        <w:ind w:right="235"/>
        <w:jc w:val="both"/>
        <w:rPr>
          <w:rFonts w:ascii="Arial" w:hAnsi="Arial" w:cs="Arial"/>
        </w:rPr>
      </w:pPr>
      <w:r w:rsidRPr="003720C4">
        <w:rPr>
          <w:rFonts w:ascii="Arial" w:hAnsi="Arial" w:cs="Arial"/>
        </w:rPr>
        <w:t xml:space="preserve">W zakresie pozostałych czynności Wykonawca lub uczestnik konkursu może w terminie przewidzianym do wniesienia odwołania poinformować Zamawiającego o </w:t>
      </w:r>
      <w:proofErr w:type="gramStart"/>
      <w:r w:rsidRPr="003720C4">
        <w:rPr>
          <w:rFonts w:ascii="Arial" w:hAnsi="Arial" w:cs="Arial"/>
        </w:rPr>
        <w:t xml:space="preserve">niezgodnej </w:t>
      </w:r>
      <w:r>
        <w:rPr>
          <w:rFonts w:ascii="Arial" w:hAnsi="Arial" w:cs="Arial"/>
        </w:rPr>
        <w:t xml:space="preserve">                        </w:t>
      </w:r>
      <w:r w:rsidRPr="003720C4">
        <w:rPr>
          <w:rFonts w:ascii="Arial" w:hAnsi="Arial" w:cs="Arial"/>
        </w:rPr>
        <w:t>z</w:t>
      </w:r>
      <w:proofErr w:type="gramEnd"/>
      <w:r w:rsidRPr="003720C4">
        <w:rPr>
          <w:rFonts w:ascii="Arial" w:hAnsi="Arial" w:cs="Arial"/>
        </w:rPr>
        <w:t xml:space="preserve"> przepisami Ustawy czynności podjętej przez niego lub zaniechaniu czynności, do której jest on zobowiązany na podstawie Ustawy.</w:t>
      </w:r>
    </w:p>
    <w:p w:rsidR="00255A6F" w:rsidRDefault="009A4D5E" w:rsidP="007973C8">
      <w:pPr>
        <w:spacing w:after="396" w:line="240" w:lineRule="auto"/>
        <w:ind w:left="14" w:right="216"/>
        <w:jc w:val="both"/>
        <w:rPr>
          <w:rFonts w:ascii="Arial" w:eastAsia="Times New Roman" w:hAnsi="Arial" w:cs="Arial"/>
          <w:color w:val="000000"/>
          <w:lang w:eastAsia="pl-PL"/>
        </w:rPr>
      </w:pPr>
      <w:r w:rsidRPr="003720C4">
        <w:rPr>
          <w:rFonts w:ascii="Arial" w:hAnsi="Arial" w:cs="Arial"/>
        </w:rPr>
        <w:t>Zgodnie z art.</w:t>
      </w:r>
      <w:r>
        <w:rPr>
          <w:rFonts w:ascii="Arial" w:hAnsi="Arial" w:cs="Arial"/>
        </w:rPr>
        <w:t xml:space="preserve"> 180 ust. 4 Ustawy w związku z §</w:t>
      </w:r>
      <w:r w:rsidRPr="003720C4">
        <w:rPr>
          <w:rFonts w:ascii="Arial" w:hAnsi="Arial" w:cs="Arial"/>
        </w:rPr>
        <w:t xml:space="preserve"> 5 rozporządzenia w sprawie regulaminu rozpoznawania </w:t>
      </w:r>
      <w:proofErr w:type="gramStart"/>
      <w:r w:rsidRPr="003720C4">
        <w:rPr>
          <w:rFonts w:ascii="Arial" w:hAnsi="Arial" w:cs="Arial"/>
        </w:rPr>
        <w:t>odwołań,  odwołanie</w:t>
      </w:r>
      <w:proofErr w:type="gramEnd"/>
      <w:r w:rsidRPr="003720C4">
        <w:rPr>
          <w:rFonts w:ascii="Arial" w:hAnsi="Arial" w:cs="Arial"/>
        </w:rPr>
        <w:t xml:space="preserve"> wnosi się do Prezesa Krajowej Izby Odwoławczej </w:t>
      </w:r>
      <w:r>
        <w:rPr>
          <w:rFonts w:ascii="Arial" w:hAnsi="Arial" w:cs="Arial"/>
        </w:rPr>
        <w:t xml:space="preserve">                        </w:t>
      </w:r>
      <w:r w:rsidRPr="003720C4">
        <w:rPr>
          <w:rFonts w:ascii="Arial" w:hAnsi="Arial" w:cs="Arial"/>
        </w:rPr>
        <w:t xml:space="preserve">w formie pisemnej lub w postaci elektronicznej, podpisane bezpiecznym podpisem elektronicznym </w:t>
      </w:r>
      <w:r w:rsidRPr="003720C4">
        <w:rPr>
          <w:rFonts w:ascii="Arial" w:eastAsia="Times New Roman" w:hAnsi="Arial" w:cs="Arial"/>
          <w:color w:val="000000"/>
          <w:lang w:eastAsia="pl-PL"/>
        </w:rPr>
        <w:t xml:space="preserve">weryfikowanym przy pomocy ważnego kwalifikowanego certyfikatu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     </w:t>
      </w:r>
      <w:r w:rsidRPr="003720C4">
        <w:rPr>
          <w:rFonts w:ascii="Arial" w:eastAsia="Times New Roman" w:hAnsi="Arial" w:cs="Arial"/>
          <w:color w:val="000000"/>
          <w:lang w:eastAsia="pl-PL"/>
        </w:rPr>
        <w:t xml:space="preserve">lub równoważnego środka, spełniającego wymagania dla tego rodzaju podpisu. Odwołanie wraz z załącznikami oraz zgłoszenie przystąpienia do postępowania odwoławczego przez </w:t>
      </w:r>
      <w:r w:rsidRPr="003720C4">
        <w:rPr>
          <w:rFonts w:ascii="Arial" w:eastAsia="Times New Roman" w:hAnsi="Arial" w:cs="Arial"/>
          <w:color w:val="000000"/>
          <w:lang w:eastAsia="pl-PL"/>
        </w:rPr>
        <w:lastRenderedPageBreak/>
        <w:t xml:space="preserve">Wykonawcę, wnoszone drogą elektroniczną, podpisane bezpiecznym podpisem elektronicznym weryfikowanym przy pomocy ważnego kwalifikowanego </w:t>
      </w:r>
      <w:proofErr w:type="gramStart"/>
      <w:r w:rsidRPr="003720C4">
        <w:rPr>
          <w:rFonts w:ascii="Arial" w:eastAsia="Times New Roman" w:hAnsi="Arial" w:cs="Arial"/>
          <w:color w:val="000000"/>
          <w:lang w:eastAsia="pl-PL"/>
        </w:rPr>
        <w:t xml:space="preserve">certyfikatu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      </w:t>
      </w:r>
      <w:r w:rsidRPr="003720C4">
        <w:rPr>
          <w:rFonts w:ascii="Arial" w:eastAsia="Times New Roman" w:hAnsi="Arial" w:cs="Arial"/>
          <w:color w:val="000000"/>
          <w:lang w:eastAsia="pl-PL"/>
        </w:rPr>
        <w:t>lub</w:t>
      </w:r>
      <w:proofErr w:type="gramEnd"/>
      <w:r w:rsidRPr="003720C4">
        <w:rPr>
          <w:rFonts w:ascii="Arial" w:eastAsia="Times New Roman" w:hAnsi="Arial" w:cs="Arial"/>
          <w:color w:val="000000"/>
          <w:lang w:eastAsia="pl-PL"/>
        </w:rPr>
        <w:t xml:space="preserve"> równoważnego środka oraz dalsze pisma wnoszone tą drogą w sprawie, przekazuje się przy użyciu środków komunikacji elektronicznej tj. skrzynki podawczej Izby, udostępnionej na stronie internetowej Urzędu Zamówień Publicznej </w:t>
      </w:r>
      <w:r w:rsidRPr="003720C4">
        <w:rPr>
          <w:rFonts w:ascii="Arial" w:eastAsia="Times New Roman" w:hAnsi="Arial" w:cs="Arial"/>
          <w:color w:val="000000"/>
          <w:u w:val="single" w:color="000000"/>
          <w:lang w:eastAsia="pl-PL"/>
        </w:rPr>
        <w:t>(www.</w:t>
      </w:r>
      <w:proofErr w:type="gramStart"/>
      <w:r w:rsidRPr="003720C4">
        <w:rPr>
          <w:rFonts w:ascii="Arial" w:eastAsia="Times New Roman" w:hAnsi="Arial" w:cs="Arial"/>
          <w:color w:val="000000"/>
          <w:u w:val="single" w:color="000000"/>
          <w:lang w:eastAsia="pl-PL"/>
        </w:rPr>
        <w:t>uzp</w:t>
      </w:r>
      <w:proofErr w:type="gramEnd"/>
      <w:r w:rsidRPr="003720C4">
        <w:rPr>
          <w:rFonts w:ascii="Arial" w:eastAsia="Times New Roman" w:hAnsi="Arial" w:cs="Arial"/>
          <w:color w:val="000000"/>
          <w:u w:val="single" w:color="000000"/>
          <w:lang w:eastAsia="pl-PL"/>
        </w:rPr>
        <w:t>.</w:t>
      </w:r>
      <w:proofErr w:type="gramStart"/>
      <w:r w:rsidRPr="003720C4">
        <w:rPr>
          <w:rFonts w:ascii="Arial" w:eastAsia="Times New Roman" w:hAnsi="Arial" w:cs="Arial"/>
          <w:color w:val="000000"/>
          <w:u w:val="single" w:color="000000"/>
          <w:lang w:eastAsia="pl-PL"/>
        </w:rPr>
        <w:t>gov</w:t>
      </w:r>
      <w:proofErr w:type="gramEnd"/>
      <w:r w:rsidRPr="003720C4">
        <w:rPr>
          <w:rFonts w:ascii="Arial" w:eastAsia="Times New Roman" w:hAnsi="Arial" w:cs="Arial"/>
          <w:color w:val="000000"/>
          <w:u w:val="single" w:color="000000"/>
          <w:lang w:eastAsia="pl-PL"/>
        </w:rPr>
        <w:t>.pl</w:t>
      </w:r>
      <w:proofErr w:type="gramStart"/>
      <w:r w:rsidRPr="003720C4">
        <w:rPr>
          <w:rFonts w:ascii="Arial" w:eastAsia="Times New Roman" w:hAnsi="Arial" w:cs="Arial"/>
          <w:color w:val="000000"/>
          <w:lang w:eastAsia="pl-PL"/>
        </w:rPr>
        <w:t xml:space="preserve"> ). Zgodnie</w:t>
      </w:r>
      <w:proofErr w:type="gramEnd"/>
      <w:r w:rsidRPr="003720C4">
        <w:rPr>
          <w:rFonts w:ascii="Arial" w:eastAsia="Times New Roman" w:hAnsi="Arial" w:cs="Arial"/>
          <w:color w:val="000000"/>
          <w:lang w:eastAsia="pl-PL"/>
        </w:rPr>
        <w:t xml:space="preserve"> z art. 180 ust. 5 Ustawy odwołujący przesyła kopię odwołania Zamawiającemu przed upływem terminu do wniesienia odwołania w taki sposób aby mógł on zapoznać się z jego treścią przed upływem tego terminu.</w:t>
      </w:r>
    </w:p>
    <w:p w:rsidR="009A4D5E" w:rsidRPr="003F51AC" w:rsidRDefault="009A4D5E" w:rsidP="009A4D5E">
      <w:pPr>
        <w:spacing w:after="5" w:line="240" w:lineRule="auto"/>
        <w:ind w:left="44" w:hanging="1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3F51AC">
        <w:rPr>
          <w:rFonts w:ascii="Arial" w:eastAsia="Times New Roman" w:hAnsi="Arial" w:cs="Arial"/>
          <w:b/>
          <w:color w:val="000000"/>
          <w:lang w:eastAsia="pl-PL"/>
        </w:rPr>
        <w:t>Terminy na wniesienie odwołania:</w:t>
      </w:r>
    </w:p>
    <w:tbl>
      <w:tblPr>
        <w:tblStyle w:val="TableGrid"/>
        <w:tblW w:w="9793" w:type="dxa"/>
        <w:tblInd w:w="279" w:type="dxa"/>
        <w:tblCellMar>
          <w:top w:w="43" w:type="dxa"/>
          <w:left w:w="98" w:type="dxa"/>
          <w:bottom w:w="22" w:type="dxa"/>
          <w:right w:w="86" w:type="dxa"/>
        </w:tblCellMar>
        <w:tblLook w:val="04A0"/>
      </w:tblPr>
      <w:tblGrid>
        <w:gridCol w:w="632"/>
        <w:gridCol w:w="7420"/>
        <w:gridCol w:w="1741"/>
      </w:tblGrid>
      <w:tr w:rsidR="009A4D5E" w:rsidRPr="00AD43C8" w:rsidTr="006F18BB">
        <w:trPr>
          <w:trHeight w:val="850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A4D5E" w:rsidRPr="00AD43C8" w:rsidRDefault="009A4D5E" w:rsidP="006F18BB">
            <w:pPr>
              <w:ind w:left="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43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L.</w:t>
            </w:r>
            <w:proofErr w:type="gramStart"/>
            <w:r w:rsidRPr="00AD43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</w:t>
            </w:r>
            <w:proofErr w:type="gramEnd"/>
            <w:r w:rsidRPr="00AD43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A4D5E" w:rsidRPr="00AD43C8" w:rsidRDefault="009A4D5E" w:rsidP="006F18BB">
            <w:pPr>
              <w:ind w:right="2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43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Przedmiot odwołania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5E" w:rsidRPr="00AD43C8" w:rsidRDefault="009A4D5E" w:rsidP="006F18BB">
            <w:pPr>
              <w:ind w:left="224" w:firstLine="149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43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Termin wniesienia odwołania</w:t>
            </w:r>
          </w:p>
        </w:tc>
      </w:tr>
      <w:tr w:rsidR="009A4D5E" w:rsidRPr="00AD43C8" w:rsidTr="006F18BB">
        <w:trPr>
          <w:trHeight w:val="847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D5E" w:rsidRPr="00AD43C8" w:rsidRDefault="009A4D5E" w:rsidP="006F18BB">
            <w:pPr>
              <w:ind w:right="1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D4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5E" w:rsidRPr="00AD43C8" w:rsidRDefault="009A4D5E" w:rsidP="006F18BB">
            <w:pPr>
              <w:ind w:right="1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4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Czynność Zamawiającego, jeżeli informacje o czynności Zamawiającego stanowiącej podstawę wniesienia odwołania zostały przekazane w sposób określon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  <w:r w:rsidRPr="00AD4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 art. 180 ust. 5 Usta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D5E" w:rsidRPr="00AD43C8" w:rsidRDefault="009A4D5E" w:rsidP="006F18BB">
            <w:pPr>
              <w:ind w:righ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4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dni</w:t>
            </w:r>
          </w:p>
        </w:tc>
      </w:tr>
      <w:tr w:rsidR="009A4D5E" w:rsidRPr="00AD43C8" w:rsidTr="006F18BB">
        <w:trPr>
          <w:trHeight w:val="842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D5E" w:rsidRPr="00AD43C8" w:rsidRDefault="009A4D5E" w:rsidP="006F18BB">
            <w:pPr>
              <w:ind w:right="2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4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5E" w:rsidRPr="00AD43C8" w:rsidRDefault="009A4D5E" w:rsidP="006F18BB">
            <w:pPr>
              <w:ind w:left="15" w:right="19" w:hanging="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4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Czynność Zamawiającego, jeżeli informacje o czynności Zamawiającego stanowiącej podstawę wniesienia odwołania zostały przekazane w inny 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AD4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D5E" w:rsidRPr="00AD43C8" w:rsidRDefault="009A4D5E" w:rsidP="006F18BB">
            <w:pPr>
              <w:ind w:lef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4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dni</w:t>
            </w:r>
          </w:p>
        </w:tc>
      </w:tr>
      <w:tr w:rsidR="009A4D5E" w:rsidRPr="00AD43C8" w:rsidTr="006F18BB">
        <w:trPr>
          <w:trHeight w:val="111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D5E" w:rsidRPr="00AD43C8" w:rsidRDefault="009A4D5E" w:rsidP="006F18BB">
            <w:pPr>
              <w:ind w:right="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4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5E" w:rsidRPr="00AD43C8" w:rsidRDefault="009A4D5E" w:rsidP="006F18BB">
            <w:pPr>
              <w:ind w:left="14" w:right="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4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Treść ogłoszenia o zamówieniu od dnia jego publikacji w Biuletynie Zamówień Publicznych, a jeżeli postępowanie prowadzone jest w trybie przetargu nieograniczonego wobec postanowień SIWZ od dnia zam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ieszczenia SIWZ na stronie intern</w:t>
            </w:r>
            <w:r w:rsidRPr="00AD4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etowe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D5E" w:rsidRPr="00AD43C8" w:rsidRDefault="009A4D5E" w:rsidP="006F18BB">
            <w:pPr>
              <w:ind w:left="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4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dni</w:t>
            </w:r>
          </w:p>
        </w:tc>
      </w:tr>
      <w:tr w:rsidR="009A4D5E" w:rsidRPr="00AD43C8" w:rsidTr="006F18BB">
        <w:trPr>
          <w:trHeight w:val="1122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D5E" w:rsidRPr="00AD43C8" w:rsidRDefault="009A4D5E" w:rsidP="006F18BB">
            <w:pPr>
              <w:ind w:left="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4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5E" w:rsidRPr="00AD43C8" w:rsidRDefault="009A4D5E" w:rsidP="006F18BB">
            <w:pPr>
              <w:ind w:left="24" w:firstLine="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4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Wobec czynności inny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 niż określone w punktach od 1</w:t>
            </w:r>
            <w:r w:rsidRPr="00AD4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 3 odwołanie wnosi się w terminie liczonym od dnia, w którym powzięto lub przy zachowaniu należytej staranności można było powziąć wiad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omość o okolicznościach stanowią</w:t>
            </w:r>
            <w:r w:rsidRPr="00AD4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  <w:r w:rsidRPr="00AD4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podstawę j</w:t>
            </w:r>
            <w:r w:rsidRPr="00AD4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ego wniesienia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D5E" w:rsidRPr="00AD43C8" w:rsidRDefault="009A4D5E" w:rsidP="006F18BB">
            <w:pPr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4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dni</w:t>
            </w:r>
          </w:p>
        </w:tc>
      </w:tr>
    </w:tbl>
    <w:p w:rsidR="009A4D5E" w:rsidRDefault="009A4D5E" w:rsidP="009A4D5E">
      <w:pPr>
        <w:spacing w:after="5" w:line="240" w:lineRule="auto"/>
        <w:ind w:right="1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A4D5E" w:rsidRPr="00702DFC" w:rsidRDefault="009A4D5E" w:rsidP="00702DFC">
      <w:pPr>
        <w:pStyle w:val="Bezodstpw"/>
        <w:jc w:val="both"/>
        <w:rPr>
          <w:rFonts w:ascii="Arial" w:hAnsi="Arial" w:cs="Arial"/>
          <w:lang w:eastAsia="pl-PL"/>
        </w:rPr>
      </w:pPr>
      <w:r w:rsidRPr="00702DFC">
        <w:rPr>
          <w:rFonts w:ascii="Arial" w:hAnsi="Arial" w:cs="Arial"/>
          <w:lang w:eastAsia="pl-PL"/>
        </w:rPr>
        <w:t xml:space="preserve">Zgodnie z art. 192 ust. 1 Ustawy Izba uwzględnia odwołanie, jeżeli stwierdzi naruszenie przepisów Ustawy, które miało wpływ lub może mieć istotny wpływ na wynik </w:t>
      </w:r>
      <w:proofErr w:type="gramStart"/>
      <w:r w:rsidRPr="00702DFC">
        <w:rPr>
          <w:rFonts w:ascii="Arial" w:hAnsi="Arial" w:cs="Arial"/>
          <w:lang w:eastAsia="pl-PL"/>
        </w:rPr>
        <w:t>postępowania                  o</w:t>
      </w:r>
      <w:proofErr w:type="gramEnd"/>
      <w:r w:rsidRPr="00702DFC">
        <w:rPr>
          <w:rFonts w:ascii="Arial" w:hAnsi="Arial" w:cs="Arial"/>
          <w:lang w:eastAsia="pl-PL"/>
        </w:rPr>
        <w:t xml:space="preserve"> udzielenie zamówienia.</w:t>
      </w:r>
    </w:p>
    <w:p w:rsidR="00702DFC" w:rsidRPr="00702DFC" w:rsidRDefault="00702DFC" w:rsidP="00702DFC">
      <w:pPr>
        <w:pStyle w:val="Bezodstpw"/>
        <w:jc w:val="both"/>
        <w:rPr>
          <w:rFonts w:ascii="Arial" w:hAnsi="Arial" w:cs="Arial"/>
          <w:b/>
          <w:lang w:eastAsia="pl-PL"/>
        </w:rPr>
      </w:pPr>
    </w:p>
    <w:p w:rsidR="009A4D5E" w:rsidRPr="00702DFC" w:rsidRDefault="009A4D5E" w:rsidP="00702DFC">
      <w:pPr>
        <w:pStyle w:val="Bezodstpw"/>
        <w:jc w:val="both"/>
        <w:rPr>
          <w:rFonts w:ascii="Arial" w:hAnsi="Arial" w:cs="Arial"/>
          <w:b/>
          <w:lang w:eastAsia="pl-PL"/>
        </w:rPr>
      </w:pPr>
      <w:r w:rsidRPr="00702DFC">
        <w:rPr>
          <w:rFonts w:ascii="Arial" w:hAnsi="Arial" w:cs="Arial"/>
          <w:b/>
          <w:lang w:eastAsia="pl-PL"/>
        </w:rPr>
        <w:t>Cofnięcie odwołania</w:t>
      </w:r>
    </w:p>
    <w:p w:rsidR="009A4D5E" w:rsidRPr="00702DFC" w:rsidRDefault="009A4D5E" w:rsidP="00702DFC">
      <w:pPr>
        <w:pStyle w:val="Bezodstpw"/>
        <w:jc w:val="both"/>
        <w:rPr>
          <w:rFonts w:ascii="Arial" w:hAnsi="Arial" w:cs="Arial"/>
          <w:lang w:eastAsia="pl-PL"/>
        </w:rPr>
      </w:pPr>
      <w:r w:rsidRPr="00702DFC">
        <w:rPr>
          <w:rFonts w:ascii="Arial" w:hAnsi="Arial" w:cs="Arial"/>
          <w:lang w:eastAsia="pl-PL"/>
        </w:rPr>
        <w:t>Na podstawie art. 187 ust. 8 Ustawy, odwołujący może cofnąć odwołanie do czasu zamknięcia rozprawy, w takim przypadku Izba umarza postępowanie odwoławcze. Jeżeli cofnięcie odwołania nastąpi przed otwarciem rozprawy, odwołującemu zwraca się 90% wpisu.</w:t>
      </w:r>
    </w:p>
    <w:p w:rsidR="009A4D5E" w:rsidRPr="00702DFC" w:rsidRDefault="009A4D5E" w:rsidP="00702DFC">
      <w:pPr>
        <w:pStyle w:val="Bezodstpw"/>
        <w:jc w:val="both"/>
        <w:rPr>
          <w:rFonts w:ascii="Arial" w:hAnsi="Arial" w:cs="Arial"/>
          <w:b/>
          <w:lang w:eastAsia="pl-PL"/>
        </w:rPr>
      </w:pPr>
      <w:r w:rsidRPr="00702DFC">
        <w:rPr>
          <w:rFonts w:ascii="Arial" w:hAnsi="Arial" w:cs="Arial"/>
          <w:b/>
          <w:lang w:eastAsia="pl-PL"/>
        </w:rPr>
        <w:t>Skarga</w:t>
      </w:r>
    </w:p>
    <w:p w:rsidR="009A4D5E" w:rsidRPr="00702DFC" w:rsidRDefault="009A4D5E" w:rsidP="00702DFC">
      <w:pPr>
        <w:pStyle w:val="Bezodstpw"/>
        <w:jc w:val="both"/>
        <w:rPr>
          <w:rFonts w:ascii="Arial" w:hAnsi="Arial" w:cs="Arial"/>
          <w:b/>
          <w:color w:val="00B0F0"/>
        </w:rPr>
      </w:pPr>
      <w:r w:rsidRPr="00702DFC">
        <w:rPr>
          <w:rFonts w:ascii="Arial" w:hAnsi="Arial" w:cs="Arial"/>
        </w:rPr>
        <w:t xml:space="preserve">Na wyrok Krajowej Izby Odwoławczej oraz postanowienia kończące postępowanie odwoławcze stronom oraz uczestnikom postępowania odwoławczego przysługuje </w:t>
      </w:r>
      <w:proofErr w:type="gramStart"/>
      <w:r w:rsidRPr="00702DFC">
        <w:rPr>
          <w:rFonts w:ascii="Arial" w:hAnsi="Arial" w:cs="Arial"/>
        </w:rPr>
        <w:t>skarga                  do</w:t>
      </w:r>
      <w:proofErr w:type="gramEnd"/>
      <w:r w:rsidRPr="00702DFC">
        <w:rPr>
          <w:rFonts w:ascii="Arial" w:hAnsi="Arial" w:cs="Arial"/>
        </w:rPr>
        <w:t xml:space="preserve"> sądu okręgowego właściwego dla siedziby Zamawiającego, wnoszona za pośrednictwem Prezesa KIO. Skargę wnosi się w terminie 7 dni od dnia doręczenia orzeczenia Izby</w:t>
      </w:r>
    </w:p>
    <w:p w:rsidR="009A4D5E" w:rsidRPr="00702DFC" w:rsidRDefault="009A4D5E" w:rsidP="00702DFC">
      <w:pPr>
        <w:pStyle w:val="Bezodstpw"/>
        <w:rPr>
          <w:rFonts w:ascii="Arial" w:hAnsi="Arial" w:cs="Arial"/>
          <w:sz w:val="24"/>
          <w:lang w:eastAsia="pl-PL"/>
        </w:rPr>
      </w:pPr>
    </w:p>
    <w:p w:rsidR="009A4D5E" w:rsidRPr="0017046A" w:rsidRDefault="009A4D5E">
      <w:pPr>
        <w:spacing w:line="240" w:lineRule="auto"/>
        <w:jc w:val="both"/>
        <w:rPr>
          <w:rFonts w:ascii="Arial" w:hAnsi="Arial" w:cs="Arial"/>
          <w:b/>
          <w:color w:val="00B0F0"/>
        </w:rPr>
      </w:pPr>
    </w:p>
    <w:sectPr w:rsidR="009A4D5E" w:rsidRPr="0017046A" w:rsidSect="006F18BB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FD9" w:rsidRDefault="00822FD9" w:rsidP="00173550">
      <w:pPr>
        <w:spacing w:after="0" w:line="240" w:lineRule="auto"/>
      </w:pPr>
      <w:r>
        <w:separator/>
      </w:r>
    </w:p>
  </w:endnote>
  <w:endnote w:type="continuationSeparator" w:id="0">
    <w:p w:rsidR="00822FD9" w:rsidRDefault="00822FD9" w:rsidP="0017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68" w:rsidRPr="00697FE8" w:rsidRDefault="00924568" w:rsidP="00697FE8">
    <w:pPr>
      <w:spacing w:before="396"/>
      <w:ind w:left="-426" w:right="-426"/>
      <w:jc w:val="both"/>
      <w:rPr>
        <w:rFonts w:ascii="Arial" w:hAnsi="Arial" w:cs="Arial"/>
        <w:i/>
        <w:color w:val="385623" w:themeColor="accent6" w:themeShade="80"/>
        <w:sz w:val="18"/>
        <w:szCs w:val="18"/>
      </w:rPr>
    </w:pPr>
    <w:r w:rsidRPr="00697FE8">
      <w:rPr>
        <w:rFonts w:ascii="Arial" w:hAnsi="Arial" w:cs="Arial"/>
        <w:i/>
        <w:color w:val="385623" w:themeColor="accent6" w:themeShade="80"/>
        <w:sz w:val="18"/>
        <w:szCs w:val="18"/>
      </w:rPr>
      <w:t>Postępowanie o udzielenie zamówienia publicznego na wykonanie przebudowy drogi gminn</w:t>
    </w:r>
    <w:r>
      <w:rPr>
        <w:rFonts w:ascii="Arial" w:hAnsi="Arial" w:cs="Arial"/>
        <w:i/>
        <w:color w:val="385623" w:themeColor="accent6" w:themeShade="80"/>
        <w:sz w:val="18"/>
        <w:szCs w:val="18"/>
      </w:rPr>
      <w:t xml:space="preserve">ej Paprotki nr 133004N, </w:t>
    </w:r>
    <w:r w:rsidRPr="00697FE8">
      <w:rPr>
        <w:rFonts w:ascii="Arial" w:hAnsi="Arial" w:cs="Arial"/>
        <w:i/>
        <w:color w:val="385623" w:themeColor="accent6" w:themeShade="80"/>
        <w:sz w:val="18"/>
        <w:szCs w:val="18"/>
      </w:rPr>
      <w:t xml:space="preserve">objęte dofinansowaniem ze </w:t>
    </w:r>
    <w:proofErr w:type="gramStart"/>
    <w:r w:rsidRPr="00697FE8">
      <w:rPr>
        <w:rFonts w:ascii="Arial" w:hAnsi="Arial" w:cs="Arial"/>
        <w:i/>
        <w:color w:val="385623" w:themeColor="accent6" w:themeShade="80"/>
        <w:sz w:val="18"/>
        <w:szCs w:val="18"/>
      </w:rPr>
      <w:t>środków UE jako</w:t>
    </w:r>
    <w:proofErr w:type="gramEnd"/>
    <w:r w:rsidRPr="00697FE8">
      <w:rPr>
        <w:rFonts w:ascii="Arial" w:hAnsi="Arial" w:cs="Arial"/>
        <w:i/>
        <w:color w:val="385623" w:themeColor="accent6" w:themeShade="80"/>
        <w:sz w:val="18"/>
        <w:szCs w:val="18"/>
      </w:rPr>
      <w:t xml:space="preserve"> operacja typu„ Budowa lub modernizacja dróg lokalnych” w ramach </w:t>
    </w:r>
    <w:proofErr w:type="spellStart"/>
    <w:r w:rsidRPr="00697FE8">
      <w:rPr>
        <w:rFonts w:ascii="Arial" w:hAnsi="Arial" w:cs="Arial"/>
        <w:i/>
        <w:color w:val="385623" w:themeColor="accent6" w:themeShade="80"/>
        <w:sz w:val="18"/>
        <w:szCs w:val="18"/>
      </w:rPr>
      <w:t>poddziałania</w:t>
    </w:r>
    <w:proofErr w:type="spellEnd"/>
    <w:r w:rsidRPr="00697FE8">
      <w:rPr>
        <w:rFonts w:ascii="Arial" w:hAnsi="Arial" w:cs="Arial"/>
        <w:i/>
        <w:color w:val="385623" w:themeColor="accent6" w:themeShade="80"/>
        <w:sz w:val="18"/>
        <w:szCs w:val="18"/>
      </w:rPr>
      <w:t xml:space="preserve"> „Wsparcie inwestycji związanych z tworzeniem, ulepszaniem lub rozbudową wszystkich rodzajów małej infrastruktury, w tym inwestycji w energię odnawialną i w oszczędzanie energii” objętego Programem Rozwoju Obszarów Wiejskich na lata 2014-2020</w:t>
    </w:r>
  </w:p>
  <w:p w:rsidR="00924568" w:rsidRDefault="009245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FD9" w:rsidRDefault="00822FD9" w:rsidP="00173550">
      <w:pPr>
        <w:spacing w:after="0" w:line="240" w:lineRule="auto"/>
      </w:pPr>
      <w:r>
        <w:separator/>
      </w:r>
    </w:p>
  </w:footnote>
  <w:footnote w:type="continuationSeparator" w:id="0">
    <w:p w:rsidR="00822FD9" w:rsidRDefault="00822FD9" w:rsidP="00173550">
      <w:pPr>
        <w:spacing w:after="0" w:line="240" w:lineRule="auto"/>
      </w:pPr>
      <w:r>
        <w:continuationSeparator/>
      </w:r>
    </w:p>
  </w:footnote>
  <w:footnote w:id="1">
    <w:p w:rsidR="00924568" w:rsidRDefault="00924568" w:rsidP="001B12D8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</w:t>
      </w:r>
      <w:proofErr w:type="spellStart"/>
      <w:r>
        <w:rPr>
          <w:rFonts w:ascii="Arial" w:hAnsi="Arial" w:cs="Arial"/>
          <w:sz w:val="16"/>
          <w:szCs w:val="16"/>
        </w:rPr>
        <w:t>anonimizacji</w:t>
      </w:r>
      <w:proofErr w:type="spellEnd"/>
      <w:r>
        <w:rPr>
          <w:rFonts w:ascii="Arial" w:hAnsi="Arial" w:cs="Arial"/>
          <w:sz w:val="16"/>
          <w:szCs w:val="16"/>
        </w:rPr>
        <w:t>. Każda umowa powinna zostać przeanalizowana przez składającego pod kątem przepisów ustawy z dnia 29 sierpnia 1997 r</w:t>
      </w:r>
      <w:r>
        <w:rPr>
          <w:rFonts w:ascii="Arial" w:hAnsi="Arial" w:cs="Arial"/>
          <w:i/>
          <w:sz w:val="16"/>
          <w:szCs w:val="16"/>
        </w:rPr>
        <w:t>. o ochronie danych osobowych</w:t>
      </w:r>
      <w:r>
        <w:rPr>
          <w:rFonts w:ascii="Arial" w:hAnsi="Arial" w:cs="Arial"/>
          <w:sz w:val="16"/>
          <w:szCs w:val="16"/>
        </w:rPr>
        <w:t xml:space="preserve">; zakres </w:t>
      </w:r>
      <w:proofErr w:type="spellStart"/>
      <w:r>
        <w:rPr>
          <w:rFonts w:ascii="Arial" w:hAnsi="Arial" w:cs="Arial"/>
          <w:sz w:val="16"/>
          <w:szCs w:val="16"/>
        </w:rPr>
        <w:t>anonimizacji</w:t>
      </w:r>
      <w:proofErr w:type="spellEnd"/>
      <w:r>
        <w:rPr>
          <w:rFonts w:ascii="Arial" w:hAnsi="Arial" w:cs="Arial"/>
          <w:sz w:val="16"/>
          <w:szCs w:val="16"/>
        </w:rPr>
        <w:t xml:space="preserve"> umowy musi być zgodny z przepisami ww. ustawy.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68" w:rsidRPr="007A312A" w:rsidRDefault="00924568" w:rsidP="006F18BB">
    <w:pPr>
      <w:widowControl w:val="0"/>
      <w:autoSpaceDE w:val="0"/>
      <w:autoSpaceDN w:val="0"/>
      <w:adjustRightInd w:val="0"/>
      <w:spacing w:after="0" w:line="240" w:lineRule="auto"/>
      <w:ind w:left="1985" w:hanging="1985"/>
      <w:jc w:val="center"/>
      <w:rPr>
        <w:rFonts w:ascii="Arial" w:eastAsia="Times New Roman" w:hAnsi="Arial" w:cs="Arial"/>
        <w:b/>
        <w:i/>
        <w:color w:val="7F7F7F" w:themeColor="text1" w:themeTint="80"/>
        <w:lang w:eastAsia="pl-PL"/>
      </w:rPr>
    </w:pPr>
    <w:r w:rsidRPr="007A312A">
      <w:rPr>
        <w:rFonts w:ascii="Arial" w:eastAsia="Times New Roman" w:hAnsi="Arial" w:cs="Arial"/>
        <w:b/>
        <w:i/>
        <w:color w:val="7F7F7F" w:themeColor="text1" w:themeTint="80"/>
        <w:lang w:eastAsia="pl-PL"/>
      </w:rPr>
      <w:t xml:space="preserve">ZAMAWIAJĄCY: Gmina </w:t>
    </w:r>
    <w:proofErr w:type="gramStart"/>
    <w:r w:rsidRPr="007A312A">
      <w:rPr>
        <w:rFonts w:ascii="Arial" w:eastAsia="Times New Roman" w:hAnsi="Arial" w:cs="Arial"/>
        <w:b/>
        <w:i/>
        <w:color w:val="7F7F7F" w:themeColor="text1" w:themeTint="80"/>
        <w:lang w:eastAsia="pl-PL"/>
      </w:rPr>
      <w:t>Miłki,  ul</w:t>
    </w:r>
    <w:proofErr w:type="gramEnd"/>
    <w:r w:rsidRPr="007A312A">
      <w:rPr>
        <w:rFonts w:ascii="Arial" w:eastAsia="Times New Roman" w:hAnsi="Arial" w:cs="Arial"/>
        <w:b/>
        <w:i/>
        <w:color w:val="7F7F7F" w:themeColor="text1" w:themeTint="80"/>
        <w:lang w:eastAsia="pl-PL"/>
      </w:rPr>
      <w:t>. Mazurska 2, 11-513 Miłki, tel. +48 87 421 10 84;</w:t>
    </w:r>
  </w:p>
  <w:p w:rsidR="00924568" w:rsidRPr="007A312A" w:rsidRDefault="00924568" w:rsidP="006F18BB">
    <w:pPr>
      <w:widowControl w:val="0"/>
      <w:autoSpaceDE w:val="0"/>
      <w:autoSpaceDN w:val="0"/>
      <w:adjustRightInd w:val="0"/>
      <w:spacing w:after="0" w:line="240" w:lineRule="auto"/>
      <w:ind w:left="1985" w:hanging="1985"/>
      <w:jc w:val="center"/>
      <w:rPr>
        <w:rFonts w:ascii="Arial" w:eastAsia="Times New Roman" w:hAnsi="Arial" w:cs="Arial"/>
        <w:i/>
        <w:iCs/>
        <w:color w:val="7F7F7F" w:themeColor="text1" w:themeTint="80"/>
        <w:sz w:val="20"/>
        <w:szCs w:val="20"/>
        <w:lang w:val="de-DE" w:eastAsia="pl-PL"/>
      </w:rPr>
    </w:pPr>
    <w:proofErr w:type="spellStart"/>
    <w:proofErr w:type="gramStart"/>
    <w:r w:rsidRPr="007A312A">
      <w:rPr>
        <w:rFonts w:ascii="Arial" w:eastAsia="Times New Roman" w:hAnsi="Arial" w:cs="Arial"/>
        <w:i/>
        <w:color w:val="7F7F7F" w:themeColor="text1" w:themeTint="80"/>
        <w:sz w:val="20"/>
        <w:szCs w:val="20"/>
        <w:lang w:eastAsia="pl-PL"/>
      </w:rPr>
      <w:t>fax</w:t>
    </w:r>
    <w:proofErr w:type="spellEnd"/>
    <w:proofErr w:type="gramEnd"/>
    <w:r w:rsidRPr="007A312A">
      <w:rPr>
        <w:rFonts w:ascii="Arial" w:eastAsia="Times New Roman" w:hAnsi="Arial" w:cs="Arial"/>
        <w:i/>
        <w:color w:val="7F7F7F" w:themeColor="text1" w:themeTint="80"/>
        <w:sz w:val="20"/>
        <w:szCs w:val="20"/>
        <w:lang w:eastAsia="pl-PL"/>
      </w:rPr>
      <w:t xml:space="preserve">: +48 87 421 10 07, </w:t>
    </w:r>
    <w:hyperlink r:id="rId1" w:history="1">
      <w:r w:rsidRPr="007A312A">
        <w:rPr>
          <w:rStyle w:val="Hipercze"/>
          <w:rFonts w:ascii="Arial" w:eastAsia="Times New Roman" w:hAnsi="Arial" w:cs="Arial"/>
          <w:i/>
          <w:color w:val="7F7F7F" w:themeColor="text1" w:themeTint="80"/>
          <w:sz w:val="20"/>
          <w:szCs w:val="20"/>
          <w:lang w:val="de-DE" w:eastAsia="pl-PL"/>
        </w:rPr>
        <w:t>http://bip.warmia.mazury.pl/milki_gmina_wiejska/</w:t>
      </w:r>
    </w:hyperlink>
  </w:p>
  <w:p w:rsidR="00924568" w:rsidRPr="007A312A" w:rsidRDefault="00924568" w:rsidP="006F18BB">
    <w:pPr>
      <w:widowControl w:val="0"/>
      <w:shd w:val="clear" w:color="auto" w:fill="FFFFFF"/>
      <w:suppressAutoHyphens/>
      <w:autoSpaceDE w:val="0"/>
      <w:spacing w:after="0" w:line="240" w:lineRule="auto"/>
      <w:jc w:val="center"/>
      <w:rPr>
        <w:rFonts w:ascii="Arial" w:eastAsia="Times New Roman" w:hAnsi="Arial" w:cs="Arial"/>
        <w:i/>
        <w:iCs/>
        <w:color w:val="7F7F7F" w:themeColor="text1" w:themeTint="80"/>
        <w:sz w:val="20"/>
        <w:szCs w:val="20"/>
        <w:lang w:val="de-DE" w:eastAsia="pl-PL"/>
      </w:rPr>
    </w:pPr>
    <w:r w:rsidRPr="007A312A">
      <w:rPr>
        <w:rFonts w:ascii="Arial" w:eastAsia="Times New Roman" w:hAnsi="Arial" w:cs="Arial"/>
        <w:i/>
        <w:color w:val="7F7F7F" w:themeColor="text1" w:themeTint="80"/>
        <w:sz w:val="20"/>
        <w:szCs w:val="20"/>
        <w:lang w:eastAsia="pl-PL"/>
      </w:rPr>
      <w:t xml:space="preserve">REGON: 790671260, NIP 845-19-53-746, </w:t>
    </w:r>
    <w:r w:rsidRPr="007A312A">
      <w:rPr>
        <w:rFonts w:ascii="Arial" w:eastAsia="Times New Roman" w:hAnsi="Arial" w:cs="Arial"/>
        <w:i/>
        <w:color w:val="7F7F7F" w:themeColor="text1" w:themeTint="80"/>
        <w:sz w:val="20"/>
        <w:szCs w:val="20"/>
        <w:lang w:val="de-DE" w:eastAsia="pl-PL"/>
      </w:rPr>
      <w:t>e-</w:t>
    </w:r>
    <w:proofErr w:type="spellStart"/>
    <w:r w:rsidRPr="007A312A">
      <w:rPr>
        <w:rFonts w:ascii="Arial" w:eastAsia="Times New Roman" w:hAnsi="Arial" w:cs="Arial"/>
        <w:i/>
        <w:color w:val="7F7F7F" w:themeColor="text1" w:themeTint="80"/>
        <w:sz w:val="20"/>
        <w:szCs w:val="20"/>
        <w:lang w:val="de-DE" w:eastAsia="pl-PL"/>
      </w:rPr>
      <w:t>mail</w:t>
    </w:r>
    <w:proofErr w:type="spellEnd"/>
    <w:r w:rsidRPr="007A312A">
      <w:rPr>
        <w:rFonts w:ascii="Arial" w:eastAsia="Times New Roman" w:hAnsi="Arial" w:cs="Arial"/>
        <w:i/>
        <w:iCs/>
        <w:color w:val="7F7F7F" w:themeColor="text1" w:themeTint="80"/>
        <w:sz w:val="20"/>
        <w:szCs w:val="20"/>
        <w:lang w:val="de-DE" w:eastAsia="pl-PL"/>
      </w:rPr>
      <w:t xml:space="preserve">: </w:t>
    </w:r>
    <w:r w:rsidRPr="007A312A">
      <w:rPr>
        <w:rFonts w:ascii="Arial" w:eastAsia="Times New Roman" w:hAnsi="Arial" w:cs="Arial"/>
        <w:i/>
        <w:color w:val="7F7F7F" w:themeColor="text1" w:themeTint="80"/>
        <w:sz w:val="20"/>
        <w:szCs w:val="20"/>
        <w:lang w:val="en-US" w:eastAsia="pl-PL"/>
      </w:rPr>
      <w:t>ugmilki@post.pl</w:t>
    </w:r>
  </w:p>
  <w:p w:rsidR="00924568" w:rsidRPr="007A312A" w:rsidRDefault="00924568" w:rsidP="00FB715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i/>
        <w:color w:val="7F7F7F" w:themeColor="text1" w:themeTint="80"/>
        <w:sz w:val="20"/>
        <w:szCs w:val="20"/>
        <w:lang w:eastAsia="pl-PL"/>
      </w:rPr>
    </w:pPr>
    <w:r w:rsidRPr="007A312A">
      <w:rPr>
        <w:rFonts w:ascii="Arial" w:eastAsia="Times New Roman" w:hAnsi="Arial" w:cs="Arial"/>
        <w:i/>
        <w:color w:val="7F7F7F" w:themeColor="text1" w:themeTint="80"/>
        <w:sz w:val="20"/>
        <w:szCs w:val="20"/>
        <w:lang w:eastAsia="pl-PL"/>
      </w:rPr>
      <w:t xml:space="preserve">Godziny pracy: </w:t>
    </w:r>
    <w:proofErr w:type="gramStart"/>
    <w:r w:rsidRPr="007A312A">
      <w:rPr>
        <w:rFonts w:ascii="Arial" w:eastAsia="Times New Roman" w:hAnsi="Arial" w:cs="Arial"/>
        <w:i/>
        <w:color w:val="7F7F7F" w:themeColor="text1" w:themeTint="80"/>
        <w:sz w:val="20"/>
        <w:szCs w:val="20"/>
        <w:lang w:eastAsia="pl-PL"/>
      </w:rPr>
      <w:t>poniedziałek  od</w:t>
    </w:r>
    <w:proofErr w:type="gramEnd"/>
    <w:r w:rsidRPr="007A312A">
      <w:rPr>
        <w:rFonts w:ascii="Arial" w:eastAsia="Times New Roman" w:hAnsi="Arial" w:cs="Arial"/>
        <w:i/>
        <w:color w:val="7F7F7F" w:themeColor="text1" w:themeTint="80"/>
        <w:sz w:val="20"/>
        <w:szCs w:val="20"/>
        <w:lang w:eastAsia="pl-PL"/>
      </w:rPr>
      <w:t xml:space="preserve"> 8:00 do 16:00, wtorek- piątek: od 7.00  </w:t>
    </w:r>
    <w:proofErr w:type="gramStart"/>
    <w:r w:rsidRPr="007A312A">
      <w:rPr>
        <w:rFonts w:ascii="Arial" w:eastAsia="Times New Roman" w:hAnsi="Arial" w:cs="Arial"/>
        <w:i/>
        <w:color w:val="7F7F7F" w:themeColor="text1" w:themeTint="80"/>
        <w:sz w:val="20"/>
        <w:szCs w:val="20"/>
        <w:lang w:eastAsia="pl-PL"/>
      </w:rPr>
      <w:t>do</w:t>
    </w:r>
    <w:proofErr w:type="gramEnd"/>
    <w:r w:rsidRPr="007A312A">
      <w:rPr>
        <w:rFonts w:ascii="Arial" w:eastAsia="Times New Roman" w:hAnsi="Arial" w:cs="Arial"/>
        <w:i/>
        <w:color w:val="7F7F7F" w:themeColor="text1" w:themeTint="80"/>
        <w:sz w:val="20"/>
        <w:szCs w:val="20"/>
        <w:lang w:eastAsia="pl-PL"/>
      </w:rPr>
      <w:t xml:space="preserve"> 15:00</w:t>
    </w:r>
  </w:p>
  <w:p w:rsidR="00924568" w:rsidRPr="007A312A" w:rsidRDefault="00924568">
    <w:pPr>
      <w:pStyle w:val="Nagwek"/>
      <w:rPr>
        <w:rFonts w:ascii="Arial" w:hAnsi="Arial" w:cs="Arial"/>
        <w:color w:val="7F7F7F" w:themeColor="text1" w:themeTint="80"/>
        <w:u w:val="single"/>
      </w:rPr>
    </w:pPr>
    <w:r w:rsidRPr="007A312A">
      <w:rPr>
        <w:rFonts w:ascii="Arial" w:hAnsi="Arial" w:cs="Arial"/>
        <w:color w:val="7F7F7F" w:themeColor="text1" w:themeTint="80"/>
        <w:u w:val="single"/>
      </w:rPr>
      <w:t>Znak sprawy: RR.271.1.</w:t>
    </w:r>
    <w:r>
      <w:rPr>
        <w:rFonts w:ascii="Arial" w:hAnsi="Arial" w:cs="Arial"/>
        <w:color w:val="7F7F7F" w:themeColor="text1" w:themeTint="80"/>
        <w:u w:val="single"/>
      </w:rPr>
      <w:t>3</w:t>
    </w:r>
    <w:r w:rsidRPr="007A312A">
      <w:rPr>
        <w:rFonts w:ascii="Arial" w:hAnsi="Arial" w:cs="Arial"/>
        <w:color w:val="7F7F7F" w:themeColor="text1" w:themeTint="80"/>
        <w:u w:val="single"/>
      </w:rPr>
      <w:t>.201</w:t>
    </w:r>
    <w:r>
      <w:rPr>
        <w:rFonts w:ascii="Arial" w:hAnsi="Arial" w:cs="Arial"/>
        <w:color w:val="7F7F7F" w:themeColor="text1" w:themeTint="80"/>
        <w:u w:val="single"/>
      </w:rPr>
      <w:t>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68" w:rsidRDefault="00924568" w:rsidP="00693CBB">
    <w:pPr>
      <w:pStyle w:val="Nagwek"/>
      <w:tabs>
        <w:tab w:val="clear" w:pos="4536"/>
        <w:tab w:val="left" w:pos="8931"/>
      </w:tabs>
      <w:jc w:val="both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2600325</wp:posOffset>
          </wp:positionH>
          <wp:positionV relativeFrom="paragraph">
            <wp:posOffset>-3175</wp:posOffset>
          </wp:positionV>
          <wp:extent cx="533400" cy="4953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  <w:r>
      <w:rPr>
        <w:noProof/>
        <w:lang w:eastAsia="pl-PL"/>
      </w:rPr>
      <w:drawing>
        <wp:inline distT="0" distB="0" distL="0" distR="0">
          <wp:extent cx="933450" cy="578935"/>
          <wp:effectExtent l="0" t="0" r="0" b="0"/>
          <wp:docPr id="2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1"/>
                  <pic:cNvPicPr preferRelativeResize="0"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5899" cy="58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 w:rsidRPr="000A1344">
      <w:rPr>
        <w:color w:val="FFFFFF" w:themeColor="background1"/>
      </w:rPr>
      <w:t xml:space="preserve">…. </w:t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>
          <wp:extent cx="1171575" cy="571500"/>
          <wp:effectExtent l="0" t="0" r="9525" b="0"/>
          <wp:docPr id="6" name="Obraz 6" descr="Logotyp PROW 2014 -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ROW 2014 - 20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firstLine="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firstLine="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firstLine="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000004E"/>
    <w:multiLevelType w:val="singleLevel"/>
    <w:tmpl w:val="0000004E"/>
    <w:name w:val="WW8Num77"/>
    <w:lvl w:ilvl="0">
      <w:start w:val="4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4">
    <w:nsid w:val="01055D08"/>
    <w:multiLevelType w:val="hybridMultilevel"/>
    <w:tmpl w:val="4D94B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A80C3C"/>
    <w:multiLevelType w:val="hybridMultilevel"/>
    <w:tmpl w:val="EE78304E"/>
    <w:lvl w:ilvl="0" w:tplc="E6DE8C56">
      <w:start w:val="1"/>
      <w:numFmt w:val="decimal"/>
      <w:lvlText w:val="%1."/>
      <w:lvlJc w:val="left"/>
      <w:pPr>
        <w:ind w:left="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089DE">
      <w:start w:val="1"/>
      <w:numFmt w:val="lowerLetter"/>
      <w:lvlText w:val="%2"/>
      <w:lvlJc w:val="left"/>
      <w:pPr>
        <w:ind w:left="1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6FA58">
      <w:start w:val="1"/>
      <w:numFmt w:val="lowerRoman"/>
      <w:lvlText w:val="%3"/>
      <w:lvlJc w:val="left"/>
      <w:pPr>
        <w:ind w:left="2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47578">
      <w:start w:val="1"/>
      <w:numFmt w:val="decimal"/>
      <w:lvlText w:val="%4"/>
      <w:lvlJc w:val="left"/>
      <w:pPr>
        <w:ind w:left="2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868DA">
      <w:start w:val="1"/>
      <w:numFmt w:val="lowerLetter"/>
      <w:lvlText w:val="%5"/>
      <w:lvlJc w:val="left"/>
      <w:pPr>
        <w:ind w:left="3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5A939A">
      <w:start w:val="1"/>
      <w:numFmt w:val="lowerRoman"/>
      <w:lvlText w:val="%6"/>
      <w:lvlJc w:val="left"/>
      <w:pPr>
        <w:ind w:left="4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245F6">
      <w:start w:val="1"/>
      <w:numFmt w:val="decimal"/>
      <w:lvlText w:val="%7"/>
      <w:lvlJc w:val="left"/>
      <w:pPr>
        <w:ind w:left="4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E69F86">
      <w:start w:val="1"/>
      <w:numFmt w:val="lowerLetter"/>
      <w:lvlText w:val="%8"/>
      <w:lvlJc w:val="left"/>
      <w:pPr>
        <w:ind w:left="5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E1C02">
      <w:start w:val="1"/>
      <w:numFmt w:val="lowerRoman"/>
      <w:lvlText w:val="%9"/>
      <w:lvlJc w:val="left"/>
      <w:pPr>
        <w:ind w:left="6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3F63136"/>
    <w:multiLevelType w:val="hybridMultilevel"/>
    <w:tmpl w:val="49C6BBA2"/>
    <w:lvl w:ilvl="0" w:tplc="A96C116E">
      <w:start w:val="4"/>
      <w:numFmt w:val="decimal"/>
      <w:lvlText w:val="%1.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C588D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D5AC5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0EED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1BCCB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BFCA8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83267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3E52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FBA5F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40F6790"/>
    <w:multiLevelType w:val="hybridMultilevel"/>
    <w:tmpl w:val="E7BE04BA"/>
    <w:lvl w:ilvl="0" w:tplc="A2A8988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9D31101"/>
    <w:multiLevelType w:val="hybridMultilevel"/>
    <w:tmpl w:val="21D086C8"/>
    <w:lvl w:ilvl="0" w:tplc="06B46B8E">
      <w:start w:val="1"/>
      <w:numFmt w:val="decimal"/>
      <w:lvlText w:val="%1.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714961A">
      <w:start w:val="1"/>
      <w:numFmt w:val="decimal"/>
      <w:lvlText w:val="%2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DEE2BEA">
      <w:start w:val="1"/>
      <w:numFmt w:val="lowerRoman"/>
      <w:lvlText w:val="%3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B23B46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C062EC8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976E2E4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C8E85C0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5363B40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6D62004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C140D9C"/>
    <w:multiLevelType w:val="multilevel"/>
    <w:tmpl w:val="F7202A7A"/>
    <w:lvl w:ilvl="0">
      <w:start w:val="20"/>
      <w:numFmt w:val="decimal"/>
      <w:lvlText w:val="%1."/>
      <w:lvlJc w:val="left"/>
      <w:pPr>
        <w:ind w:left="660" w:hanging="660"/>
      </w:pPr>
    </w:lvl>
    <w:lvl w:ilvl="1">
      <w:start w:val="3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0D2F75EA"/>
    <w:multiLevelType w:val="hybridMultilevel"/>
    <w:tmpl w:val="3DF09992"/>
    <w:lvl w:ilvl="0" w:tplc="6F68489C">
      <w:start w:val="2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8F0CE">
      <w:start w:val="1"/>
      <w:numFmt w:val="lowerLetter"/>
      <w:lvlText w:val="%2)"/>
      <w:lvlJc w:val="left"/>
      <w:pPr>
        <w:ind w:left="11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3A98BE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68E27A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F681AA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A6F3A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0BBF8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0ECA18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A4267E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E6D139F"/>
    <w:multiLevelType w:val="hybridMultilevel"/>
    <w:tmpl w:val="3E8286B6"/>
    <w:lvl w:ilvl="0" w:tplc="917CB592">
      <w:start w:val="1"/>
      <w:numFmt w:val="decimal"/>
      <w:lvlText w:val="%1)"/>
      <w:lvlJc w:val="left"/>
      <w:pPr>
        <w:ind w:left="1356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2">
    <w:nsid w:val="1029372E"/>
    <w:multiLevelType w:val="hybridMultilevel"/>
    <w:tmpl w:val="0CFA1E2C"/>
    <w:lvl w:ilvl="0" w:tplc="03F06B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7124CA8"/>
    <w:multiLevelType w:val="hybridMultilevel"/>
    <w:tmpl w:val="63BE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3F29F3"/>
    <w:multiLevelType w:val="hybridMultilevel"/>
    <w:tmpl w:val="2264B23E"/>
    <w:lvl w:ilvl="0" w:tplc="8946BED2">
      <w:start w:val="1"/>
      <w:numFmt w:val="lowerLetter"/>
      <w:lvlText w:val="%1)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56CEC9A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5946A3C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6404A8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040C172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5D0CD6E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ADC9780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3E05B5C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4C4AAB8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A310A35"/>
    <w:multiLevelType w:val="hybridMultilevel"/>
    <w:tmpl w:val="1260611A"/>
    <w:lvl w:ilvl="0" w:tplc="E7E6F78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A8878C4"/>
    <w:multiLevelType w:val="hybridMultilevel"/>
    <w:tmpl w:val="70025BDE"/>
    <w:lvl w:ilvl="0" w:tplc="3424AFC4">
      <w:start w:val="1"/>
      <w:numFmt w:val="decimal"/>
      <w:lvlText w:val="%1)"/>
      <w:lvlJc w:val="left"/>
      <w:pPr>
        <w:ind w:left="11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7">
    <w:nsid w:val="1CBC07DF"/>
    <w:multiLevelType w:val="hybridMultilevel"/>
    <w:tmpl w:val="612A0680"/>
    <w:lvl w:ilvl="0" w:tplc="A0B268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FEE7D82">
      <w:start w:val="1"/>
      <w:numFmt w:val="lowerLetter"/>
      <w:lvlText w:val="%2)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E6ED090">
      <w:start w:val="1"/>
      <w:numFmt w:val="lowerRoman"/>
      <w:lvlText w:val="%3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2C67EE8">
      <w:start w:val="1"/>
      <w:numFmt w:val="decimal"/>
      <w:lvlText w:val="%4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8784A40">
      <w:start w:val="1"/>
      <w:numFmt w:val="lowerLetter"/>
      <w:lvlText w:val="%5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D04C5F2">
      <w:start w:val="1"/>
      <w:numFmt w:val="lowerRoman"/>
      <w:lvlText w:val="%6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2E88FBE">
      <w:start w:val="1"/>
      <w:numFmt w:val="decimal"/>
      <w:lvlText w:val="%7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9B0C87E">
      <w:start w:val="1"/>
      <w:numFmt w:val="lowerLetter"/>
      <w:lvlText w:val="%8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B642BC2">
      <w:start w:val="1"/>
      <w:numFmt w:val="lowerRoman"/>
      <w:lvlText w:val="%9"/>
      <w:lvlJc w:val="left"/>
      <w:pPr>
        <w:ind w:left="5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E141531"/>
    <w:multiLevelType w:val="hybridMultilevel"/>
    <w:tmpl w:val="ADB0C040"/>
    <w:lvl w:ilvl="0" w:tplc="068C8B18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9">
    <w:nsid w:val="213773FC"/>
    <w:multiLevelType w:val="hybridMultilevel"/>
    <w:tmpl w:val="AC3E4548"/>
    <w:lvl w:ilvl="0" w:tplc="4F34F5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55491F"/>
    <w:multiLevelType w:val="hybridMultilevel"/>
    <w:tmpl w:val="85EC38DE"/>
    <w:lvl w:ilvl="0" w:tplc="545CB82C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BA24A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5C782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2293C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AE54C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1A8A7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44992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22710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0B16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4A742B0"/>
    <w:multiLevelType w:val="hybridMultilevel"/>
    <w:tmpl w:val="1E40C24A"/>
    <w:lvl w:ilvl="0" w:tplc="FD623DB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22548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0F108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120540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323A8A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9E5DD0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6B7E0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C20E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4B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CB15087"/>
    <w:multiLevelType w:val="hybridMultilevel"/>
    <w:tmpl w:val="FF38C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C71E1D"/>
    <w:multiLevelType w:val="hybridMultilevel"/>
    <w:tmpl w:val="D45ED838"/>
    <w:lvl w:ilvl="0" w:tplc="7DA6D6B8">
      <w:start w:val="1"/>
      <w:numFmt w:val="lowerLetter"/>
      <w:lvlText w:val="%1)"/>
      <w:lvlJc w:val="left"/>
      <w:pPr>
        <w:ind w:left="3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166" w:hanging="360"/>
      </w:pPr>
    </w:lvl>
    <w:lvl w:ilvl="2" w:tplc="0415001B" w:tentative="1">
      <w:start w:val="1"/>
      <w:numFmt w:val="lowerRoman"/>
      <w:lvlText w:val="%3."/>
      <w:lvlJc w:val="right"/>
      <w:pPr>
        <w:ind w:left="4886" w:hanging="180"/>
      </w:pPr>
    </w:lvl>
    <w:lvl w:ilvl="3" w:tplc="0415000F">
      <w:start w:val="1"/>
      <w:numFmt w:val="decimal"/>
      <w:lvlText w:val="%4."/>
      <w:lvlJc w:val="left"/>
      <w:pPr>
        <w:ind w:left="5606" w:hanging="360"/>
      </w:pPr>
    </w:lvl>
    <w:lvl w:ilvl="4" w:tplc="04150019" w:tentative="1">
      <w:start w:val="1"/>
      <w:numFmt w:val="lowerLetter"/>
      <w:lvlText w:val="%5."/>
      <w:lvlJc w:val="left"/>
      <w:pPr>
        <w:ind w:left="6326" w:hanging="360"/>
      </w:pPr>
    </w:lvl>
    <w:lvl w:ilvl="5" w:tplc="0415001B" w:tentative="1">
      <w:start w:val="1"/>
      <w:numFmt w:val="lowerRoman"/>
      <w:lvlText w:val="%6."/>
      <w:lvlJc w:val="right"/>
      <w:pPr>
        <w:ind w:left="7046" w:hanging="180"/>
      </w:pPr>
    </w:lvl>
    <w:lvl w:ilvl="6" w:tplc="0415000F" w:tentative="1">
      <w:start w:val="1"/>
      <w:numFmt w:val="decimal"/>
      <w:lvlText w:val="%7."/>
      <w:lvlJc w:val="left"/>
      <w:pPr>
        <w:ind w:left="7766" w:hanging="360"/>
      </w:pPr>
    </w:lvl>
    <w:lvl w:ilvl="7" w:tplc="04150019" w:tentative="1">
      <w:start w:val="1"/>
      <w:numFmt w:val="lowerLetter"/>
      <w:lvlText w:val="%8."/>
      <w:lvlJc w:val="left"/>
      <w:pPr>
        <w:ind w:left="8486" w:hanging="360"/>
      </w:pPr>
    </w:lvl>
    <w:lvl w:ilvl="8" w:tplc="0415001B" w:tentative="1">
      <w:start w:val="1"/>
      <w:numFmt w:val="lowerRoman"/>
      <w:lvlText w:val="%9."/>
      <w:lvlJc w:val="right"/>
      <w:pPr>
        <w:ind w:left="9206" w:hanging="180"/>
      </w:pPr>
    </w:lvl>
  </w:abstractNum>
  <w:abstractNum w:abstractNumId="24">
    <w:nsid w:val="3FF3114B"/>
    <w:multiLevelType w:val="hybridMultilevel"/>
    <w:tmpl w:val="2D7C45E8"/>
    <w:lvl w:ilvl="0" w:tplc="4964094C">
      <w:start w:val="1"/>
      <w:numFmt w:val="decimal"/>
      <w:lvlText w:val="%1.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A0457E">
      <w:start w:val="1"/>
      <w:numFmt w:val="lowerLetter"/>
      <w:lvlText w:val="%2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600EA5A">
      <w:start w:val="1"/>
      <w:numFmt w:val="lowerRoman"/>
      <w:lvlText w:val="%3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3320A82">
      <w:start w:val="1"/>
      <w:numFmt w:val="decimal"/>
      <w:lvlText w:val="%4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9441F50">
      <w:start w:val="1"/>
      <w:numFmt w:val="lowerLetter"/>
      <w:lvlText w:val="%5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5C6E272">
      <w:start w:val="1"/>
      <w:numFmt w:val="lowerRoman"/>
      <w:lvlText w:val="%6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DDE71E6">
      <w:start w:val="1"/>
      <w:numFmt w:val="decimal"/>
      <w:lvlText w:val="%7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6AAF3D0">
      <w:start w:val="1"/>
      <w:numFmt w:val="lowerLetter"/>
      <w:lvlText w:val="%8"/>
      <w:lvlJc w:val="left"/>
      <w:pPr>
        <w:ind w:left="6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E604846">
      <w:start w:val="1"/>
      <w:numFmt w:val="lowerRoman"/>
      <w:lvlText w:val="%9"/>
      <w:lvlJc w:val="left"/>
      <w:pPr>
        <w:ind w:left="7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17D1EBF"/>
    <w:multiLevelType w:val="hybridMultilevel"/>
    <w:tmpl w:val="95B02FEE"/>
    <w:lvl w:ilvl="0" w:tplc="05D64122">
      <w:start w:val="1"/>
      <w:numFmt w:val="decimal"/>
      <w:lvlText w:val="%1.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01A9EBA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E0860D2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DACFFD6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646E8E8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08828EE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F980370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1C3484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02D58A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5744537"/>
    <w:multiLevelType w:val="hybridMultilevel"/>
    <w:tmpl w:val="DD383FEE"/>
    <w:lvl w:ilvl="0" w:tplc="0D24A0E6">
      <w:start w:val="1"/>
      <w:numFmt w:val="lowerLetter"/>
      <w:lvlText w:val="%1)"/>
      <w:lvlJc w:val="left"/>
      <w:pPr>
        <w:ind w:left="9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7EE01E">
      <w:start w:val="1"/>
      <w:numFmt w:val="lowerLetter"/>
      <w:lvlText w:val="%2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D56ECB6">
      <w:start w:val="1"/>
      <w:numFmt w:val="lowerRoman"/>
      <w:lvlText w:val="%3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58464E">
      <w:start w:val="1"/>
      <w:numFmt w:val="decimal"/>
      <w:lvlText w:val="%4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306858C">
      <w:start w:val="1"/>
      <w:numFmt w:val="lowerLetter"/>
      <w:lvlText w:val="%5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73C6DF8">
      <w:start w:val="1"/>
      <w:numFmt w:val="lowerRoman"/>
      <w:lvlText w:val="%6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00647FE">
      <w:start w:val="1"/>
      <w:numFmt w:val="decimal"/>
      <w:lvlText w:val="%7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360A728">
      <w:start w:val="1"/>
      <w:numFmt w:val="lowerLetter"/>
      <w:lvlText w:val="%8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2DCCF88">
      <w:start w:val="1"/>
      <w:numFmt w:val="lowerRoman"/>
      <w:lvlText w:val="%9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641735D"/>
    <w:multiLevelType w:val="hybridMultilevel"/>
    <w:tmpl w:val="F74A90F2"/>
    <w:lvl w:ilvl="0" w:tplc="3F7CD820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8">
    <w:nsid w:val="4A4F6B36"/>
    <w:multiLevelType w:val="hybridMultilevel"/>
    <w:tmpl w:val="81CE37BC"/>
    <w:lvl w:ilvl="0" w:tplc="7220C7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BF0987"/>
    <w:multiLevelType w:val="hybridMultilevel"/>
    <w:tmpl w:val="6852902E"/>
    <w:lvl w:ilvl="0" w:tplc="354CFE28">
      <w:start w:val="1"/>
      <w:numFmt w:val="bullet"/>
      <w:lvlText w:val="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30">
    <w:nsid w:val="55171408"/>
    <w:multiLevelType w:val="hybridMultilevel"/>
    <w:tmpl w:val="36C82108"/>
    <w:lvl w:ilvl="0" w:tplc="804A29D2">
      <w:start w:val="1"/>
      <w:numFmt w:val="decimal"/>
      <w:lvlText w:val="%1)"/>
      <w:lvlJc w:val="left"/>
      <w:pPr>
        <w:ind w:left="35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6080DE">
      <w:start w:val="1"/>
      <w:numFmt w:val="lowerLetter"/>
      <w:lvlText w:val="%2)"/>
      <w:lvlJc w:val="left"/>
      <w:pPr>
        <w:ind w:left="109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C27E7A">
      <w:start w:val="1"/>
      <w:numFmt w:val="lowerRoman"/>
      <w:pStyle w:val="Zwykytekst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E0223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F633A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22048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FD8EF1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92D68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8C750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5197598"/>
    <w:multiLevelType w:val="hybridMultilevel"/>
    <w:tmpl w:val="2AEC244C"/>
    <w:lvl w:ilvl="0" w:tplc="5FDCE1BA">
      <w:start w:val="3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529470A"/>
    <w:multiLevelType w:val="hybridMultilevel"/>
    <w:tmpl w:val="65B440C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C2491D"/>
    <w:multiLevelType w:val="hybridMultilevel"/>
    <w:tmpl w:val="CF4C0D9E"/>
    <w:lvl w:ilvl="0" w:tplc="5BAE82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3266B0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45468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1467B2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08196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4AAA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346506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E141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4CB80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5C34F2E"/>
    <w:multiLevelType w:val="hybridMultilevel"/>
    <w:tmpl w:val="6FD6E8CE"/>
    <w:lvl w:ilvl="0" w:tplc="354CFE28">
      <w:start w:val="1"/>
      <w:numFmt w:val="bullet"/>
      <w:lvlText w:val="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abstractNum w:abstractNumId="35">
    <w:nsid w:val="57A17700"/>
    <w:multiLevelType w:val="hybridMultilevel"/>
    <w:tmpl w:val="21BA616E"/>
    <w:lvl w:ilvl="0" w:tplc="86D8837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6">
    <w:nsid w:val="58063059"/>
    <w:multiLevelType w:val="hybridMultilevel"/>
    <w:tmpl w:val="E802461E"/>
    <w:lvl w:ilvl="0" w:tplc="3F7CD820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7">
    <w:nsid w:val="59AC7521"/>
    <w:multiLevelType w:val="hybridMultilevel"/>
    <w:tmpl w:val="8A264FEE"/>
    <w:lvl w:ilvl="0" w:tplc="CC52E7D6">
      <w:start w:val="1"/>
      <w:numFmt w:val="decimal"/>
      <w:lvlText w:val="%1.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9AE9424">
      <w:start w:val="1"/>
      <w:numFmt w:val="decimal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BDC560E">
      <w:start w:val="1"/>
      <w:numFmt w:val="bullet"/>
      <w:lvlText w:val="-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16E3B08">
      <w:start w:val="1"/>
      <w:numFmt w:val="lowerLetter"/>
      <w:lvlText w:val="%4)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14833BC">
      <w:start w:val="1"/>
      <w:numFmt w:val="lowerLetter"/>
      <w:lvlText w:val="%5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1FC79E8">
      <w:start w:val="1"/>
      <w:numFmt w:val="lowerRoman"/>
      <w:lvlText w:val="%6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B22E330">
      <w:start w:val="1"/>
      <w:numFmt w:val="decimal"/>
      <w:lvlText w:val="%7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94ECC6C">
      <w:start w:val="1"/>
      <w:numFmt w:val="lowerLetter"/>
      <w:lvlText w:val="%8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FBA079C">
      <w:start w:val="1"/>
      <w:numFmt w:val="lowerRoman"/>
      <w:lvlText w:val="%9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A0F2D20"/>
    <w:multiLevelType w:val="hybridMultilevel"/>
    <w:tmpl w:val="FAF058AA"/>
    <w:lvl w:ilvl="0" w:tplc="CCF8FD10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5A746D6C"/>
    <w:multiLevelType w:val="hybridMultilevel"/>
    <w:tmpl w:val="25F47694"/>
    <w:lvl w:ilvl="0" w:tplc="78A84402">
      <w:start w:val="1"/>
      <w:numFmt w:val="lowerLetter"/>
      <w:lvlText w:val="%1)"/>
      <w:lvlJc w:val="left"/>
      <w:pPr>
        <w:ind w:left="71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0">
    <w:nsid w:val="5AA23588"/>
    <w:multiLevelType w:val="multilevel"/>
    <w:tmpl w:val="099E41CA"/>
    <w:lvl w:ilvl="0">
      <w:start w:val="23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2."/>
      <w:lvlJc w:val="left"/>
      <w:pPr>
        <w:ind w:left="660" w:hanging="6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>
    <w:nsid w:val="5BE232BD"/>
    <w:multiLevelType w:val="hybridMultilevel"/>
    <w:tmpl w:val="3B688648"/>
    <w:lvl w:ilvl="0" w:tplc="58FAFB82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2">
    <w:nsid w:val="60AC60EB"/>
    <w:multiLevelType w:val="hybridMultilevel"/>
    <w:tmpl w:val="EA94AF5C"/>
    <w:lvl w:ilvl="0" w:tplc="DEFCFC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B5C1EB2">
      <w:start w:val="1"/>
      <w:numFmt w:val="lowerLetter"/>
      <w:lvlText w:val="%2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E2225DE">
      <w:start w:val="1"/>
      <w:numFmt w:val="lowerLetter"/>
      <w:lvlText w:val="%3)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0F8C75A">
      <w:start w:val="1"/>
      <w:numFmt w:val="decimal"/>
      <w:lvlText w:val="%4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3729032">
      <w:start w:val="1"/>
      <w:numFmt w:val="lowerLetter"/>
      <w:lvlText w:val="%5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2C2E6CE">
      <w:start w:val="1"/>
      <w:numFmt w:val="lowerRoman"/>
      <w:lvlText w:val="%6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AC0781C">
      <w:start w:val="1"/>
      <w:numFmt w:val="decimal"/>
      <w:lvlText w:val="%7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7B2641C">
      <w:start w:val="1"/>
      <w:numFmt w:val="lowerLetter"/>
      <w:lvlText w:val="%8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FDC87D6">
      <w:start w:val="1"/>
      <w:numFmt w:val="lowerRoman"/>
      <w:lvlText w:val="%9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18B4C90"/>
    <w:multiLevelType w:val="hybridMultilevel"/>
    <w:tmpl w:val="EC32B7CE"/>
    <w:lvl w:ilvl="0" w:tplc="C8AE6FB4">
      <w:start w:val="1"/>
      <w:numFmt w:val="decimal"/>
      <w:lvlText w:val="%1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1B85142">
      <w:start w:val="1"/>
      <w:numFmt w:val="lowerLetter"/>
      <w:lvlText w:val="%2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E4A4132">
      <w:start w:val="1"/>
      <w:numFmt w:val="lowerRoman"/>
      <w:lvlText w:val="%3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FFE90A6">
      <w:start w:val="1"/>
      <w:numFmt w:val="decimal"/>
      <w:lvlText w:val="%4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6FA7B96">
      <w:start w:val="1"/>
      <w:numFmt w:val="lowerLetter"/>
      <w:lvlText w:val="%5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F04C63E">
      <w:start w:val="1"/>
      <w:numFmt w:val="lowerRoman"/>
      <w:lvlText w:val="%6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A2A2F84">
      <w:start w:val="1"/>
      <w:numFmt w:val="decimal"/>
      <w:lvlText w:val="%7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A284B3C">
      <w:start w:val="1"/>
      <w:numFmt w:val="lowerLetter"/>
      <w:lvlText w:val="%8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990288A">
      <w:start w:val="1"/>
      <w:numFmt w:val="lowerRoman"/>
      <w:lvlText w:val="%9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72003C6"/>
    <w:multiLevelType w:val="hybridMultilevel"/>
    <w:tmpl w:val="74484926"/>
    <w:lvl w:ilvl="0" w:tplc="1DDA7BC6">
      <w:start w:val="2"/>
      <w:numFmt w:val="decimal"/>
      <w:lvlText w:val="%1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4A216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4073C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3404A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20D506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DA2D1A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26C3C0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1402B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A673DA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F892274"/>
    <w:multiLevelType w:val="hybridMultilevel"/>
    <w:tmpl w:val="845C42DE"/>
    <w:lvl w:ilvl="0" w:tplc="BB342EDC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09715D8"/>
    <w:multiLevelType w:val="multilevel"/>
    <w:tmpl w:val="E65CE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tabs>
          <w:tab w:val="num" w:pos="862"/>
        </w:tabs>
        <w:ind w:left="562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1F93EF6"/>
    <w:multiLevelType w:val="hybridMultilevel"/>
    <w:tmpl w:val="2978267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0C1966"/>
    <w:multiLevelType w:val="hybridMultilevel"/>
    <w:tmpl w:val="BDBC6566"/>
    <w:lvl w:ilvl="0" w:tplc="20F8559A">
      <w:start w:val="1"/>
      <w:numFmt w:val="decimal"/>
      <w:lvlText w:val="%1)"/>
      <w:lvlJc w:val="left"/>
      <w:pPr>
        <w:ind w:left="99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688064">
      <w:start w:val="1"/>
      <w:numFmt w:val="lowerLetter"/>
      <w:lvlText w:val="%2)"/>
      <w:lvlJc w:val="left"/>
      <w:pPr>
        <w:ind w:left="17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3422FA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33B06AE2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DBE47E10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C4A81C24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DB944F96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BFE6744E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42F06C10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6A578B2"/>
    <w:multiLevelType w:val="hybridMultilevel"/>
    <w:tmpl w:val="DFAC7B14"/>
    <w:lvl w:ilvl="0" w:tplc="5F6E86D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0">
    <w:nsid w:val="7B8A29D8"/>
    <w:multiLevelType w:val="hybridMultilevel"/>
    <w:tmpl w:val="2C50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7D021A"/>
    <w:multiLevelType w:val="hybridMultilevel"/>
    <w:tmpl w:val="979CA9B2"/>
    <w:lvl w:ilvl="0" w:tplc="922416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D05C36">
      <w:start w:val="2"/>
      <w:numFmt w:val="decimal"/>
      <w:lvlText w:val="%2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F85C68">
      <w:start w:val="1"/>
      <w:numFmt w:val="lowerRoman"/>
      <w:lvlText w:val="%3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FE0AF8">
      <w:start w:val="1"/>
      <w:numFmt w:val="decimal"/>
      <w:lvlText w:val="%4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048764">
      <w:start w:val="1"/>
      <w:numFmt w:val="lowerLetter"/>
      <w:lvlText w:val="%5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74E460">
      <w:start w:val="1"/>
      <w:numFmt w:val="lowerRoman"/>
      <w:lvlText w:val="%6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75EB42E">
      <w:start w:val="1"/>
      <w:numFmt w:val="decimal"/>
      <w:lvlText w:val="%7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54FA2A">
      <w:start w:val="1"/>
      <w:numFmt w:val="lowerLetter"/>
      <w:lvlText w:val="%8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C82C16">
      <w:start w:val="1"/>
      <w:numFmt w:val="lowerRoman"/>
      <w:lvlText w:val="%9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D9A5B9E"/>
    <w:multiLevelType w:val="hybridMultilevel"/>
    <w:tmpl w:val="A6768E1C"/>
    <w:lvl w:ilvl="0" w:tplc="ADB6A300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7F2A3B7D"/>
    <w:multiLevelType w:val="hybridMultilevel"/>
    <w:tmpl w:val="193EE21C"/>
    <w:lvl w:ilvl="0" w:tplc="CA387C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81A86">
      <w:start w:val="1"/>
      <w:numFmt w:val="decimal"/>
      <w:lvlText w:val="%2)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60272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587994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EEF3E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094C0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27DD0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FC7372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00084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30"/>
  </w:num>
  <w:num w:numId="3">
    <w:abstractNumId w:val="5"/>
  </w:num>
  <w:num w:numId="4">
    <w:abstractNumId w:val="48"/>
  </w:num>
  <w:num w:numId="5">
    <w:abstractNumId w:val="20"/>
  </w:num>
  <w:num w:numId="6">
    <w:abstractNumId w:val="21"/>
  </w:num>
  <w:num w:numId="7">
    <w:abstractNumId w:val="53"/>
  </w:num>
  <w:num w:numId="8">
    <w:abstractNumId w:val="8"/>
  </w:num>
  <w:num w:numId="9">
    <w:abstractNumId w:val="26"/>
  </w:num>
  <w:num w:numId="10">
    <w:abstractNumId w:val="16"/>
  </w:num>
  <w:num w:numId="11">
    <w:abstractNumId w:val="39"/>
  </w:num>
  <w:num w:numId="12">
    <w:abstractNumId w:val="22"/>
  </w:num>
  <w:num w:numId="13">
    <w:abstractNumId w:val="25"/>
  </w:num>
  <w:num w:numId="14">
    <w:abstractNumId w:val="43"/>
  </w:num>
  <w:num w:numId="15">
    <w:abstractNumId w:val="24"/>
  </w:num>
  <w:num w:numId="16">
    <w:abstractNumId w:val="17"/>
  </w:num>
  <w:num w:numId="17">
    <w:abstractNumId w:val="14"/>
  </w:num>
  <w:num w:numId="18">
    <w:abstractNumId w:val="6"/>
  </w:num>
  <w:num w:numId="19">
    <w:abstractNumId w:val="42"/>
  </w:num>
  <w:num w:numId="20">
    <w:abstractNumId w:val="10"/>
  </w:num>
  <w:num w:numId="21">
    <w:abstractNumId w:val="51"/>
  </w:num>
  <w:num w:numId="22">
    <w:abstractNumId w:val="41"/>
  </w:num>
  <w:num w:numId="23">
    <w:abstractNumId w:val="44"/>
  </w:num>
  <w:num w:numId="24">
    <w:abstractNumId w:val="35"/>
  </w:num>
  <w:num w:numId="25">
    <w:abstractNumId w:val="15"/>
  </w:num>
  <w:num w:numId="26">
    <w:abstractNumId w:val="36"/>
  </w:num>
  <w:num w:numId="27">
    <w:abstractNumId w:val="27"/>
  </w:num>
  <w:num w:numId="28">
    <w:abstractNumId w:val="18"/>
  </w:num>
  <w:num w:numId="29">
    <w:abstractNumId w:val="4"/>
  </w:num>
  <w:num w:numId="30">
    <w:abstractNumId w:val="45"/>
  </w:num>
  <w:num w:numId="31">
    <w:abstractNumId w:val="37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49"/>
  </w:num>
  <w:num w:numId="35">
    <w:abstractNumId w:val="19"/>
  </w:num>
  <w:num w:numId="36">
    <w:abstractNumId w:val="50"/>
  </w:num>
  <w:num w:numId="37">
    <w:abstractNumId w:val="23"/>
  </w:num>
  <w:num w:numId="38">
    <w:abstractNumId w:val="52"/>
  </w:num>
  <w:num w:numId="39">
    <w:abstractNumId w:val="7"/>
  </w:num>
  <w:num w:numId="40">
    <w:abstractNumId w:val="46"/>
  </w:num>
  <w:num w:numId="41">
    <w:abstractNumId w:val="47"/>
  </w:num>
  <w:num w:numId="42">
    <w:abstractNumId w:val="31"/>
  </w:num>
  <w:num w:numId="43">
    <w:abstractNumId w:val="13"/>
  </w:num>
  <w:num w:numId="44">
    <w:abstractNumId w:val="38"/>
  </w:num>
  <w:num w:numId="45">
    <w:abstractNumId w:val="32"/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2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</w:num>
  <w:num w:numId="50">
    <w:abstractNumId w:val="34"/>
  </w:num>
  <w:num w:numId="51">
    <w:abstractNumId w:val="0"/>
  </w:num>
  <w:num w:numId="52">
    <w:abstractNumId w:val="2"/>
  </w:num>
  <w:num w:numId="53">
    <w:abstractNumId w:val="1"/>
  </w:num>
  <w:num w:numId="54">
    <w:abstractNumId w:val="12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B3326F"/>
    <w:rsid w:val="00001905"/>
    <w:rsid w:val="00001F34"/>
    <w:rsid w:val="00004C9B"/>
    <w:rsid w:val="00010069"/>
    <w:rsid w:val="000134F8"/>
    <w:rsid w:val="00013644"/>
    <w:rsid w:val="00023C1F"/>
    <w:rsid w:val="00027E1E"/>
    <w:rsid w:val="000418B3"/>
    <w:rsid w:val="0004284E"/>
    <w:rsid w:val="00043245"/>
    <w:rsid w:val="00047138"/>
    <w:rsid w:val="0005557D"/>
    <w:rsid w:val="00073DAC"/>
    <w:rsid w:val="00074E83"/>
    <w:rsid w:val="00075D17"/>
    <w:rsid w:val="00080761"/>
    <w:rsid w:val="000819F0"/>
    <w:rsid w:val="000A1344"/>
    <w:rsid w:val="000A218F"/>
    <w:rsid w:val="000A3B71"/>
    <w:rsid w:val="000A667E"/>
    <w:rsid w:val="000B21EE"/>
    <w:rsid w:val="000C02FF"/>
    <w:rsid w:val="000C2F61"/>
    <w:rsid w:val="000C5EA8"/>
    <w:rsid w:val="000C6CC5"/>
    <w:rsid w:val="000D0515"/>
    <w:rsid w:val="000D0729"/>
    <w:rsid w:val="000D24F5"/>
    <w:rsid w:val="000D6877"/>
    <w:rsid w:val="000D7123"/>
    <w:rsid w:val="000E2D55"/>
    <w:rsid w:val="000E5B51"/>
    <w:rsid w:val="000E6640"/>
    <w:rsid w:val="000E798C"/>
    <w:rsid w:val="000F5D7A"/>
    <w:rsid w:val="001029C0"/>
    <w:rsid w:val="001034CE"/>
    <w:rsid w:val="0010363F"/>
    <w:rsid w:val="0010365D"/>
    <w:rsid w:val="0010410E"/>
    <w:rsid w:val="001066C7"/>
    <w:rsid w:val="001160C6"/>
    <w:rsid w:val="00117D75"/>
    <w:rsid w:val="001222D6"/>
    <w:rsid w:val="00125111"/>
    <w:rsid w:val="00134A41"/>
    <w:rsid w:val="001374F2"/>
    <w:rsid w:val="0014573E"/>
    <w:rsid w:val="00150235"/>
    <w:rsid w:val="0015052F"/>
    <w:rsid w:val="00152659"/>
    <w:rsid w:val="00154440"/>
    <w:rsid w:val="00156BEC"/>
    <w:rsid w:val="0016752F"/>
    <w:rsid w:val="0017046A"/>
    <w:rsid w:val="00173550"/>
    <w:rsid w:val="00176F0E"/>
    <w:rsid w:val="00176F7D"/>
    <w:rsid w:val="00177204"/>
    <w:rsid w:val="0017736B"/>
    <w:rsid w:val="00180DD0"/>
    <w:rsid w:val="001848D8"/>
    <w:rsid w:val="00185F0D"/>
    <w:rsid w:val="001864D2"/>
    <w:rsid w:val="00186D6C"/>
    <w:rsid w:val="001901AF"/>
    <w:rsid w:val="00194954"/>
    <w:rsid w:val="00197251"/>
    <w:rsid w:val="00197FE9"/>
    <w:rsid w:val="001A20CA"/>
    <w:rsid w:val="001A487F"/>
    <w:rsid w:val="001A5345"/>
    <w:rsid w:val="001B0C0E"/>
    <w:rsid w:val="001B12D8"/>
    <w:rsid w:val="001B74F4"/>
    <w:rsid w:val="001B7707"/>
    <w:rsid w:val="001C2945"/>
    <w:rsid w:val="001C696B"/>
    <w:rsid w:val="001D189A"/>
    <w:rsid w:val="001D1EC7"/>
    <w:rsid w:val="001D30A7"/>
    <w:rsid w:val="001D6227"/>
    <w:rsid w:val="001D6BA5"/>
    <w:rsid w:val="001E4253"/>
    <w:rsid w:val="001E589F"/>
    <w:rsid w:val="001E69C6"/>
    <w:rsid w:val="001E6BB3"/>
    <w:rsid w:val="001E799D"/>
    <w:rsid w:val="00207108"/>
    <w:rsid w:val="002175C6"/>
    <w:rsid w:val="002216CB"/>
    <w:rsid w:val="002218C4"/>
    <w:rsid w:val="002237B6"/>
    <w:rsid w:val="002245DF"/>
    <w:rsid w:val="002323AB"/>
    <w:rsid w:val="002404B6"/>
    <w:rsid w:val="00244942"/>
    <w:rsid w:val="00247F23"/>
    <w:rsid w:val="0025413F"/>
    <w:rsid w:val="00255A6F"/>
    <w:rsid w:val="00256425"/>
    <w:rsid w:val="0026030C"/>
    <w:rsid w:val="002638A6"/>
    <w:rsid w:val="00267C5C"/>
    <w:rsid w:val="00272445"/>
    <w:rsid w:val="00274378"/>
    <w:rsid w:val="00284D0C"/>
    <w:rsid w:val="00287E6D"/>
    <w:rsid w:val="002A2EA7"/>
    <w:rsid w:val="002A387B"/>
    <w:rsid w:val="002A3BC6"/>
    <w:rsid w:val="002A5769"/>
    <w:rsid w:val="002B1559"/>
    <w:rsid w:val="002B3DFB"/>
    <w:rsid w:val="002B5107"/>
    <w:rsid w:val="002C0931"/>
    <w:rsid w:val="002C12BE"/>
    <w:rsid w:val="002C184A"/>
    <w:rsid w:val="002C2772"/>
    <w:rsid w:val="002C6768"/>
    <w:rsid w:val="002D6FAE"/>
    <w:rsid w:val="002E0F21"/>
    <w:rsid w:val="002E3935"/>
    <w:rsid w:val="002E625B"/>
    <w:rsid w:val="002F4392"/>
    <w:rsid w:val="002F4EF4"/>
    <w:rsid w:val="002F5720"/>
    <w:rsid w:val="003167B5"/>
    <w:rsid w:val="0032153E"/>
    <w:rsid w:val="003224BC"/>
    <w:rsid w:val="003225BF"/>
    <w:rsid w:val="00323A15"/>
    <w:rsid w:val="00324F1B"/>
    <w:rsid w:val="00327215"/>
    <w:rsid w:val="003275FE"/>
    <w:rsid w:val="003409C3"/>
    <w:rsid w:val="00341DB1"/>
    <w:rsid w:val="00342FDD"/>
    <w:rsid w:val="00353405"/>
    <w:rsid w:val="00363593"/>
    <w:rsid w:val="00366553"/>
    <w:rsid w:val="00367DCB"/>
    <w:rsid w:val="003720C4"/>
    <w:rsid w:val="003756EE"/>
    <w:rsid w:val="00375DD6"/>
    <w:rsid w:val="003815C1"/>
    <w:rsid w:val="0038697F"/>
    <w:rsid w:val="0039231A"/>
    <w:rsid w:val="0039378A"/>
    <w:rsid w:val="00397772"/>
    <w:rsid w:val="00397FD0"/>
    <w:rsid w:val="003A1609"/>
    <w:rsid w:val="003A350B"/>
    <w:rsid w:val="003A4297"/>
    <w:rsid w:val="003B67AE"/>
    <w:rsid w:val="003B7D5E"/>
    <w:rsid w:val="003D624E"/>
    <w:rsid w:val="003E10AF"/>
    <w:rsid w:val="003E28B9"/>
    <w:rsid w:val="003E2B49"/>
    <w:rsid w:val="003E7876"/>
    <w:rsid w:val="003E7B99"/>
    <w:rsid w:val="003F24AF"/>
    <w:rsid w:val="003F2C33"/>
    <w:rsid w:val="003F37C0"/>
    <w:rsid w:val="003F3DF4"/>
    <w:rsid w:val="003F51AC"/>
    <w:rsid w:val="003F5FDF"/>
    <w:rsid w:val="00403BB6"/>
    <w:rsid w:val="004112EF"/>
    <w:rsid w:val="00411BBA"/>
    <w:rsid w:val="00415B93"/>
    <w:rsid w:val="00416137"/>
    <w:rsid w:val="00416832"/>
    <w:rsid w:val="00426A33"/>
    <w:rsid w:val="0043422E"/>
    <w:rsid w:val="00434F9B"/>
    <w:rsid w:val="004418D3"/>
    <w:rsid w:val="00441A59"/>
    <w:rsid w:val="00441EB6"/>
    <w:rsid w:val="004456B0"/>
    <w:rsid w:val="00454490"/>
    <w:rsid w:val="0045494A"/>
    <w:rsid w:val="0045508A"/>
    <w:rsid w:val="004574ED"/>
    <w:rsid w:val="00462A08"/>
    <w:rsid w:val="00463AA0"/>
    <w:rsid w:val="0046552A"/>
    <w:rsid w:val="00467ECC"/>
    <w:rsid w:val="00470FFF"/>
    <w:rsid w:val="00473023"/>
    <w:rsid w:val="00484CD8"/>
    <w:rsid w:val="004861CA"/>
    <w:rsid w:val="004912D9"/>
    <w:rsid w:val="0049202B"/>
    <w:rsid w:val="004954CA"/>
    <w:rsid w:val="0049622B"/>
    <w:rsid w:val="00497596"/>
    <w:rsid w:val="00497DDD"/>
    <w:rsid w:val="004A2AED"/>
    <w:rsid w:val="004C3464"/>
    <w:rsid w:val="004C431E"/>
    <w:rsid w:val="004D1E09"/>
    <w:rsid w:val="004D403B"/>
    <w:rsid w:val="004E6620"/>
    <w:rsid w:val="004E744F"/>
    <w:rsid w:val="005052CA"/>
    <w:rsid w:val="00505678"/>
    <w:rsid w:val="0051014C"/>
    <w:rsid w:val="00516413"/>
    <w:rsid w:val="00516693"/>
    <w:rsid w:val="0051726D"/>
    <w:rsid w:val="00525EF3"/>
    <w:rsid w:val="0053321E"/>
    <w:rsid w:val="00533EA9"/>
    <w:rsid w:val="00540CD2"/>
    <w:rsid w:val="0054361C"/>
    <w:rsid w:val="00551580"/>
    <w:rsid w:val="005539D6"/>
    <w:rsid w:val="005556E7"/>
    <w:rsid w:val="00563B2F"/>
    <w:rsid w:val="00570BA9"/>
    <w:rsid w:val="00572BBC"/>
    <w:rsid w:val="005736A7"/>
    <w:rsid w:val="0057561F"/>
    <w:rsid w:val="0057571F"/>
    <w:rsid w:val="005818A8"/>
    <w:rsid w:val="00581AFE"/>
    <w:rsid w:val="00581E6B"/>
    <w:rsid w:val="0059704A"/>
    <w:rsid w:val="005A3A69"/>
    <w:rsid w:val="005A6CA4"/>
    <w:rsid w:val="005B0C9D"/>
    <w:rsid w:val="005B2707"/>
    <w:rsid w:val="005B3903"/>
    <w:rsid w:val="005C1951"/>
    <w:rsid w:val="005C497C"/>
    <w:rsid w:val="005C74B7"/>
    <w:rsid w:val="005D3C9F"/>
    <w:rsid w:val="005D4B69"/>
    <w:rsid w:val="005D4E71"/>
    <w:rsid w:val="005D67B5"/>
    <w:rsid w:val="005E5C2E"/>
    <w:rsid w:val="005F13DC"/>
    <w:rsid w:val="005F214F"/>
    <w:rsid w:val="005F3B33"/>
    <w:rsid w:val="005F5211"/>
    <w:rsid w:val="005F7A39"/>
    <w:rsid w:val="00601480"/>
    <w:rsid w:val="00604341"/>
    <w:rsid w:val="00606423"/>
    <w:rsid w:val="006068FD"/>
    <w:rsid w:val="006069DB"/>
    <w:rsid w:val="00614C4A"/>
    <w:rsid w:val="00615FA6"/>
    <w:rsid w:val="00616B55"/>
    <w:rsid w:val="00637172"/>
    <w:rsid w:val="00645732"/>
    <w:rsid w:val="00646FE3"/>
    <w:rsid w:val="00654447"/>
    <w:rsid w:val="00656FBA"/>
    <w:rsid w:val="00657AF1"/>
    <w:rsid w:val="0066400A"/>
    <w:rsid w:val="00664129"/>
    <w:rsid w:val="00667E2B"/>
    <w:rsid w:val="006744CC"/>
    <w:rsid w:val="006775CA"/>
    <w:rsid w:val="00677675"/>
    <w:rsid w:val="0069091E"/>
    <w:rsid w:val="006929F2"/>
    <w:rsid w:val="00693CBB"/>
    <w:rsid w:val="00693F70"/>
    <w:rsid w:val="00697154"/>
    <w:rsid w:val="00697FE8"/>
    <w:rsid w:val="006A34AA"/>
    <w:rsid w:val="006A4057"/>
    <w:rsid w:val="006B3A9E"/>
    <w:rsid w:val="006B405B"/>
    <w:rsid w:val="006B40EB"/>
    <w:rsid w:val="006D01CA"/>
    <w:rsid w:val="006D2718"/>
    <w:rsid w:val="006D3E49"/>
    <w:rsid w:val="006E5BDA"/>
    <w:rsid w:val="006E5D2E"/>
    <w:rsid w:val="006E6C20"/>
    <w:rsid w:val="006E70A3"/>
    <w:rsid w:val="006F18BB"/>
    <w:rsid w:val="006F2915"/>
    <w:rsid w:val="006F44DE"/>
    <w:rsid w:val="006F501C"/>
    <w:rsid w:val="00702DFC"/>
    <w:rsid w:val="00702EBF"/>
    <w:rsid w:val="007044CA"/>
    <w:rsid w:val="00704827"/>
    <w:rsid w:val="00705548"/>
    <w:rsid w:val="0071272C"/>
    <w:rsid w:val="00712A6C"/>
    <w:rsid w:val="00713AB7"/>
    <w:rsid w:val="00714220"/>
    <w:rsid w:val="007145FD"/>
    <w:rsid w:val="007221A1"/>
    <w:rsid w:val="00726A1F"/>
    <w:rsid w:val="00727548"/>
    <w:rsid w:val="00733F78"/>
    <w:rsid w:val="00735281"/>
    <w:rsid w:val="0073569B"/>
    <w:rsid w:val="00742DBD"/>
    <w:rsid w:val="00745E2D"/>
    <w:rsid w:val="0075317B"/>
    <w:rsid w:val="007534EE"/>
    <w:rsid w:val="007554B2"/>
    <w:rsid w:val="007557A9"/>
    <w:rsid w:val="00755E8F"/>
    <w:rsid w:val="00755F6C"/>
    <w:rsid w:val="00761627"/>
    <w:rsid w:val="00761F46"/>
    <w:rsid w:val="00762EBB"/>
    <w:rsid w:val="00762F63"/>
    <w:rsid w:val="00763101"/>
    <w:rsid w:val="00763F45"/>
    <w:rsid w:val="00767866"/>
    <w:rsid w:val="00771500"/>
    <w:rsid w:val="00773107"/>
    <w:rsid w:val="007765F7"/>
    <w:rsid w:val="0077722C"/>
    <w:rsid w:val="00777633"/>
    <w:rsid w:val="00782449"/>
    <w:rsid w:val="00787029"/>
    <w:rsid w:val="007973C8"/>
    <w:rsid w:val="007A312A"/>
    <w:rsid w:val="007B6646"/>
    <w:rsid w:val="007C2B87"/>
    <w:rsid w:val="007C38D5"/>
    <w:rsid w:val="007C44EA"/>
    <w:rsid w:val="007C4AA5"/>
    <w:rsid w:val="007C71F7"/>
    <w:rsid w:val="007D03E5"/>
    <w:rsid w:val="007D14BC"/>
    <w:rsid w:val="007D6366"/>
    <w:rsid w:val="007E2ED7"/>
    <w:rsid w:val="007E5BA2"/>
    <w:rsid w:val="007E62CD"/>
    <w:rsid w:val="008064C4"/>
    <w:rsid w:val="00807A9B"/>
    <w:rsid w:val="00811B93"/>
    <w:rsid w:val="008139FA"/>
    <w:rsid w:val="00815260"/>
    <w:rsid w:val="008205E1"/>
    <w:rsid w:val="00822FD9"/>
    <w:rsid w:val="008243BB"/>
    <w:rsid w:val="00827651"/>
    <w:rsid w:val="00830495"/>
    <w:rsid w:val="00831E7F"/>
    <w:rsid w:val="00834C33"/>
    <w:rsid w:val="00834FCA"/>
    <w:rsid w:val="00836699"/>
    <w:rsid w:val="00837012"/>
    <w:rsid w:val="00844C8F"/>
    <w:rsid w:val="00856308"/>
    <w:rsid w:val="00860914"/>
    <w:rsid w:val="00864DB4"/>
    <w:rsid w:val="008801D1"/>
    <w:rsid w:val="008814FF"/>
    <w:rsid w:val="0088451C"/>
    <w:rsid w:val="00885B22"/>
    <w:rsid w:val="00885B59"/>
    <w:rsid w:val="008866E4"/>
    <w:rsid w:val="00886D7D"/>
    <w:rsid w:val="00896F13"/>
    <w:rsid w:val="008A0892"/>
    <w:rsid w:val="008A2734"/>
    <w:rsid w:val="008A2E1B"/>
    <w:rsid w:val="008A3F7A"/>
    <w:rsid w:val="008A4B18"/>
    <w:rsid w:val="008A6453"/>
    <w:rsid w:val="008A6D2D"/>
    <w:rsid w:val="008A7D7A"/>
    <w:rsid w:val="008B0245"/>
    <w:rsid w:val="008B1E25"/>
    <w:rsid w:val="008B21E3"/>
    <w:rsid w:val="008B5487"/>
    <w:rsid w:val="008B586D"/>
    <w:rsid w:val="008B7D50"/>
    <w:rsid w:val="008D0B01"/>
    <w:rsid w:val="008E2A30"/>
    <w:rsid w:val="008E77F2"/>
    <w:rsid w:val="008E7816"/>
    <w:rsid w:val="008F2381"/>
    <w:rsid w:val="00900578"/>
    <w:rsid w:val="009066CE"/>
    <w:rsid w:val="00911062"/>
    <w:rsid w:val="00911E1A"/>
    <w:rsid w:val="0091436B"/>
    <w:rsid w:val="00914DF5"/>
    <w:rsid w:val="009232F5"/>
    <w:rsid w:val="009242AF"/>
    <w:rsid w:val="00924568"/>
    <w:rsid w:val="00934118"/>
    <w:rsid w:val="00940726"/>
    <w:rsid w:val="0094091B"/>
    <w:rsid w:val="00943824"/>
    <w:rsid w:val="00945324"/>
    <w:rsid w:val="00963631"/>
    <w:rsid w:val="00967710"/>
    <w:rsid w:val="00973A68"/>
    <w:rsid w:val="00975616"/>
    <w:rsid w:val="009768A1"/>
    <w:rsid w:val="009779F8"/>
    <w:rsid w:val="009800D2"/>
    <w:rsid w:val="00981E17"/>
    <w:rsid w:val="00982462"/>
    <w:rsid w:val="00983BA6"/>
    <w:rsid w:val="009A33F3"/>
    <w:rsid w:val="009A3695"/>
    <w:rsid w:val="009A4D5E"/>
    <w:rsid w:val="009B2F72"/>
    <w:rsid w:val="009B3548"/>
    <w:rsid w:val="009B35AC"/>
    <w:rsid w:val="009B3EBD"/>
    <w:rsid w:val="009C2686"/>
    <w:rsid w:val="009C3A87"/>
    <w:rsid w:val="009C3B2C"/>
    <w:rsid w:val="009D6849"/>
    <w:rsid w:val="009D7E4F"/>
    <w:rsid w:val="009E2178"/>
    <w:rsid w:val="009E5EA5"/>
    <w:rsid w:val="009F56B8"/>
    <w:rsid w:val="009F6B58"/>
    <w:rsid w:val="00A0190E"/>
    <w:rsid w:val="00A01A28"/>
    <w:rsid w:val="00A06F9A"/>
    <w:rsid w:val="00A11EA2"/>
    <w:rsid w:val="00A12AFE"/>
    <w:rsid w:val="00A13A64"/>
    <w:rsid w:val="00A166D3"/>
    <w:rsid w:val="00A21409"/>
    <w:rsid w:val="00A23506"/>
    <w:rsid w:val="00A238FD"/>
    <w:rsid w:val="00A30695"/>
    <w:rsid w:val="00A30E3B"/>
    <w:rsid w:val="00A3134E"/>
    <w:rsid w:val="00A31FAF"/>
    <w:rsid w:val="00A3227C"/>
    <w:rsid w:val="00A46546"/>
    <w:rsid w:val="00A54215"/>
    <w:rsid w:val="00A61972"/>
    <w:rsid w:val="00A625FF"/>
    <w:rsid w:val="00A65AD9"/>
    <w:rsid w:val="00A6615D"/>
    <w:rsid w:val="00A66AFD"/>
    <w:rsid w:val="00A72535"/>
    <w:rsid w:val="00A813EE"/>
    <w:rsid w:val="00A85588"/>
    <w:rsid w:val="00A8752A"/>
    <w:rsid w:val="00A91B61"/>
    <w:rsid w:val="00A92CEB"/>
    <w:rsid w:val="00A94F30"/>
    <w:rsid w:val="00AB14D0"/>
    <w:rsid w:val="00AB66D0"/>
    <w:rsid w:val="00AB6A55"/>
    <w:rsid w:val="00AC2DF4"/>
    <w:rsid w:val="00AC5821"/>
    <w:rsid w:val="00AD1EEC"/>
    <w:rsid w:val="00AD2E6E"/>
    <w:rsid w:val="00AD374E"/>
    <w:rsid w:val="00AD43C8"/>
    <w:rsid w:val="00AF21C2"/>
    <w:rsid w:val="00AF40D8"/>
    <w:rsid w:val="00B04A40"/>
    <w:rsid w:val="00B07252"/>
    <w:rsid w:val="00B21AC5"/>
    <w:rsid w:val="00B237DE"/>
    <w:rsid w:val="00B30B63"/>
    <w:rsid w:val="00B31137"/>
    <w:rsid w:val="00B3326F"/>
    <w:rsid w:val="00B444B3"/>
    <w:rsid w:val="00B47812"/>
    <w:rsid w:val="00B5139D"/>
    <w:rsid w:val="00B566BE"/>
    <w:rsid w:val="00B6041A"/>
    <w:rsid w:val="00B726FE"/>
    <w:rsid w:val="00B7296D"/>
    <w:rsid w:val="00B77DDA"/>
    <w:rsid w:val="00B83C5C"/>
    <w:rsid w:val="00B852A0"/>
    <w:rsid w:val="00B87086"/>
    <w:rsid w:val="00B874EA"/>
    <w:rsid w:val="00B9052E"/>
    <w:rsid w:val="00B91FF7"/>
    <w:rsid w:val="00B92B99"/>
    <w:rsid w:val="00B96310"/>
    <w:rsid w:val="00B96638"/>
    <w:rsid w:val="00B97633"/>
    <w:rsid w:val="00BA065A"/>
    <w:rsid w:val="00BA0714"/>
    <w:rsid w:val="00BA34D3"/>
    <w:rsid w:val="00BA3DC6"/>
    <w:rsid w:val="00BB2F0D"/>
    <w:rsid w:val="00BC13BC"/>
    <w:rsid w:val="00BC2EA8"/>
    <w:rsid w:val="00BC507E"/>
    <w:rsid w:val="00BC549C"/>
    <w:rsid w:val="00BC67CA"/>
    <w:rsid w:val="00BD2E0A"/>
    <w:rsid w:val="00BE0392"/>
    <w:rsid w:val="00BE1589"/>
    <w:rsid w:val="00BE1D4C"/>
    <w:rsid w:val="00BE243C"/>
    <w:rsid w:val="00BE24FE"/>
    <w:rsid w:val="00BE456F"/>
    <w:rsid w:val="00BF71C9"/>
    <w:rsid w:val="00C02CDB"/>
    <w:rsid w:val="00C04CE2"/>
    <w:rsid w:val="00C051D6"/>
    <w:rsid w:val="00C05636"/>
    <w:rsid w:val="00C0731B"/>
    <w:rsid w:val="00C11B79"/>
    <w:rsid w:val="00C13FBB"/>
    <w:rsid w:val="00C20108"/>
    <w:rsid w:val="00C202A1"/>
    <w:rsid w:val="00C23233"/>
    <w:rsid w:val="00C23546"/>
    <w:rsid w:val="00C23C36"/>
    <w:rsid w:val="00C25061"/>
    <w:rsid w:val="00C25909"/>
    <w:rsid w:val="00C26D66"/>
    <w:rsid w:val="00C26E0F"/>
    <w:rsid w:val="00C279D3"/>
    <w:rsid w:val="00C31D42"/>
    <w:rsid w:val="00C32F50"/>
    <w:rsid w:val="00C34A98"/>
    <w:rsid w:val="00C36C82"/>
    <w:rsid w:val="00C36FE5"/>
    <w:rsid w:val="00C374EF"/>
    <w:rsid w:val="00C41C3C"/>
    <w:rsid w:val="00C42E2E"/>
    <w:rsid w:val="00C45F1B"/>
    <w:rsid w:val="00C460DE"/>
    <w:rsid w:val="00C50DCC"/>
    <w:rsid w:val="00C51422"/>
    <w:rsid w:val="00C54B9D"/>
    <w:rsid w:val="00C7166E"/>
    <w:rsid w:val="00C74791"/>
    <w:rsid w:val="00C74E1F"/>
    <w:rsid w:val="00C76779"/>
    <w:rsid w:val="00C76B9E"/>
    <w:rsid w:val="00C77196"/>
    <w:rsid w:val="00C870CC"/>
    <w:rsid w:val="00C96A87"/>
    <w:rsid w:val="00CA615F"/>
    <w:rsid w:val="00CA7922"/>
    <w:rsid w:val="00CB0501"/>
    <w:rsid w:val="00CB3157"/>
    <w:rsid w:val="00CB4353"/>
    <w:rsid w:val="00CB44E4"/>
    <w:rsid w:val="00CB6033"/>
    <w:rsid w:val="00CC2F82"/>
    <w:rsid w:val="00CC30F9"/>
    <w:rsid w:val="00CC7784"/>
    <w:rsid w:val="00CC77C7"/>
    <w:rsid w:val="00CD1F97"/>
    <w:rsid w:val="00CD5EE2"/>
    <w:rsid w:val="00CE7220"/>
    <w:rsid w:val="00CF046A"/>
    <w:rsid w:val="00CF1147"/>
    <w:rsid w:val="00CF1DAE"/>
    <w:rsid w:val="00D0550B"/>
    <w:rsid w:val="00D07A6E"/>
    <w:rsid w:val="00D15BE1"/>
    <w:rsid w:val="00D20502"/>
    <w:rsid w:val="00D2511F"/>
    <w:rsid w:val="00D26FB2"/>
    <w:rsid w:val="00D27FD5"/>
    <w:rsid w:val="00D317F4"/>
    <w:rsid w:val="00D361F8"/>
    <w:rsid w:val="00D407AD"/>
    <w:rsid w:val="00D44250"/>
    <w:rsid w:val="00D44CF6"/>
    <w:rsid w:val="00D4564E"/>
    <w:rsid w:val="00D549FD"/>
    <w:rsid w:val="00D61AE0"/>
    <w:rsid w:val="00D6326A"/>
    <w:rsid w:val="00D719D8"/>
    <w:rsid w:val="00D73056"/>
    <w:rsid w:val="00D76E28"/>
    <w:rsid w:val="00D775E5"/>
    <w:rsid w:val="00D8044A"/>
    <w:rsid w:val="00D81AC9"/>
    <w:rsid w:val="00D8258F"/>
    <w:rsid w:val="00D82CFE"/>
    <w:rsid w:val="00D85DD3"/>
    <w:rsid w:val="00D94105"/>
    <w:rsid w:val="00DA2880"/>
    <w:rsid w:val="00DA3216"/>
    <w:rsid w:val="00DA6719"/>
    <w:rsid w:val="00DB08E9"/>
    <w:rsid w:val="00DB0B47"/>
    <w:rsid w:val="00DB156A"/>
    <w:rsid w:val="00DB3445"/>
    <w:rsid w:val="00DB5F5A"/>
    <w:rsid w:val="00DB6AE4"/>
    <w:rsid w:val="00DC0088"/>
    <w:rsid w:val="00DC3D57"/>
    <w:rsid w:val="00DD0C9E"/>
    <w:rsid w:val="00DD4CDF"/>
    <w:rsid w:val="00DE0267"/>
    <w:rsid w:val="00DE30F3"/>
    <w:rsid w:val="00DF3F90"/>
    <w:rsid w:val="00DF5367"/>
    <w:rsid w:val="00DF5536"/>
    <w:rsid w:val="00DF58D7"/>
    <w:rsid w:val="00DF6DAC"/>
    <w:rsid w:val="00E07DF2"/>
    <w:rsid w:val="00E20478"/>
    <w:rsid w:val="00E215DE"/>
    <w:rsid w:val="00E42C51"/>
    <w:rsid w:val="00E52679"/>
    <w:rsid w:val="00E53F1B"/>
    <w:rsid w:val="00E54DB1"/>
    <w:rsid w:val="00E56CD9"/>
    <w:rsid w:val="00E64E45"/>
    <w:rsid w:val="00E657EE"/>
    <w:rsid w:val="00E66762"/>
    <w:rsid w:val="00E66B1C"/>
    <w:rsid w:val="00E7003E"/>
    <w:rsid w:val="00E76A03"/>
    <w:rsid w:val="00E77F1D"/>
    <w:rsid w:val="00E80F26"/>
    <w:rsid w:val="00E8110A"/>
    <w:rsid w:val="00E861A6"/>
    <w:rsid w:val="00E8700F"/>
    <w:rsid w:val="00E870E7"/>
    <w:rsid w:val="00E870F0"/>
    <w:rsid w:val="00E90AB2"/>
    <w:rsid w:val="00E90AB7"/>
    <w:rsid w:val="00E90F4B"/>
    <w:rsid w:val="00E91184"/>
    <w:rsid w:val="00E96B6D"/>
    <w:rsid w:val="00EA4C61"/>
    <w:rsid w:val="00EA5131"/>
    <w:rsid w:val="00EA7D21"/>
    <w:rsid w:val="00EB142A"/>
    <w:rsid w:val="00EC18FA"/>
    <w:rsid w:val="00EC6C51"/>
    <w:rsid w:val="00ED164C"/>
    <w:rsid w:val="00ED2952"/>
    <w:rsid w:val="00ED3914"/>
    <w:rsid w:val="00ED5143"/>
    <w:rsid w:val="00EE0BE7"/>
    <w:rsid w:val="00EE2B75"/>
    <w:rsid w:val="00EE3A61"/>
    <w:rsid w:val="00EE48AE"/>
    <w:rsid w:val="00EE62AA"/>
    <w:rsid w:val="00EE7F2C"/>
    <w:rsid w:val="00F05542"/>
    <w:rsid w:val="00F05FBD"/>
    <w:rsid w:val="00F06A55"/>
    <w:rsid w:val="00F13EC0"/>
    <w:rsid w:val="00F2451F"/>
    <w:rsid w:val="00F27171"/>
    <w:rsid w:val="00F41F8C"/>
    <w:rsid w:val="00F4299C"/>
    <w:rsid w:val="00F45ABB"/>
    <w:rsid w:val="00F5019B"/>
    <w:rsid w:val="00F55382"/>
    <w:rsid w:val="00F564C7"/>
    <w:rsid w:val="00F60016"/>
    <w:rsid w:val="00F60905"/>
    <w:rsid w:val="00F61650"/>
    <w:rsid w:val="00F632E9"/>
    <w:rsid w:val="00F63919"/>
    <w:rsid w:val="00F65B01"/>
    <w:rsid w:val="00F65EC6"/>
    <w:rsid w:val="00F73060"/>
    <w:rsid w:val="00F73F32"/>
    <w:rsid w:val="00F7493F"/>
    <w:rsid w:val="00F77BA7"/>
    <w:rsid w:val="00F8787A"/>
    <w:rsid w:val="00F90F1E"/>
    <w:rsid w:val="00F9268D"/>
    <w:rsid w:val="00F93CAC"/>
    <w:rsid w:val="00F93FEE"/>
    <w:rsid w:val="00F941C4"/>
    <w:rsid w:val="00F94431"/>
    <w:rsid w:val="00F96DDF"/>
    <w:rsid w:val="00FA058C"/>
    <w:rsid w:val="00FA0609"/>
    <w:rsid w:val="00FA0837"/>
    <w:rsid w:val="00FB36EE"/>
    <w:rsid w:val="00FB7150"/>
    <w:rsid w:val="00FB7462"/>
    <w:rsid w:val="00FB78B3"/>
    <w:rsid w:val="00FC1E67"/>
    <w:rsid w:val="00FC612D"/>
    <w:rsid w:val="00FD10BB"/>
    <w:rsid w:val="00FD1D7F"/>
    <w:rsid w:val="00FD244A"/>
    <w:rsid w:val="00FD2F29"/>
    <w:rsid w:val="00FD5F83"/>
    <w:rsid w:val="00FE6A7E"/>
    <w:rsid w:val="00FF4B0B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8E9"/>
  </w:style>
  <w:style w:type="paragraph" w:styleId="Nagwek1">
    <w:name w:val="heading 1"/>
    <w:basedOn w:val="Normalny"/>
    <w:next w:val="Normalny"/>
    <w:link w:val="Nagwek1Znak"/>
    <w:qFormat/>
    <w:rsid w:val="008814F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3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550"/>
  </w:style>
  <w:style w:type="paragraph" w:styleId="Stopka">
    <w:name w:val="footer"/>
    <w:basedOn w:val="Normalny"/>
    <w:link w:val="StopkaZnak"/>
    <w:uiPriority w:val="99"/>
    <w:unhideWhenUsed/>
    <w:rsid w:val="00173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550"/>
  </w:style>
  <w:style w:type="character" w:styleId="Hipercze">
    <w:name w:val="Hyperlink"/>
    <w:basedOn w:val="Domylnaczcionkaakapitu"/>
    <w:uiPriority w:val="99"/>
    <w:unhideWhenUsed/>
    <w:rsid w:val="0017355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4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4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D8044A"/>
    <w:pPr>
      <w:ind w:left="720"/>
      <w:contextualSpacing/>
    </w:pPr>
  </w:style>
  <w:style w:type="table" w:customStyle="1" w:styleId="TableGrid">
    <w:name w:val="TableGrid"/>
    <w:rsid w:val="00C202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ZnakZnak">
    <w:name w:val="Znak Znak Znak Znak"/>
    <w:basedOn w:val="Normalny"/>
    <w:rsid w:val="00E80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F536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2D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2D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12D8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7C44EA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44E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1"/>
    <w:unhideWhenUsed/>
    <w:rsid w:val="008814FF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8814F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8814F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8814FF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29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296D"/>
  </w:style>
  <w:style w:type="character" w:customStyle="1" w:styleId="WW8Num10z0">
    <w:name w:val="WW8Num10z0"/>
    <w:rsid w:val="00B726FE"/>
    <w:rPr>
      <w:rFonts w:ascii="Symbol" w:hAnsi="Symbol" w:cs="Symbol" w:hint="default"/>
    </w:rPr>
  </w:style>
  <w:style w:type="character" w:customStyle="1" w:styleId="Nagwek3Znak">
    <w:name w:val="Nagłówek 3 Znak"/>
    <w:basedOn w:val="Domylnaczcionkaakapitu"/>
    <w:link w:val="Nagwek3"/>
    <w:uiPriority w:val="9"/>
    <w:rsid w:val="009A369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0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6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6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0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9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9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6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armia.mazury.pl/milki_gmina_wiejska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gmilki@pos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warmia.mazury.pl/milki_gmina_wiejsk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p.warmia.mazury.pl/milki_gmina_wiejska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97D4A-08A9-40AA-ADE4-A3A3ACF0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3540</TotalTime>
  <Pages>27</Pages>
  <Words>10041</Words>
  <Characters>60250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Gmina Miłki,  ul. Mazurska 2, 11-513 Miłki, tel. +48 87 421 10 84;  fax: +48 87 421 10 07, http://bip.warmia.mazury.pl/milki_gmina_wiejska/ REGON:790671260, NIP 845-19-53-746,                                          e-mail:.                 </vt:lpstr>
    </vt:vector>
  </TitlesOfParts>
  <Company/>
  <LinksUpToDate>false</LinksUpToDate>
  <CharactersWithSpaces>70151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Gmina Miłki,  ul. Mazurska 2, 11-513 Miłki, tel. +48 87 421 10 84;  fax: +48 87 421 10 07, http://bip.warmia.mazury.pl/milki_gmina_wiejska/ REGON:790671260, NIP 845-19-53-746,                                          e-mail:.                    @gminamilki.home.pl                                                                                                                 godz. pracy: poniedziałek od 8:00 do 16:00, wtorek- piątek: od 7.00  do 15:00</dc:title>
  <dc:subject/>
  <dc:creator>Sekretarz</dc:creator>
  <cp:keywords/>
  <dc:description/>
  <cp:lastModifiedBy>Cezary</cp:lastModifiedBy>
  <cp:revision>673</cp:revision>
  <cp:lastPrinted>2017-01-05T09:09:00Z</cp:lastPrinted>
  <dcterms:created xsi:type="dcterms:W3CDTF">2016-09-29T08:30:00Z</dcterms:created>
  <dcterms:modified xsi:type="dcterms:W3CDTF">2017-01-31T08:29:00Z</dcterms:modified>
</cp:coreProperties>
</file>