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6D1C" w14:textId="25EE7811" w:rsidR="001F5A63" w:rsidRPr="00D90493" w:rsidRDefault="001F5A63" w:rsidP="001F5A63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</w:pPr>
      <w:r w:rsidRPr="00D90493">
        <w:rPr>
          <w:b w:val="0"/>
          <w:bCs/>
          <w:sz w:val="22"/>
          <w:szCs w:val="22"/>
        </w:rPr>
        <w:t>S</w:t>
      </w:r>
      <w:r w:rsidR="005A17C5" w:rsidRPr="00D90493">
        <w:rPr>
          <w:b w:val="0"/>
          <w:bCs/>
          <w:sz w:val="22"/>
          <w:szCs w:val="22"/>
        </w:rPr>
        <w:t>K</w:t>
      </w:r>
      <w:r w:rsidRPr="00D90493">
        <w:rPr>
          <w:b w:val="0"/>
          <w:bCs/>
          <w:sz w:val="22"/>
          <w:szCs w:val="22"/>
        </w:rPr>
        <w:t>.27</w:t>
      </w:r>
      <w:r w:rsidR="00AF37A7" w:rsidRPr="00D90493">
        <w:rPr>
          <w:b w:val="0"/>
          <w:bCs/>
          <w:sz w:val="22"/>
          <w:szCs w:val="22"/>
        </w:rPr>
        <w:t>1</w:t>
      </w:r>
      <w:r w:rsidRPr="00D90493">
        <w:rPr>
          <w:b w:val="0"/>
          <w:bCs/>
          <w:sz w:val="22"/>
          <w:szCs w:val="22"/>
        </w:rPr>
        <w:t>.1.</w:t>
      </w:r>
      <w:r w:rsidR="00757760">
        <w:rPr>
          <w:b w:val="0"/>
          <w:bCs/>
          <w:sz w:val="22"/>
          <w:szCs w:val="22"/>
        </w:rPr>
        <w:t>2</w:t>
      </w:r>
      <w:r w:rsidR="00A8178A" w:rsidRPr="00D90493">
        <w:rPr>
          <w:b w:val="0"/>
          <w:bCs/>
          <w:sz w:val="22"/>
          <w:szCs w:val="22"/>
        </w:rPr>
        <w:t>.</w:t>
      </w:r>
      <w:r w:rsidRPr="00D90493">
        <w:rPr>
          <w:b w:val="0"/>
          <w:bCs/>
          <w:sz w:val="22"/>
          <w:szCs w:val="22"/>
        </w:rPr>
        <w:t>20</w:t>
      </w:r>
      <w:r w:rsidR="00FF6368" w:rsidRPr="00D90493">
        <w:rPr>
          <w:b w:val="0"/>
          <w:bCs/>
          <w:sz w:val="22"/>
          <w:szCs w:val="22"/>
        </w:rPr>
        <w:t>2</w:t>
      </w:r>
      <w:r w:rsidR="00593FD0" w:rsidRPr="00D90493">
        <w:rPr>
          <w:b w:val="0"/>
          <w:bCs/>
          <w:sz w:val="22"/>
          <w:szCs w:val="22"/>
        </w:rPr>
        <w:t>1</w:t>
      </w:r>
    </w:p>
    <w:p w14:paraId="0E07A65D" w14:textId="77777777" w:rsidR="001F5A63" w:rsidRPr="00372DE2" w:rsidRDefault="001F5A63" w:rsidP="001F5A63">
      <w:pPr>
        <w:jc w:val="both"/>
        <w:rPr>
          <w:bCs/>
          <w:spacing w:val="0"/>
        </w:rPr>
      </w:pP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  <w:r w:rsidRPr="00372DE2">
        <w:rPr>
          <w:rFonts w:ascii="Times New Roman" w:hAnsi="Times New Roman" w:cs="Times New Roman"/>
          <w:b w:val="0"/>
          <w:spacing w:val="0"/>
          <w:sz w:val="22"/>
          <w:szCs w:val="22"/>
          <w:lang w:val="de-DE"/>
        </w:rPr>
        <w:tab/>
      </w:r>
    </w:p>
    <w:p w14:paraId="5685F36F" w14:textId="77777777" w:rsidR="001F5A63" w:rsidRPr="00372DE2" w:rsidRDefault="001F5A63" w:rsidP="001F5A63">
      <w:pPr>
        <w:widowControl w:val="0"/>
        <w:autoSpaceDE w:val="0"/>
        <w:jc w:val="center"/>
        <w:rPr>
          <w:bCs/>
          <w:spacing w:val="0"/>
        </w:rPr>
      </w:pPr>
      <w:r w:rsidRPr="00372DE2">
        <w:rPr>
          <w:bCs/>
          <w:spacing w:val="0"/>
        </w:rPr>
        <w:t>Ogłoszenie</w:t>
      </w:r>
    </w:p>
    <w:p w14:paraId="6BD8C542" w14:textId="3A51C407" w:rsidR="001F5A63" w:rsidRPr="00372DE2" w:rsidRDefault="001F5A63" w:rsidP="001F5A63">
      <w:pPr>
        <w:widowControl w:val="0"/>
        <w:autoSpaceDE w:val="0"/>
        <w:jc w:val="center"/>
        <w:rPr>
          <w:bCs/>
          <w:spacing w:val="0"/>
        </w:rPr>
      </w:pPr>
      <w:r w:rsidRPr="00372DE2">
        <w:rPr>
          <w:bCs/>
          <w:spacing w:val="0"/>
        </w:rPr>
        <w:t xml:space="preserve">z </w:t>
      </w:r>
      <w:r w:rsidRPr="00C3192E">
        <w:rPr>
          <w:bCs/>
          <w:spacing w:val="0"/>
        </w:rPr>
        <w:t xml:space="preserve">dnia </w:t>
      </w:r>
      <w:r w:rsidR="00603C30" w:rsidRPr="00C3192E">
        <w:rPr>
          <w:bCs/>
          <w:spacing w:val="0"/>
        </w:rPr>
        <w:t>0</w:t>
      </w:r>
      <w:r w:rsidR="00F74B53" w:rsidRPr="00C3192E">
        <w:rPr>
          <w:bCs/>
          <w:spacing w:val="0"/>
        </w:rPr>
        <w:t>7</w:t>
      </w:r>
      <w:r w:rsidRPr="00C3192E">
        <w:rPr>
          <w:bCs/>
          <w:spacing w:val="0"/>
        </w:rPr>
        <w:t xml:space="preserve"> grudnia 20</w:t>
      </w:r>
      <w:r w:rsidR="00FF6368" w:rsidRPr="00C3192E">
        <w:rPr>
          <w:bCs/>
          <w:spacing w:val="0"/>
        </w:rPr>
        <w:t>2</w:t>
      </w:r>
      <w:r w:rsidR="00593FD0" w:rsidRPr="00C3192E">
        <w:rPr>
          <w:bCs/>
          <w:spacing w:val="0"/>
        </w:rPr>
        <w:t>1</w:t>
      </w:r>
      <w:r w:rsidRPr="00C3192E">
        <w:rPr>
          <w:bCs/>
          <w:spacing w:val="0"/>
        </w:rPr>
        <w:t xml:space="preserve"> r.</w:t>
      </w:r>
    </w:p>
    <w:p w14:paraId="7614704E" w14:textId="77777777" w:rsidR="001F5A63" w:rsidRPr="00372DE2" w:rsidRDefault="001F5A63" w:rsidP="001F5A63">
      <w:pPr>
        <w:widowControl w:val="0"/>
        <w:autoSpaceDE w:val="0"/>
        <w:jc w:val="center"/>
        <w:rPr>
          <w:bCs/>
          <w:spacing w:val="0"/>
        </w:rPr>
      </w:pPr>
      <w:r w:rsidRPr="00372DE2">
        <w:rPr>
          <w:bCs/>
          <w:spacing w:val="0"/>
        </w:rPr>
        <w:t>w sprawie świadczenia usług pocztowych na potrzeby Urzędu Gminy Miłki</w:t>
      </w:r>
    </w:p>
    <w:p w14:paraId="09255FF1" w14:textId="43DEA05B" w:rsidR="001F5A63" w:rsidRPr="00372DE2" w:rsidRDefault="001F5A63" w:rsidP="001F5A63">
      <w:pPr>
        <w:widowControl w:val="0"/>
        <w:autoSpaceDE w:val="0"/>
        <w:jc w:val="center"/>
        <w:rPr>
          <w:b w:val="0"/>
          <w:bCs/>
          <w:spacing w:val="0"/>
          <w:sz w:val="22"/>
          <w:szCs w:val="22"/>
        </w:rPr>
      </w:pPr>
      <w:r w:rsidRPr="00372DE2">
        <w:rPr>
          <w:bCs/>
          <w:spacing w:val="0"/>
        </w:rPr>
        <w:t xml:space="preserve">o wartości nieprzekraczającej w złotych równowartości </w:t>
      </w:r>
      <w:r w:rsidR="00B402F2">
        <w:rPr>
          <w:bCs/>
          <w:spacing w:val="0"/>
        </w:rPr>
        <w:t>1</w:t>
      </w:r>
      <w:r w:rsidRPr="00372DE2">
        <w:rPr>
          <w:bCs/>
          <w:spacing w:val="0"/>
        </w:rPr>
        <w:t xml:space="preserve">30.000,00 </w:t>
      </w:r>
      <w:r w:rsidR="00B402F2">
        <w:rPr>
          <w:bCs/>
          <w:spacing w:val="0"/>
        </w:rPr>
        <w:t>złotych</w:t>
      </w:r>
    </w:p>
    <w:p w14:paraId="79DE60E9" w14:textId="77777777" w:rsidR="001F5A63" w:rsidRPr="00D90493" w:rsidRDefault="001F5A63" w:rsidP="001F5A63">
      <w:pPr>
        <w:widowControl w:val="0"/>
        <w:autoSpaceDE w:val="0"/>
        <w:jc w:val="both"/>
        <w:rPr>
          <w:b w:val="0"/>
          <w:bCs/>
          <w:spacing w:val="0"/>
          <w:sz w:val="22"/>
          <w:szCs w:val="22"/>
        </w:rPr>
      </w:pPr>
    </w:p>
    <w:p w14:paraId="6338CBF8" w14:textId="649FAEF1" w:rsidR="001F5A63" w:rsidRPr="00372DE2" w:rsidRDefault="001F5A63" w:rsidP="001F5A63">
      <w:pPr>
        <w:widowControl w:val="0"/>
        <w:autoSpaceDE w:val="0"/>
        <w:jc w:val="both"/>
        <w:rPr>
          <w:b w:val="0"/>
          <w:spacing w:val="0"/>
          <w:sz w:val="22"/>
          <w:szCs w:val="22"/>
        </w:rPr>
      </w:pPr>
      <w:r w:rsidRPr="00D90493">
        <w:rPr>
          <w:b w:val="0"/>
          <w:bCs/>
          <w:spacing w:val="0"/>
          <w:sz w:val="22"/>
          <w:szCs w:val="22"/>
        </w:rPr>
        <w:t>N</w:t>
      </w:r>
      <w:r w:rsidRPr="00D90493">
        <w:rPr>
          <w:b w:val="0"/>
          <w:spacing w:val="0"/>
          <w:sz w:val="22"/>
          <w:szCs w:val="22"/>
        </w:rPr>
        <w:t>a podstawie art. 70</w:t>
      </w:r>
      <w:r w:rsidRPr="00D90493">
        <w:rPr>
          <w:b w:val="0"/>
          <w:spacing w:val="0"/>
          <w:sz w:val="22"/>
          <w:szCs w:val="22"/>
          <w:vertAlign w:val="superscript"/>
        </w:rPr>
        <w:t>1</w:t>
      </w:r>
      <w:r w:rsidRPr="00D90493">
        <w:rPr>
          <w:b w:val="0"/>
          <w:spacing w:val="0"/>
          <w:sz w:val="22"/>
          <w:szCs w:val="22"/>
        </w:rPr>
        <w:t xml:space="preserve"> ustawy z dnia 23 kwietnia 1964 r. Kodeks Cywilny (</w:t>
      </w:r>
      <w:proofErr w:type="spellStart"/>
      <w:r w:rsidR="00897C8E" w:rsidRPr="00D90493">
        <w:rPr>
          <w:b w:val="0"/>
          <w:spacing w:val="0"/>
          <w:sz w:val="22"/>
          <w:szCs w:val="22"/>
        </w:rPr>
        <w:t>t.j</w:t>
      </w:r>
      <w:proofErr w:type="spellEnd"/>
      <w:r w:rsidR="00897C8E" w:rsidRPr="00D90493">
        <w:rPr>
          <w:b w:val="0"/>
          <w:spacing w:val="0"/>
          <w:sz w:val="22"/>
          <w:szCs w:val="22"/>
        </w:rPr>
        <w:t>. Dz. U. z 20</w:t>
      </w:r>
      <w:r w:rsidR="00976D2E" w:rsidRPr="00D90493">
        <w:rPr>
          <w:b w:val="0"/>
          <w:spacing w:val="0"/>
          <w:sz w:val="22"/>
          <w:szCs w:val="22"/>
        </w:rPr>
        <w:t>2</w:t>
      </w:r>
      <w:r w:rsidR="00DF1DBF">
        <w:rPr>
          <w:b w:val="0"/>
          <w:spacing w:val="0"/>
          <w:sz w:val="22"/>
          <w:szCs w:val="22"/>
        </w:rPr>
        <w:t>0</w:t>
      </w:r>
      <w:r w:rsidR="00897C8E" w:rsidRPr="00D90493">
        <w:rPr>
          <w:b w:val="0"/>
          <w:spacing w:val="0"/>
          <w:sz w:val="22"/>
          <w:szCs w:val="22"/>
        </w:rPr>
        <w:t xml:space="preserve"> r. poz. </w:t>
      </w:r>
      <w:r w:rsidR="00DF1DBF">
        <w:rPr>
          <w:b w:val="0"/>
          <w:spacing w:val="0"/>
          <w:sz w:val="22"/>
          <w:szCs w:val="22"/>
        </w:rPr>
        <w:t>1740 ze zm.</w:t>
      </w:r>
      <w:r w:rsidR="00CB1DB6" w:rsidRPr="00D90493">
        <w:rPr>
          <w:b w:val="0"/>
          <w:spacing w:val="0"/>
          <w:sz w:val="22"/>
          <w:szCs w:val="22"/>
        </w:rPr>
        <w:t>)</w:t>
      </w:r>
      <w:r w:rsidRPr="00D90493">
        <w:rPr>
          <w:b w:val="0"/>
          <w:spacing w:val="0"/>
          <w:sz w:val="22"/>
          <w:szCs w:val="22"/>
        </w:rPr>
        <w:t xml:space="preserve"> wszczyna </w:t>
      </w:r>
      <w:r w:rsidRPr="00372DE2">
        <w:rPr>
          <w:b w:val="0"/>
          <w:spacing w:val="0"/>
          <w:sz w:val="22"/>
          <w:szCs w:val="22"/>
        </w:rPr>
        <w:t>się postępowanie o udzielenie zamówienia na wyłonienie podmiotu do świadczenia usług pocztowych na potrzeby Urzędu Gminy Miłki.</w:t>
      </w:r>
    </w:p>
    <w:p w14:paraId="14F5D6B7" w14:textId="77777777" w:rsidR="001F5A63" w:rsidRPr="00372DE2" w:rsidRDefault="001F5A63" w:rsidP="001F5A63">
      <w:pPr>
        <w:widowControl w:val="0"/>
        <w:autoSpaceDE w:val="0"/>
        <w:jc w:val="both"/>
        <w:rPr>
          <w:b w:val="0"/>
          <w:spacing w:val="0"/>
          <w:sz w:val="22"/>
          <w:szCs w:val="22"/>
        </w:rPr>
      </w:pPr>
    </w:p>
    <w:p w14:paraId="363AFA5B" w14:textId="77777777" w:rsidR="001F5A63" w:rsidRPr="00372DE2" w:rsidRDefault="001F5A63" w:rsidP="00CA34CB">
      <w:pPr>
        <w:pStyle w:val="Tekstpodstawowy"/>
        <w:numPr>
          <w:ilvl w:val="0"/>
          <w:numId w:val="2"/>
        </w:numPr>
        <w:tabs>
          <w:tab w:val="left" w:pos="2694"/>
        </w:tabs>
        <w:ind w:right="11"/>
        <w:jc w:val="both"/>
        <w:rPr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>Zamawiający:</w:t>
      </w:r>
      <w:r w:rsidRPr="00372DE2">
        <w:rPr>
          <w:rFonts w:ascii="Arial" w:hAnsi="Arial" w:cs="Arial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Gmin</w:t>
      </w:r>
      <w:r w:rsidR="00966164" w:rsidRPr="00372DE2">
        <w:rPr>
          <w:rFonts w:ascii="Arial" w:hAnsi="Arial" w:cs="Arial"/>
          <w:b w:val="0"/>
          <w:sz w:val="22"/>
          <w:szCs w:val="22"/>
        </w:rPr>
        <w:t>a</w:t>
      </w:r>
      <w:r w:rsidRPr="00372DE2">
        <w:rPr>
          <w:rFonts w:ascii="Arial" w:hAnsi="Arial" w:cs="Arial"/>
          <w:b w:val="0"/>
          <w:sz w:val="22"/>
          <w:szCs w:val="22"/>
        </w:rPr>
        <w:t xml:space="preserve"> Miłki, 11-513 Miłki, ul. Mazurska 2, telefon:</w:t>
      </w:r>
      <w:r w:rsidRPr="00372DE2">
        <w:rPr>
          <w:rFonts w:ascii="Arial" w:hAnsi="Arial" w:cs="Arial"/>
          <w:b w:val="0"/>
          <w:sz w:val="22"/>
          <w:szCs w:val="22"/>
        </w:rPr>
        <w:tab/>
        <w:t>87</w:t>
      </w:r>
      <w:r w:rsidR="00966164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421-10-60</w:t>
      </w:r>
    </w:p>
    <w:p w14:paraId="0FA340AA" w14:textId="77777777" w:rsidR="001F5A63" w:rsidRPr="00372DE2" w:rsidRDefault="001F5A63" w:rsidP="00CA34CB">
      <w:pPr>
        <w:autoSpaceDE w:val="0"/>
        <w:jc w:val="both"/>
        <w:rPr>
          <w:b w:val="0"/>
          <w:sz w:val="22"/>
          <w:szCs w:val="22"/>
        </w:rPr>
      </w:pPr>
      <w:r w:rsidRPr="00372DE2">
        <w:rPr>
          <w:b w:val="0"/>
          <w:sz w:val="22"/>
          <w:szCs w:val="22"/>
        </w:rPr>
        <w:t xml:space="preserve">fax: 87 421-10-07, adres e-mail: </w:t>
      </w:r>
      <w:r w:rsidR="00CD6F5C" w:rsidRPr="00372DE2">
        <w:rPr>
          <w:b w:val="0"/>
          <w:sz w:val="22"/>
          <w:szCs w:val="22"/>
        </w:rPr>
        <w:t>urzad@gminamilki</w:t>
      </w:r>
      <w:r w:rsidRPr="00372DE2">
        <w:rPr>
          <w:b w:val="0"/>
          <w:sz w:val="22"/>
          <w:szCs w:val="22"/>
        </w:rPr>
        <w:t xml:space="preserve">.pl </w:t>
      </w:r>
    </w:p>
    <w:p w14:paraId="04F477CD" w14:textId="77777777" w:rsidR="001F5A63" w:rsidRPr="00372DE2" w:rsidRDefault="001F5A63" w:rsidP="00CA34CB">
      <w:pPr>
        <w:pStyle w:val="Tekstpodstawowy"/>
        <w:tabs>
          <w:tab w:val="left" w:pos="2694"/>
        </w:tabs>
        <w:ind w:left="360" w:right="11"/>
        <w:jc w:val="both"/>
        <w:rPr>
          <w:rFonts w:ascii="Arial" w:hAnsi="Arial" w:cs="Arial"/>
          <w:b w:val="0"/>
          <w:sz w:val="22"/>
          <w:szCs w:val="22"/>
        </w:rPr>
      </w:pPr>
    </w:p>
    <w:p w14:paraId="31A4B63C" w14:textId="77777777" w:rsidR="001F5A63" w:rsidRPr="00372DE2" w:rsidRDefault="001F5A63" w:rsidP="001F5A63">
      <w:pPr>
        <w:widowControl w:val="0"/>
        <w:numPr>
          <w:ilvl w:val="0"/>
          <w:numId w:val="2"/>
        </w:numPr>
        <w:autoSpaceDE w:val="0"/>
        <w:jc w:val="both"/>
        <w:rPr>
          <w:b w:val="0"/>
          <w:sz w:val="22"/>
          <w:szCs w:val="22"/>
        </w:rPr>
      </w:pPr>
      <w:r w:rsidRPr="00372DE2">
        <w:rPr>
          <w:spacing w:val="0"/>
          <w:sz w:val="22"/>
          <w:szCs w:val="22"/>
          <w:u w:val="single"/>
        </w:rPr>
        <w:t>Przedmiot zamówienia:</w:t>
      </w:r>
      <w:r w:rsidRPr="00372DE2">
        <w:rPr>
          <w:spacing w:val="0"/>
          <w:sz w:val="22"/>
          <w:szCs w:val="22"/>
        </w:rPr>
        <w:t xml:space="preserve"> </w:t>
      </w:r>
      <w:r w:rsidRPr="00372DE2">
        <w:rPr>
          <w:b w:val="0"/>
          <w:spacing w:val="0"/>
          <w:sz w:val="22"/>
          <w:szCs w:val="22"/>
        </w:rPr>
        <w:t>Wspólny Słownik Zamówień (CPV) – 64110000-0 – usługi pocztowe.</w:t>
      </w:r>
    </w:p>
    <w:p w14:paraId="16EFEF92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Przedmiotem zamówienia są powszechne usługi pocztowe polegające na przyjmowaniu, przemieszczaniu, sortowaniu i doręczaniu przesyłek listowych oraz paczek w obrocie krajowym i zagranicznym oraz ewentualnych zwrotów przesyłek pocztowych – zgodnie z obowiązującymi w tym zakresie przepisami. Ilość i gabaryty przesyłek określa załącznik nr 1 do ogłoszenia – formularz ofertowy i załącznik nr 3 projekt umowy.</w:t>
      </w:r>
    </w:p>
    <w:p w14:paraId="0DC66A5E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Przez Wykonawcę – Operatora rozumie się przedsiębiorcę uprawnionego </w:t>
      </w:r>
      <w:r w:rsidR="00133A94" w:rsidRPr="00372DE2">
        <w:rPr>
          <w:rFonts w:ascii="Arial" w:hAnsi="Arial" w:cs="Arial"/>
          <w:b w:val="0"/>
          <w:sz w:val="22"/>
          <w:szCs w:val="22"/>
        </w:rPr>
        <w:t xml:space="preserve">                 </w:t>
      </w:r>
      <w:r w:rsidRPr="00372DE2">
        <w:rPr>
          <w:rFonts w:ascii="Arial" w:hAnsi="Arial" w:cs="Arial"/>
          <w:b w:val="0"/>
          <w:sz w:val="22"/>
          <w:szCs w:val="22"/>
        </w:rPr>
        <w:t>do wykonywania działalności pocztowej.</w:t>
      </w:r>
    </w:p>
    <w:p w14:paraId="0FEB3FB7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Przez przesyłki pocztowe będące przedmiotem zamówienia rozumie się:</w:t>
      </w:r>
    </w:p>
    <w:p w14:paraId="4EF7FF5C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zwykłe krajowe;</w:t>
      </w:r>
    </w:p>
    <w:p w14:paraId="1B0C48E3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zwykłe zagraniczne;</w:t>
      </w:r>
    </w:p>
    <w:p w14:paraId="4154E57C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zwykłe priorytetowe krajowe;</w:t>
      </w:r>
    </w:p>
    <w:p w14:paraId="70F4A8A6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zwykłe priorytetowe zagraniczne;</w:t>
      </w:r>
    </w:p>
    <w:p w14:paraId="74F6EA01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polecone krajowe;</w:t>
      </w:r>
    </w:p>
    <w:p w14:paraId="3F7C1263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polecone priorytetowe krajowe;</w:t>
      </w:r>
    </w:p>
    <w:p w14:paraId="15DA3AB5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listy polecone priorytetowe zagraniczne;</w:t>
      </w:r>
    </w:p>
    <w:p w14:paraId="700AE3F4" w14:textId="77777777" w:rsidR="001F5A63" w:rsidRPr="00372DE2" w:rsidRDefault="001F5A63" w:rsidP="001F5A63">
      <w:pPr>
        <w:pStyle w:val="Tekstpodstawowy"/>
        <w:numPr>
          <w:ilvl w:val="3"/>
          <w:numId w:val="2"/>
        </w:numPr>
        <w:tabs>
          <w:tab w:val="left" w:pos="720"/>
          <w:tab w:val="left" w:pos="1800"/>
        </w:tabs>
        <w:ind w:left="1800" w:right="11"/>
        <w:jc w:val="both"/>
        <w:rPr>
          <w:rFonts w:ascii="Arial" w:eastAsia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usługę zwrotne potwierdzenie odbioru krajowe;</w:t>
      </w:r>
    </w:p>
    <w:p w14:paraId="6CD7FC4D" w14:textId="77777777" w:rsidR="001F5A63" w:rsidRPr="00372DE2" w:rsidRDefault="001F5A63" w:rsidP="001F5A63">
      <w:pPr>
        <w:pStyle w:val="Tekstpodstawowy"/>
        <w:tabs>
          <w:tab w:val="left" w:pos="720"/>
          <w:tab w:val="left" w:pos="180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eastAsia="Arial" w:hAnsi="Arial" w:cs="Arial"/>
          <w:b w:val="0"/>
          <w:sz w:val="22"/>
          <w:szCs w:val="22"/>
        </w:rPr>
        <w:t xml:space="preserve">                        </w:t>
      </w:r>
      <w:r w:rsidRPr="00372DE2">
        <w:rPr>
          <w:rFonts w:ascii="Arial" w:hAnsi="Arial" w:cs="Arial"/>
          <w:b w:val="0"/>
          <w:sz w:val="22"/>
          <w:szCs w:val="22"/>
        </w:rPr>
        <w:t>i)   usługę zwrotne potwierdzenie zagraniczne;</w:t>
      </w:r>
    </w:p>
    <w:p w14:paraId="34F70F22" w14:textId="77777777" w:rsidR="001F5A63" w:rsidRPr="00372DE2" w:rsidRDefault="001F5A63" w:rsidP="001F5A63">
      <w:pPr>
        <w:pStyle w:val="Tekstpodstawowy"/>
        <w:tabs>
          <w:tab w:val="left" w:pos="720"/>
          <w:tab w:val="left" w:pos="1800"/>
        </w:tabs>
        <w:ind w:left="144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j)   zwroty listów poleconych i zagranicznych</w:t>
      </w:r>
      <w:r w:rsidR="00925D93" w:rsidRPr="00372DE2">
        <w:rPr>
          <w:rFonts w:ascii="Arial" w:hAnsi="Arial" w:cs="Arial"/>
          <w:b w:val="0"/>
          <w:sz w:val="22"/>
          <w:szCs w:val="22"/>
        </w:rPr>
        <w:t>;</w:t>
      </w:r>
    </w:p>
    <w:p w14:paraId="050C5A41" w14:textId="77777777" w:rsidR="00925D93" w:rsidRPr="00372DE2" w:rsidRDefault="00925D93" w:rsidP="001F5A63">
      <w:pPr>
        <w:pStyle w:val="Tekstpodstawowy"/>
        <w:tabs>
          <w:tab w:val="left" w:pos="720"/>
          <w:tab w:val="left" w:pos="1800"/>
        </w:tabs>
        <w:ind w:left="1440"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k)  usługę : EPO do usługi przesyłka polecona - pakiet podstawowy</w:t>
      </w:r>
      <w:r w:rsidR="009A5925" w:rsidRPr="00372DE2">
        <w:rPr>
          <w:rFonts w:ascii="Arial" w:hAnsi="Arial" w:cs="Arial"/>
          <w:b w:val="0"/>
          <w:sz w:val="22"/>
          <w:szCs w:val="22"/>
        </w:rPr>
        <w:t>.</w:t>
      </w:r>
    </w:p>
    <w:p w14:paraId="45EF2D5B" w14:textId="77777777" w:rsidR="001F5A63" w:rsidRPr="00372DE2" w:rsidRDefault="001F5A63" w:rsidP="001F5A63">
      <w:pPr>
        <w:pStyle w:val="Tekstpodstawowy"/>
        <w:numPr>
          <w:ilvl w:val="1"/>
          <w:numId w:val="2"/>
        </w:numPr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Przesyłki nadawane przez Zamawiającego dostarczane będą przez Wykonawcę do każdego wskazanego miejsca w kraju i za granicą, zgodnie</w:t>
      </w:r>
      <w:r w:rsidR="00152B76" w:rsidRPr="00372DE2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372DE2">
        <w:rPr>
          <w:rFonts w:ascii="Arial" w:hAnsi="Arial" w:cs="Arial"/>
          <w:b w:val="0"/>
          <w:sz w:val="22"/>
          <w:szCs w:val="22"/>
        </w:rPr>
        <w:t xml:space="preserve"> z porozumieniem ze Światowym Związkiem Pocztowym. Przesyłki muszą być nadane przez Wykonawcę w dniu ich przyjęcia od Zamawiającego.</w:t>
      </w:r>
    </w:p>
    <w:p w14:paraId="03ABC950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Zamawiający wymaga, aby Wykonawca dysponował placówką nadawczą</w:t>
      </w:r>
      <w:r w:rsidRPr="00372DE2">
        <w:rPr>
          <w:rFonts w:ascii="Arial" w:hAnsi="Arial" w:cs="Arial"/>
          <w:b w:val="0"/>
          <w:sz w:val="22"/>
          <w:szCs w:val="22"/>
        </w:rPr>
        <w:br/>
        <w:t>w miejscowości, w której znajduje się siedziba Zamawiającego oraz wymaga aby punkty pocztowe do odbioru niedoręczonych pod adres przesyłek (awizowanych) znajdowały się w miejscach umożliwiających odbiór niedoręczonych przesyłek.</w:t>
      </w:r>
    </w:p>
    <w:p w14:paraId="7056BFF3" w14:textId="4A6373DE" w:rsidR="001F5A63" w:rsidRPr="00D90493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Wykonawca zobowiązany jest doręczać przesyłki przyjęte do przemieszczania</w:t>
      </w:r>
      <w:r w:rsidRPr="00372DE2">
        <w:rPr>
          <w:rFonts w:ascii="Arial" w:hAnsi="Arial" w:cs="Arial"/>
          <w:b w:val="0"/>
          <w:sz w:val="22"/>
          <w:szCs w:val="22"/>
        </w:rPr>
        <w:br/>
        <w:t xml:space="preserve">i doręczania, na zasadach określonych w ustawie z dnia 23 listopada 2012 r. Prawo </w:t>
      </w:r>
      <w:r w:rsidRPr="00D90493">
        <w:rPr>
          <w:rFonts w:ascii="Arial" w:hAnsi="Arial" w:cs="Arial"/>
          <w:b w:val="0"/>
          <w:sz w:val="22"/>
          <w:szCs w:val="22"/>
        </w:rPr>
        <w:t>Pocztowe (</w:t>
      </w:r>
      <w:proofErr w:type="spellStart"/>
      <w:r w:rsidR="003709F1" w:rsidRPr="00D90493">
        <w:rPr>
          <w:rFonts w:ascii="Arial" w:hAnsi="Arial" w:cs="Arial"/>
          <w:b w:val="0"/>
          <w:sz w:val="22"/>
          <w:szCs w:val="22"/>
        </w:rPr>
        <w:t>t</w:t>
      </w:r>
      <w:r w:rsidR="00152B76" w:rsidRPr="00D90493">
        <w:rPr>
          <w:rFonts w:ascii="Arial" w:hAnsi="Arial" w:cs="Arial"/>
          <w:b w:val="0"/>
          <w:sz w:val="22"/>
          <w:szCs w:val="22"/>
        </w:rPr>
        <w:t>.j</w:t>
      </w:r>
      <w:proofErr w:type="spellEnd"/>
      <w:r w:rsidR="00152B76" w:rsidRPr="00D90493">
        <w:rPr>
          <w:rFonts w:ascii="Arial" w:hAnsi="Arial" w:cs="Arial"/>
          <w:b w:val="0"/>
          <w:sz w:val="22"/>
          <w:szCs w:val="22"/>
        </w:rPr>
        <w:t>. Dz. U. z 20</w:t>
      </w:r>
      <w:r w:rsidR="00976D2E" w:rsidRPr="00D90493">
        <w:rPr>
          <w:rFonts w:ascii="Arial" w:hAnsi="Arial" w:cs="Arial"/>
          <w:b w:val="0"/>
          <w:sz w:val="22"/>
          <w:szCs w:val="22"/>
        </w:rPr>
        <w:t>20</w:t>
      </w:r>
      <w:r w:rsidR="00152B76" w:rsidRPr="00D90493">
        <w:rPr>
          <w:rFonts w:ascii="Arial" w:hAnsi="Arial" w:cs="Arial"/>
          <w:b w:val="0"/>
          <w:sz w:val="22"/>
          <w:szCs w:val="22"/>
        </w:rPr>
        <w:t xml:space="preserve"> r. poz. </w:t>
      </w:r>
      <w:r w:rsidR="00976D2E" w:rsidRPr="00D90493">
        <w:rPr>
          <w:rFonts w:ascii="Arial" w:hAnsi="Arial" w:cs="Arial"/>
          <w:b w:val="0"/>
          <w:sz w:val="22"/>
          <w:szCs w:val="22"/>
        </w:rPr>
        <w:t>1041</w:t>
      </w:r>
      <w:r w:rsidR="00DF1DBF">
        <w:rPr>
          <w:rFonts w:ascii="Arial" w:hAnsi="Arial" w:cs="Arial"/>
          <w:b w:val="0"/>
          <w:sz w:val="22"/>
          <w:szCs w:val="22"/>
        </w:rPr>
        <w:t xml:space="preserve"> ze zm.</w:t>
      </w:r>
      <w:r w:rsidR="00CB1DB6" w:rsidRPr="00D90493">
        <w:rPr>
          <w:rFonts w:ascii="Arial" w:hAnsi="Arial" w:cs="Arial"/>
          <w:b w:val="0"/>
          <w:sz w:val="22"/>
          <w:szCs w:val="22"/>
        </w:rPr>
        <w:t xml:space="preserve">) </w:t>
      </w:r>
      <w:r w:rsidRPr="00372DE2">
        <w:rPr>
          <w:rFonts w:ascii="Arial" w:hAnsi="Arial" w:cs="Arial"/>
          <w:b w:val="0"/>
          <w:sz w:val="22"/>
          <w:szCs w:val="22"/>
        </w:rPr>
        <w:t xml:space="preserve">zwanej w dalszej części opisu przedmiotu zamówienia Prawem Pocztowym oraz ustawie z dnia 14 czerwca 1960 r. Kodeks postępowania </w:t>
      </w:r>
      <w:r w:rsidRPr="00D90493">
        <w:rPr>
          <w:rFonts w:ascii="Arial" w:hAnsi="Arial" w:cs="Arial"/>
          <w:b w:val="0"/>
          <w:sz w:val="22"/>
          <w:szCs w:val="22"/>
        </w:rPr>
        <w:t>administracyjnego (</w:t>
      </w:r>
      <w:proofErr w:type="spellStart"/>
      <w:r w:rsidR="003709F1" w:rsidRPr="00D90493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="003709F1" w:rsidRPr="00D90493">
        <w:rPr>
          <w:rFonts w:ascii="Arial" w:hAnsi="Arial" w:cs="Arial"/>
          <w:b w:val="0"/>
          <w:bCs w:val="0"/>
          <w:sz w:val="22"/>
          <w:szCs w:val="22"/>
        </w:rPr>
        <w:t>. Dz. U. z 20</w:t>
      </w:r>
      <w:r w:rsidR="00976D2E" w:rsidRPr="00D90493">
        <w:rPr>
          <w:rFonts w:ascii="Arial" w:hAnsi="Arial" w:cs="Arial"/>
          <w:b w:val="0"/>
          <w:bCs w:val="0"/>
          <w:sz w:val="22"/>
          <w:szCs w:val="22"/>
        </w:rPr>
        <w:t>2</w:t>
      </w:r>
      <w:r w:rsidR="00840258" w:rsidRPr="00D90493">
        <w:rPr>
          <w:rFonts w:ascii="Arial" w:hAnsi="Arial" w:cs="Arial"/>
          <w:b w:val="0"/>
          <w:bCs w:val="0"/>
          <w:sz w:val="22"/>
          <w:szCs w:val="22"/>
        </w:rPr>
        <w:t>1</w:t>
      </w:r>
      <w:r w:rsidR="003709F1" w:rsidRPr="00D90493">
        <w:rPr>
          <w:rFonts w:ascii="Arial" w:hAnsi="Arial" w:cs="Arial"/>
          <w:b w:val="0"/>
          <w:bCs w:val="0"/>
          <w:sz w:val="22"/>
          <w:szCs w:val="22"/>
        </w:rPr>
        <w:t xml:space="preserve"> r. poz. </w:t>
      </w:r>
      <w:r w:rsidR="00DF1DBF">
        <w:rPr>
          <w:rFonts w:ascii="Arial" w:hAnsi="Arial" w:cs="Arial"/>
          <w:b w:val="0"/>
          <w:bCs w:val="0"/>
          <w:sz w:val="22"/>
          <w:szCs w:val="22"/>
        </w:rPr>
        <w:t>735 ze zm.</w:t>
      </w:r>
      <w:r w:rsidRPr="00D90493">
        <w:rPr>
          <w:rFonts w:ascii="Arial" w:hAnsi="Arial" w:cs="Arial"/>
          <w:b w:val="0"/>
          <w:sz w:val="22"/>
          <w:szCs w:val="22"/>
        </w:rPr>
        <w:t>).</w:t>
      </w:r>
    </w:p>
    <w:p w14:paraId="4B0ECED4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Reklamację z tytułu niewykonania usługi Zamawiający może zgłosić do Wykonawcy po upływie 14 dnia od nadania przesyłki rejestrowanej, nie później </w:t>
      </w:r>
      <w:r w:rsidRPr="00372DE2">
        <w:rPr>
          <w:rFonts w:ascii="Arial" w:hAnsi="Arial" w:cs="Arial"/>
          <w:b w:val="0"/>
          <w:sz w:val="22"/>
          <w:szCs w:val="22"/>
        </w:rPr>
        <w:lastRenderedPageBreak/>
        <w:t xml:space="preserve">jednak niż 12 miesięcy od ich nadania. Termin udzielenia odpowiedzi 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Pr="00372DE2">
        <w:rPr>
          <w:rFonts w:ascii="Arial" w:hAnsi="Arial" w:cs="Arial"/>
          <w:b w:val="0"/>
          <w:sz w:val="22"/>
          <w:szCs w:val="22"/>
        </w:rPr>
        <w:t>na reklamację nie może przekroczyć 30 dni od dnia otrzymania reklamacji.</w:t>
      </w:r>
    </w:p>
    <w:p w14:paraId="1221771B" w14:textId="050FC2A5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Do odpowiedzialności Wykonawcy za nienależyte wykonanie usługi pocztowej stosuje się odpowiednio przepisy art. 87 i 88 Prawa Pocztowego oraz Rozporządzenia Ministra Administracji i Cyfryzacji z dnia 26 listopada 2013 r.</w:t>
      </w:r>
      <w:r w:rsidRPr="00372DE2">
        <w:rPr>
          <w:rFonts w:ascii="Arial" w:hAnsi="Arial" w:cs="Arial"/>
          <w:b w:val="0"/>
          <w:sz w:val="22"/>
          <w:szCs w:val="22"/>
        </w:rPr>
        <w:br/>
        <w:t>w sprawie reklamacji usługi pocztowej</w:t>
      </w:r>
      <w:r w:rsidRPr="00D90493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="003709F1" w:rsidRPr="00D9049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3709F1" w:rsidRPr="00D90493">
        <w:rPr>
          <w:rFonts w:ascii="Arial" w:hAnsi="Arial" w:cs="Arial"/>
          <w:b w:val="0"/>
          <w:sz w:val="22"/>
          <w:szCs w:val="22"/>
        </w:rPr>
        <w:t>. Dz. U. z 201</w:t>
      </w:r>
      <w:r w:rsidR="0031663F" w:rsidRPr="00D90493">
        <w:rPr>
          <w:rFonts w:ascii="Arial" w:hAnsi="Arial" w:cs="Arial"/>
          <w:b w:val="0"/>
          <w:sz w:val="22"/>
          <w:szCs w:val="22"/>
        </w:rPr>
        <w:t>9</w:t>
      </w:r>
      <w:r w:rsidR="003709F1" w:rsidRPr="00D90493">
        <w:rPr>
          <w:rFonts w:ascii="Arial" w:hAnsi="Arial" w:cs="Arial"/>
          <w:b w:val="0"/>
          <w:sz w:val="22"/>
          <w:szCs w:val="22"/>
        </w:rPr>
        <w:t xml:space="preserve"> r. poz. 4</w:t>
      </w:r>
      <w:r w:rsidR="0009658C" w:rsidRPr="00D90493">
        <w:rPr>
          <w:rFonts w:ascii="Arial" w:hAnsi="Arial" w:cs="Arial"/>
          <w:b w:val="0"/>
          <w:sz w:val="22"/>
          <w:szCs w:val="22"/>
        </w:rPr>
        <w:t>74)</w:t>
      </w:r>
    </w:p>
    <w:p w14:paraId="28E3035A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Zamawiający wymaga, aby Wykonawca określił wzory oznakowania przesyłek rejestrowanych i/lub priorytetowych – ekspresowych, które będą stosowane przy oznakowywaniu przesyłek listowych i paczek (dopuszcza się przekazanie Zamawiającemu wzoru pieczęci zastępującego w/w oznaczenia).</w:t>
      </w:r>
    </w:p>
    <w:p w14:paraId="2804648B" w14:textId="77777777" w:rsidR="001F5A63" w:rsidRPr="00372DE2" w:rsidRDefault="001F5A63" w:rsidP="00CD3CA1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Znaczek opłaty pocztowej zastąpi pieczęć wykonana według wzoru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dostarczonego przez Wykonawcę, o ile ta procedura nie utrudni przygotowania przesyłek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 do wysłania.</w:t>
      </w:r>
    </w:p>
    <w:p w14:paraId="4B9201F6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Zamawiający zobowiązuje się do przygotowania przesyłek do nadawania 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372DE2">
        <w:rPr>
          <w:rFonts w:ascii="Arial" w:hAnsi="Arial" w:cs="Arial"/>
          <w:b w:val="0"/>
          <w:sz w:val="22"/>
          <w:szCs w:val="22"/>
        </w:rPr>
        <w:t>w formie odpowiadającej wymogom dla danego rodzaju przesyłek pocztowych, określonym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 w Prawie Pocztowym oraz w innych aktach prawnych.</w:t>
      </w:r>
    </w:p>
    <w:p w14:paraId="3B620F90" w14:textId="77777777" w:rsidR="001F5A63" w:rsidRPr="00372DE2" w:rsidRDefault="001F5A63" w:rsidP="003709F1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W przypadku zastrzeżeń dotyczących przekazanych przesyłek, Zamawiający wyjaśnia je z Wykonawcą telefonicznie. Osobami upoważnionymi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 do</w:t>
      </w:r>
      <w:r w:rsidRPr="00372DE2">
        <w:rPr>
          <w:rFonts w:ascii="Arial" w:hAnsi="Arial" w:cs="Arial"/>
          <w:b w:val="0"/>
          <w:sz w:val="22"/>
          <w:szCs w:val="22"/>
        </w:rPr>
        <w:br/>
        <w:t>reprezentowania Zamawiającego w tym zakresie są pracownicy Urzędu Gminy Miłki (pracownik ds. obsługi sekretariatu).</w:t>
      </w:r>
    </w:p>
    <w:p w14:paraId="3BFBCEF2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Przy braku możliwości wyjaśnienia zastrzeżeń z Zamawiającym 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Pr="00372DE2">
        <w:rPr>
          <w:rFonts w:ascii="Arial" w:hAnsi="Arial" w:cs="Arial"/>
          <w:b w:val="0"/>
          <w:sz w:val="22"/>
          <w:szCs w:val="22"/>
        </w:rPr>
        <w:t>lub ich usunięcia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 w dniu ich odbioru, nadanie przekazanych przesyłek 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                       </w:t>
      </w:r>
      <w:r w:rsidR="003709F1" w:rsidRPr="00372DE2">
        <w:rPr>
          <w:rFonts w:ascii="Arial" w:hAnsi="Arial" w:cs="Arial"/>
          <w:b w:val="0"/>
          <w:sz w:val="22"/>
          <w:szCs w:val="22"/>
        </w:rPr>
        <w:t>nastąpi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3709F1" w:rsidRPr="00372DE2">
        <w:rPr>
          <w:rFonts w:ascii="Arial" w:hAnsi="Arial" w:cs="Arial"/>
          <w:b w:val="0"/>
          <w:sz w:val="22"/>
          <w:szCs w:val="22"/>
        </w:rPr>
        <w:t>w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3709F1" w:rsidRPr="00372DE2">
        <w:rPr>
          <w:rFonts w:ascii="Arial" w:hAnsi="Arial" w:cs="Arial"/>
          <w:b w:val="0"/>
          <w:sz w:val="22"/>
          <w:szCs w:val="22"/>
        </w:rPr>
        <w:t xml:space="preserve">następnym dniu roboczym, w którym możliwe będzie 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                                             </w:t>
      </w:r>
      <w:r w:rsidR="003709F1" w:rsidRPr="00372DE2">
        <w:rPr>
          <w:rFonts w:ascii="Arial" w:hAnsi="Arial" w:cs="Arial"/>
          <w:b w:val="0"/>
          <w:sz w:val="22"/>
          <w:szCs w:val="22"/>
        </w:rPr>
        <w:t>wyjaśnienie i usunięcie stwierdzonych</w:t>
      </w:r>
      <w:r w:rsidR="00CD3CA1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3709F1" w:rsidRPr="00372DE2">
        <w:rPr>
          <w:rFonts w:ascii="Arial" w:hAnsi="Arial" w:cs="Arial"/>
          <w:b w:val="0"/>
          <w:sz w:val="22"/>
          <w:szCs w:val="22"/>
        </w:rPr>
        <w:t>nieprawidłowości.</w:t>
      </w:r>
    </w:p>
    <w:p w14:paraId="463EE644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Zamawiający będzie korzystał wyłącznie ze swoich opakowań przesyłek,</w:t>
      </w:r>
      <w:r w:rsidR="00634F66" w:rsidRPr="00372DE2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372DE2">
        <w:rPr>
          <w:rFonts w:ascii="Arial" w:hAnsi="Arial" w:cs="Arial"/>
          <w:b w:val="0"/>
          <w:sz w:val="22"/>
          <w:szCs w:val="22"/>
        </w:rPr>
        <w:t xml:space="preserve"> nie dopuszcza się stosowania opakowań Wykonawcy. Zamawiający będzie korzystał również z wzorów druków „potwierdzenia odbioru” w celu doręczania przesyłek, na zasadach i wg wzorów określonych w ustawie z dnia 14 czerwca 1960 r. Kodeks postępowania administracyjnego.</w:t>
      </w:r>
    </w:p>
    <w:p w14:paraId="76149C10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720"/>
        </w:tabs>
        <w:ind w:right="11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372DE2">
        <w:rPr>
          <w:rFonts w:ascii="Arial" w:hAnsi="Arial" w:cs="Arial"/>
          <w:b w:val="0"/>
          <w:sz w:val="22"/>
          <w:szCs w:val="22"/>
        </w:rPr>
        <w:t>Zamawiający nie dopuszcza składania ofert wariantowych.</w:t>
      </w:r>
    </w:p>
    <w:p w14:paraId="0FB3F818" w14:textId="77777777" w:rsidR="001F5A63" w:rsidRPr="00372DE2" w:rsidRDefault="001F5A63" w:rsidP="001F5A63">
      <w:pPr>
        <w:pStyle w:val="Tekstpodstawowy"/>
        <w:tabs>
          <w:tab w:val="left" w:pos="2694"/>
        </w:tabs>
        <w:ind w:left="360" w:right="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064161F3" w14:textId="243D49E2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sz w:val="22"/>
          <w:szCs w:val="22"/>
          <w:u w:val="single"/>
        </w:rPr>
      </w:pPr>
      <w:r w:rsidRPr="00372DE2">
        <w:rPr>
          <w:rFonts w:ascii="Arial" w:hAnsi="Arial" w:cs="Arial"/>
          <w:sz w:val="22"/>
          <w:szCs w:val="22"/>
          <w:u w:val="single"/>
        </w:rPr>
        <w:t>Termin wykonania:</w:t>
      </w:r>
      <w:r w:rsidR="0059040A" w:rsidRPr="00372DE2">
        <w:rPr>
          <w:rFonts w:ascii="Arial" w:hAnsi="Arial" w:cs="Arial"/>
          <w:sz w:val="22"/>
          <w:szCs w:val="22"/>
          <w:u w:val="single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Zamówienie będzie realizowane od 01.01.20</w:t>
      </w:r>
      <w:r w:rsidR="00CB1DB6" w:rsidRPr="00372DE2">
        <w:rPr>
          <w:rFonts w:ascii="Arial" w:hAnsi="Arial" w:cs="Arial"/>
          <w:b w:val="0"/>
          <w:sz w:val="22"/>
          <w:szCs w:val="22"/>
        </w:rPr>
        <w:t>2</w:t>
      </w:r>
      <w:r w:rsidR="00B402F2">
        <w:rPr>
          <w:rFonts w:ascii="Arial" w:hAnsi="Arial" w:cs="Arial"/>
          <w:b w:val="0"/>
          <w:sz w:val="22"/>
          <w:szCs w:val="22"/>
        </w:rPr>
        <w:t>2</w:t>
      </w:r>
      <w:r w:rsidRPr="00372DE2">
        <w:rPr>
          <w:rFonts w:ascii="Arial" w:hAnsi="Arial" w:cs="Arial"/>
          <w:b w:val="0"/>
          <w:sz w:val="22"/>
          <w:szCs w:val="22"/>
        </w:rPr>
        <w:t>r. do 31.12.</w:t>
      </w:r>
      <w:r w:rsidR="00F611C6" w:rsidRPr="00372DE2">
        <w:rPr>
          <w:rFonts w:ascii="Arial" w:hAnsi="Arial" w:cs="Arial"/>
          <w:b w:val="0"/>
          <w:sz w:val="22"/>
          <w:szCs w:val="22"/>
        </w:rPr>
        <w:t>20</w:t>
      </w:r>
      <w:r w:rsidR="00CB1DB6" w:rsidRPr="00372DE2">
        <w:rPr>
          <w:rFonts w:ascii="Arial" w:hAnsi="Arial" w:cs="Arial"/>
          <w:b w:val="0"/>
          <w:sz w:val="22"/>
          <w:szCs w:val="22"/>
        </w:rPr>
        <w:t>2</w:t>
      </w:r>
      <w:r w:rsidR="00B402F2">
        <w:rPr>
          <w:rFonts w:ascii="Arial" w:hAnsi="Arial" w:cs="Arial"/>
          <w:b w:val="0"/>
          <w:sz w:val="22"/>
          <w:szCs w:val="22"/>
        </w:rPr>
        <w:t>2</w:t>
      </w:r>
      <w:r w:rsidRPr="00372DE2">
        <w:rPr>
          <w:rFonts w:ascii="Arial" w:hAnsi="Arial" w:cs="Arial"/>
          <w:b w:val="0"/>
          <w:sz w:val="22"/>
          <w:szCs w:val="22"/>
        </w:rPr>
        <w:t>r., chyba że wskazany termin zostanie przesunięty ze względu na przesunięcie się terminu rozstrzygnięcia niniejszego postępowania.</w:t>
      </w:r>
    </w:p>
    <w:p w14:paraId="155767B8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sz w:val="22"/>
          <w:szCs w:val="22"/>
          <w:u w:val="single"/>
        </w:rPr>
      </w:pPr>
    </w:p>
    <w:p w14:paraId="5532B969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>Opis warunków udziału:</w:t>
      </w:r>
    </w:p>
    <w:p w14:paraId="15FFDA7F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Wykonawca może ubiegać się o udzielenie zamówienia jeżeli:</w:t>
      </w:r>
    </w:p>
    <w:p w14:paraId="136DFC74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2DE2">
        <w:rPr>
          <w:rFonts w:ascii="Arial" w:hAnsi="Arial" w:cs="Arial"/>
          <w:b w:val="0"/>
          <w:bCs w:val="0"/>
          <w:sz w:val="22"/>
          <w:szCs w:val="22"/>
        </w:rPr>
        <w:t>1) nie podlega wykluczeniu;</w:t>
      </w:r>
    </w:p>
    <w:p w14:paraId="7D7A9819" w14:textId="77777777" w:rsidR="001F5A63" w:rsidRPr="00372DE2" w:rsidRDefault="001F5A63" w:rsidP="001F5A63">
      <w:pPr>
        <w:pStyle w:val="Akapitzlist1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ab/>
        <w:t>2) spełnia warunki udziału w postępowaniu, tj.:</w:t>
      </w:r>
    </w:p>
    <w:p w14:paraId="6329EC7E" w14:textId="47097854" w:rsidR="001F5A63" w:rsidRPr="00372DE2" w:rsidRDefault="001F5A63" w:rsidP="0059040A">
      <w:pPr>
        <w:pStyle w:val="Akapitzlist1"/>
        <w:tabs>
          <w:tab w:val="left" w:pos="408"/>
        </w:tabs>
        <w:ind w:hanging="56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ab/>
      </w:r>
      <w:r w:rsidRPr="00372DE2">
        <w:rPr>
          <w:rFonts w:ascii="Arial" w:hAnsi="Arial" w:cs="Arial"/>
          <w:b w:val="0"/>
          <w:sz w:val="22"/>
          <w:szCs w:val="22"/>
        </w:rPr>
        <w:tab/>
        <w:t xml:space="preserve">a)posiada kompetencje lub uprawnienia do prowadzenia określonej </w:t>
      </w:r>
      <w:r w:rsidRPr="00372DE2">
        <w:rPr>
          <w:rFonts w:ascii="Arial" w:hAnsi="Arial" w:cs="Arial"/>
          <w:b w:val="0"/>
          <w:sz w:val="22"/>
          <w:szCs w:val="22"/>
        </w:rPr>
        <w:tab/>
        <w:t>działalności zawodowej, o ile wynika to z odrębnych przepisów, tj.</w:t>
      </w:r>
      <w:r w:rsidR="0059040A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  <w:lang w:eastAsia="ar-SA"/>
        </w:rPr>
        <w:t>posiada</w:t>
      </w:r>
      <w:r w:rsidRPr="00372DE2">
        <w:rPr>
          <w:rFonts w:ascii="Arial" w:hAnsi="Arial" w:cs="Arial"/>
          <w:b w:val="0"/>
          <w:sz w:val="22"/>
          <w:szCs w:val="22"/>
        </w:rPr>
        <w:t xml:space="preserve"> uprawnienia do wykonywania działalności pocztowej, na</w:t>
      </w:r>
      <w:r w:rsidR="0059040A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podstawie wpisu do rejestru operatorów pocztowych prowadzonym przez Prezesa Urzędu Komunikacji Elektronicznej zgodnie z art. 6 ustawy Prawo pocztowe z dnia 23 listopada 2012</w:t>
      </w:r>
      <w:r w:rsidR="00520CD8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r.</w:t>
      </w:r>
      <w:r w:rsidR="0059040A" w:rsidRPr="00372DE2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Pr="00372DE2">
        <w:rPr>
          <w:rFonts w:ascii="Arial" w:hAnsi="Arial" w:cs="Arial"/>
          <w:b w:val="0"/>
          <w:sz w:val="22"/>
          <w:szCs w:val="22"/>
        </w:rPr>
        <w:t>(</w:t>
      </w:r>
      <w:bookmarkStart w:id="0" w:name="_Hlk531938394"/>
      <w:bookmarkStart w:id="1" w:name="_Hlk531938297"/>
      <w:proofErr w:type="spellStart"/>
      <w:r w:rsidR="0059040A" w:rsidRPr="00372DE2">
        <w:rPr>
          <w:rFonts w:ascii="Arial" w:hAnsi="Arial" w:cs="Arial"/>
          <w:b w:val="0"/>
          <w:sz w:val="22"/>
          <w:szCs w:val="22"/>
        </w:rPr>
        <w:t>t</w:t>
      </w:r>
      <w:r w:rsidR="0059040A" w:rsidRPr="00D90493">
        <w:rPr>
          <w:rFonts w:ascii="Arial" w:hAnsi="Arial" w:cs="Arial"/>
          <w:b w:val="0"/>
          <w:sz w:val="22"/>
          <w:szCs w:val="22"/>
        </w:rPr>
        <w:t>.j</w:t>
      </w:r>
      <w:proofErr w:type="spellEnd"/>
      <w:r w:rsidR="0059040A" w:rsidRPr="00D90493">
        <w:rPr>
          <w:rFonts w:ascii="Arial" w:hAnsi="Arial" w:cs="Arial"/>
          <w:b w:val="0"/>
          <w:sz w:val="22"/>
          <w:szCs w:val="22"/>
        </w:rPr>
        <w:t>. Dz. U. z 20</w:t>
      </w:r>
      <w:bookmarkEnd w:id="0"/>
      <w:bookmarkEnd w:id="1"/>
      <w:r w:rsidR="00976D2E" w:rsidRPr="00D90493">
        <w:rPr>
          <w:rFonts w:ascii="Arial" w:hAnsi="Arial" w:cs="Arial"/>
          <w:b w:val="0"/>
          <w:sz w:val="22"/>
          <w:szCs w:val="22"/>
        </w:rPr>
        <w:t>20</w:t>
      </w:r>
      <w:r w:rsidR="0009658C" w:rsidRPr="00D90493">
        <w:rPr>
          <w:rFonts w:ascii="Arial" w:hAnsi="Arial" w:cs="Arial"/>
          <w:b w:val="0"/>
          <w:sz w:val="22"/>
          <w:szCs w:val="22"/>
        </w:rPr>
        <w:t xml:space="preserve">, poz. </w:t>
      </w:r>
      <w:r w:rsidR="00976D2E" w:rsidRPr="00D90493">
        <w:rPr>
          <w:rFonts w:ascii="Arial" w:hAnsi="Arial" w:cs="Arial"/>
          <w:b w:val="0"/>
          <w:sz w:val="22"/>
          <w:szCs w:val="22"/>
        </w:rPr>
        <w:t>1041</w:t>
      </w:r>
      <w:r w:rsidR="00DF1DBF">
        <w:rPr>
          <w:rFonts w:ascii="Arial" w:hAnsi="Arial" w:cs="Arial"/>
          <w:b w:val="0"/>
          <w:sz w:val="22"/>
          <w:szCs w:val="22"/>
        </w:rPr>
        <w:t xml:space="preserve"> ze zm.</w:t>
      </w:r>
      <w:r w:rsidR="0009658C" w:rsidRPr="00D90493">
        <w:rPr>
          <w:rFonts w:ascii="Arial" w:hAnsi="Arial" w:cs="Arial"/>
          <w:b w:val="0"/>
          <w:sz w:val="22"/>
          <w:szCs w:val="22"/>
        </w:rPr>
        <w:t>)</w:t>
      </w:r>
    </w:p>
    <w:p w14:paraId="5A628FE3" w14:textId="77777777" w:rsidR="0073070C" w:rsidRPr="00372DE2" w:rsidRDefault="001F5A63" w:rsidP="002016CD">
      <w:pPr>
        <w:pStyle w:val="Akapitzlist1"/>
        <w:tabs>
          <w:tab w:val="left" w:pos="408"/>
        </w:tabs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ab/>
      </w:r>
      <w:r w:rsidRPr="00372DE2">
        <w:rPr>
          <w:rFonts w:ascii="Arial" w:hAnsi="Arial" w:cs="Arial"/>
          <w:b w:val="0"/>
          <w:sz w:val="22"/>
          <w:szCs w:val="22"/>
        </w:rPr>
        <w:tab/>
        <w:t>b)znajduje się w sytuacji ekonomicznej lub</w:t>
      </w:r>
      <w:r w:rsidR="002016CD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finansowej</w:t>
      </w:r>
      <w:r w:rsidR="002016CD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73070C" w:rsidRPr="00372DE2">
        <w:rPr>
          <w:rFonts w:ascii="Arial" w:hAnsi="Arial" w:cs="Arial"/>
          <w:b w:val="0"/>
          <w:sz w:val="22"/>
          <w:szCs w:val="22"/>
        </w:rPr>
        <w:t>zapewniającej wykonanie zamówienia;</w:t>
      </w:r>
    </w:p>
    <w:p w14:paraId="1236E9CF" w14:textId="77777777" w:rsidR="001F5A63" w:rsidRPr="00372DE2" w:rsidRDefault="0073070C" w:rsidP="0073070C">
      <w:pPr>
        <w:pStyle w:val="Tekstpodstawowy"/>
        <w:tabs>
          <w:tab w:val="left" w:pos="1410"/>
          <w:tab w:val="left" w:pos="2694"/>
        </w:tabs>
        <w:ind w:left="708" w:right="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2DE2">
        <w:rPr>
          <w:rFonts w:ascii="Arial" w:eastAsia="font483" w:hAnsi="Arial" w:cs="Arial"/>
          <w:b w:val="0"/>
          <w:bCs w:val="0"/>
          <w:spacing w:val="20"/>
          <w:sz w:val="22"/>
          <w:szCs w:val="22"/>
          <w:lang w:eastAsia="pl-PL"/>
        </w:rPr>
        <w:tab/>
      </w:r>
      <w:r w:rsidR="001F5A63" w:rsidRPr="00372DE2">
        <w:rPr>
          <w:rFonts w:ascii="Arial" w:hAnsi="Arial" w:cs="Arial"/>
          <w:b w:val="0"/>
          <w:bCs w:val="0"/>
          <w:sz w:val="22"/>
          <w:szCs w:val="22"/>
        </w:rPr>
        <w:t>c) posiada</w:t>
      </w:r>
      <w:bookmarkStart w:id="2" w:name="_GoBack3"/>
      <w:bookmarkEnd w:id="2"/>
      <w:r w:rsidR="001F5A63" w:rsidRPr="00372DE2">
        <w:rPr>
          <w:rFonts w:ascii="Arial" w:hAnsi="Arial" w:cs="Arial"/>
          <w:b w:val="0"/>
          <w:bCs w:val="0"/>
          <w:sz w:val="22"/>
          <w:szCs w:val="22"/>
        </w:rPr>
        <w:t xml:space="preserve"> odpowiednie zdolności techniczne lub zawodowe do wykonania zamówienia;</w:t>
      </w:r>
    </w:p>
    <w:p w14:paraId="5FB464B7" w14:textId="77777777" w:rsidR="001F5A63" w:rsidRPr="00372DE2" w:rsidRDefault="001F5A63" w:rsidP="00575F77">
      <w:pPr>
        <w:pStyle w:val="Tekstpodstawowy"/>
        <w:tabs>
          <w:tab w:val="left" w:pos="1410"/>
          <w:tab w:val="left" w:pos="2694"/>
        </w:tabs>
        <w:ind w:left="720" w:right="9"/>
        <w:jc w:val="both"/>
        <w:rPr>
          <w:rFonts w:ascii="Arial" w:hAnsi="Arial" w:cs="Arial"/>
          <w:sz w:val="22"/>
          <w:szCs w:val="22"/>
        </w:rPr>
      </w:pPr>
      <w:r w:rsidRPr="00372DE2">
        <w:rPr>
          <w:rFonts w:ascii="Arial" w:hAnsi="Arial" w:cs="Arial"/>
          <w:b w:val="0"/>
          <w:bCs w:val="0"/>
          <w:sz w:val="22"/>
          <w:szCs w:val="22"/>
        </w:rPr>
        <w:t>3)</w:t>
      </w:r>
      <w:r w:rsidR="00575F77" w:rsidRPr="00372D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bCs w:val="0"/>
          <w:sz w:val="22"/>
          <w:szCs w:val="22"/>
        </w:rPr>
        <w:t>złoży</w:t>
      </w:r>
      <w:r w:rsidR="00575F77" w:rsidRPr="00372D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bCs w:val="0"/>
          <w:sz w:val="22"/>
          <w:szCs w:val="22"/>
        </w:rPr>
        <w:t>oświadczenie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 xml:space="preserve">, że nie podlega wykluczeniu oraz spełnia warunki udziału </w:t>
      </w:r>
      <w:r w:rsidR="002016CD" w:rsidRPr="00372DE2">
        <w:rPr>
          <w:rFonts w:ascii="Arial" w:hAnsi="Arial" w:cs="Arial"/>
          <w:b w:val="0"/>
          <w:bCs w:val="0"/>
          <w:sz w:val="22"/>
          <w:szCs w:val="22"/>
        </w:rPr>
        <w:t xml:space="preserve">                         </w:t>
      </w:r>
      <w:r w:rsidR="00575F77" w:rsidRPr="00372DE2">
        <w:rPr>
          <w:rFonts w:ascii="Arial" w:hAnsi="Arial" w:cs="Arial"/>
          <w:b w:val="0"/>
          <w:bCs w:val="0"/>
          <w:sz w:val="22"/>
          <w:szCs w:val="22"/>
        </w:rPr>
        <w:t>w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 xml:space="preserve"> postępowaniu</w:t>
      </w:r>
      <w:r w:rsidR="00796CD8" w:rsidRPr="00372DE2">
        <w:rPr>
          <w:rFonts w:ascii="Arial" w:hAnsi="Arial" w:cs="Arial"/>
          <w:b w:val="0"/>
          <w:bCs w:val="0"/>
          <w:sz w:val="22"/>
          <w:szCs w:val="22"/>
        </w:rPr>
        <w:t>.</w:t>
      </w:r>
      <w:r w:rsidR="002016CD" w:rsidRPr="00372D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>Wykonawca może skorzystać ze wzoru określonego</w:t>
      </w:r>
      <w:r w:rsidR="00575F77" w:rsidRPr="00372DE2">
        <w:rPr>
          <w:rFonts w:ascii="Arial" w:hAnsi="Arial" w:cs="Arial"/>
          <w:b w:val="0"/>
          <w:bCs w:val="0"/>
          <w:sz w:val="22"/>
          <w:szCs w:val="22"/>
        </w:rPr>
        <w:t xml:space="preserve"> w 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>Załącznik</w:t>
      </w:r>
      <w:r w:rsidR="00575F77" w:rsidRPr="00372DE2">
        <w:rPr>
          <w:rFonts w:ascii="Arial" w:hAnsi="Arial" w:cs="Arial"/>
          <w:b w:val="0"/>
          <w:bCs w:val="0"/>
          <w:sz w:val="22"/>
          <w:szCs w:val="22"/>
        </w:rPr>
        <w:t>u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016CD" w:rsidRPr="00372DE2">
        <w:rPr>
          <w:rFonts w:ascii="Arial" w:hAnsi="Arial" w:cs="Arial"/>
          <w:b w:val="0"/>
          <w:bCs w:val="0"/>
          <w:sz w:val="22"/>
          <w:szCs w:val="22"/>
        </w:rPr>
        <w:t xml:space="preserve">               </w:t>
      </w:r>
      <w:r w:rsidR="00867219" w:rsidRPr="00372DE2">
        <w:rPr>
          <w:rFonts w:ascii="Arial" w:hAnsi="Arial" w:cs="Arial"/>
          <w:b w:val="0"/>
          <w:bCs w:val="0"/>
          <w:sz w:val="22"/>
          <w:szCs w:val="22"/>
        </w:rPr>
        <w:t>nr 2.</w:t>
      </w:r>
    </w:p>
    <w:p w14:paraId="2688BB5D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>Wykaz oświadczeń i dokumentów do dostarczenia przez wykonawcę:</w:t>
      </w:r>
    </w:p>
    <w:p w14:paraId="6688B46D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formularz ofertowy wraz z tabelą–</w:t>
      </w:r>
      <w:r w:rsidRPr="00372DE2">
        <w:rPr>
          <w:rFonts w:ascii="Arial" w:hAnsi="Arial" w:cs="Arial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bCs w:val="0"/>
          <w:sz w:val="22"/>
          <w:szCs w:val="22"/>
        </w:rPr>
        <w:t>załącznik nr 1;</w:t>
      </w:r>
    </w:p>
    <w:p w14:paraId="257EAB0B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lastRenderedPageBreak/>
        <w:t>oświadczenie –</w:t>
      </w:r>
      <w:r w:rsidRPr="00372DE2">
        <w:rPr>
          <w:rFonts w:ascii="Arial" w:hAnsi="Arial" w:cs="Arial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bCs w:val="0"/>
          <w:sz w:val="22"/>
          <w:szCs w:val="22"/>
        </w:rPr>
        <w:t>załącznik nr 2;</w:t>
      </w:r>
    </w:p>
    <w:p w14:paraId="077478A0" w14:textId="1B68A162" w:rsidR="001F5A63" w:rsidRPr="00372DE2" w:rsidRDefault="001F5A63" w:rsidP="001F5A63">
      <w:pPr>
        <w:numPr>
          <w:ilvl w:val="1"/>
          <w:numId w:val="2"/>
        </w:numPr>
        <w:tabs>
          <w:tab w:val="left" w:pos="165"/>
        </w:tabs>
        <w:jc w:val="both"/>
        <w:rPr>
          <w:b w:val="0"/>
          <w:sz w:val="22"/>
          <w:szCs w:val="22"/>
        </w:rPr>
      </w:pPr>
      <w:r w:rsidRPr="00372DE2">
        <w:rPr>
          <w:b w:val="0"/>
          <w:sz w:val="22"/>
          <w:szCs w:val="22"/>
        </w:rPr>
        <w:t xml:space="preserve">zaświadczenie potwierdzające, iż Wykonawca został wpisany do rejestru operatorów pocztowych prowadzonego przez Prezesa Urzędu Komunikacji Elektronicznej zgodnie z art. 6 ustawy Prawo pocztowe z dnia 23 listopada 2012 r. </w:t>
      </w:r>
      <w:r w:rsidRPr="00D90493">
        <w:rPr>
          <w:b w:val="0"/>
          <w:sz w:val="22"/>
          <w:szCs w:val="22"/>
        </w:rPr>
        <w:t>(</w:t>
      </w:r>
      <w:proofErr w:type="spellStart"/>
      <w:r w:rsidR="00653E3A" w:rsidRPr="00D90493">
        <w:rPr>
          <w:b w:val="0"/>
          <w:sz w:val="22"/>
          <w:szCs w:val="22"/>
        </w:rPr>
        <w:t>t.j</w:t>
      </w:r>
      <w:proofErr w:type="spellEnd"/>
      <w:r w:rsidR="00653E3A" w:rsidRPr="00D90493">
        <w:rPr>
          <w:b w:val="0"/>
          <w:sz w:val="22"/>
          <w:szCs w:val="22"/>
        </w:rPr>
        <w:t>. Dz. U. z 20</w:t>
      </w:r>
      <w:r w:rsidR="00D519AD" w:rsidRPr="00D90493">
        <w:rPr>
          <w:b w:val="0"/>
          <w:sz w:val="22"/>
          <w:szCs w:val="22"/>
        </w:rPr>
        <w:t>20</w:t>
      </w:r>
      <w:r w:rsidR="00653E3A" w:rsidRPr="00D90493">
        <w:rPr>
          <w:b w:val="0"/>
          <w:sz w:val="22"/>
          <w:szCs w:val="22"/>
        </w:rPr>
        <w:t xml:space="preserve"> r.                              poz. </w:t>
      </w:r>
      <w:r w:rsidR="00D519AD" w:rsidRPr="00D90493">
        <w:rPr>
          <w:b w:val="0"/>
          <w:sz w:val="22"/>
          <w:szCs w:val="22"/>
        </w:rPr>
        <w:t>1041</w:t>
      </w:r>
      <w:r w:rsidR="00DF1DBF">
        <w:rPr>
          <w:b w:val="0"/>
          <w:sz w:val="22"/>
          <w:szCs w:val="22"/>
        </w:rPr>
        <w:t xml:space="preserve"> ze zm.</w:t>
      </w:r>
      <w:r w:rsidRPr="00D90493">
        <w:rPr>
          <w:b w:val="0"/>
          <w:sz w:val="22"/>
          <w:szCs w:val="22"/>
        </w:rPr>
        <w:t>), z którego wynika, iż ob</w:t>
      </w:r>
      <w:r w:rsidRPr="00372DE2">
        <w:rPr>
          <w:b w:val="0"/>
          <w:sz w:val="22"/>
          <w:szCs w:val="22"/>
        </w:rPr>
        <w:t>szar, na którym będzie wykonywana działalność pocztowa obejmuje obszar Rzeczpospolitej Polskiej oraz zagranicę.</w:t>
      </w:r>
    </w:p>
    <w:p w14:paraId="1A444B5F" w14:textId="77777777" w:rsidR="001F5A63" w:rsidRPr="00372DE2" w:rsidRDefault="001F5A63" w:rsidP="001F5A63">
      <w:pPr>
        <w:pStyle w:val="Tekstpodstawowy"/>
        <w:tabs>
          <w:tab w:val="left" w:pos="2694"/>
        </w:tabs>
        <w:ind w:left="1080" w:right="9"/>
        <w:jc w:val="both"/>
        <w:rPr>
          <w:rFonts w:ascii="Arial" w:hAnsi="Arial" w:cs="Arial"/>
          <w:b w:val="0"/>
          <w:sz w:val="22"/>
          <w:szCs w:val="22"/>
        </w:rPr>
      </w:pPr>
    </w:p>
    <w:p w14:paraId="490C4CA9" w14:textId="2D95EE60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 xml:space="preserve">Kryteria oceny ofert: </w:t>
      </w:r>
      <w:r w:rsidRPr="00372DE2">
        <w:rPr>
          <w:rFonts w:ascii="Arial" w:hAnsi="Arial" w:cs="Arial"/>
          <w:b w:val="0"/>
          <w:sz w:val="22"/>
          <w:szCs w:val="22"/>
        </w:rPr>
        <w:t>najniższa cena</w:t>
      </w:r>
      <w:r w:rsidR="00107260">
        <w:rPr>
          <w:rFonts w:ascii="Arial" w:hAnsi="Arial" w:cs="Arial"/>
          <w:b w:val="0"/>
          <w:sz w:val="22"/>
          <w:szCs w:val="22"/>
        </w:rPr>
        <w:t xml:space="preserve"> </w:t>
      </w:r>
    </w:p>
    <w:p w14:paraId="77E5BE5E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 najkorzystniejszą zostanie uznana oferta z najniższą ceną brutto zaproponowana w Tabeli formularza ofertowego, stanowiąca integralną część formularza ofertowego i odpowiadająca wszystkim warunkom postawionym przez Zamawiającego w niniejszym postępowaniu;</w:t>
      </w:r>
    </w:p>
    <w:p w14:paraId="43C50739" w14:textId="692A8785" w:rsidR="001F5A63" w:rsidRPr="000711B4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w ofercie należy podać cenę w rozumieniu </w:t>
      </w:r>
      <w:r w:rsidRPr="000711B4">
        <w:rPr>
          <w:rFonts w:ascii="Arial" w:hAnsi="Arial" w:cs="Arial"/>
          <w:b w:val="0"/>
          <w:sz w:val="22"/>
          <w:szCs w:val="22"/>
        </w:rPr>
        <w:t>art. 3 ust. 1 pkt 1 oraz art. 3 ust. 2 ustawy z dnia 9 maja 2014 r. o informowaniu o cenach towarów i usług</w:t>
      </w:r>
      <w:r w:rsidRPr="000711B4">
        <w:rPr>
          <w:rFonts w:ascii="Arial" w:hAnsi="Arial" w:cs="Arial"/>
          <w:b w:val="0"/>
          <w:sz w:val="22"/>
          <w:szCs w:val="22"/>
        </w:rPr>
        <w:br/>
      </w:r>
      <w:r w:rsidRPr="00D90493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AD6EC9" w:rsidRPr="00D9049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AD6EC9" w:rsidRPr="00D90493">
        <w:rPr>
          <w:rFonts w:ascii="Arial" w:hAnsi="Arial" w:cs="Arial"/>
          <w:b w:val="0"/>
          <w:sz w:val="22"/>
          <w:szCs w:val="22"/>
        </w:rPr>
        <w:t xml:space="preserve">. Dz. U. z </w:t>
      </w:r>
      <w:r w:rsidR="00146388" w:rsidRPr="00D90493">
        <w:rPr>
          <w:rFonts w:ascii="Arial" w:hAnsi="Arial" w:cs="Arial"/>
          <w:b w:val="0"/>
          <w:sz w:val="22"/>
          <w:szCs w:val="22"/>
        </w:rPr>
        <w:t xml:space="preserve">2019 r. poz. 178) </w:t>
      </w:r>
      <w:r w:rsidRPr="00D90493">
        <w:rPr>
          <w:rFonts w:ascii="Arial" w:hAnsi="Arial" w:cs="Arial"/>
          <w:b w:val="0"/>
          <w:sz w:val="22"/>
          <w:szCs w:val="22"/>
        </w:rPr>
        <w:t xml:space="preserve">za </w:t>
      </w:r>
      <w:r w:rsidRPr="000711B4">
        <w:rPr>
          <w:rFonts w:ascii="Arial" w:hAnsi="Arial" w:cs="Arial"/>
          <w:b w:val="0"/>
          <w:sz w:val="22"/>
          <w:szCs w:val="22"/>
        </w:rPr>
        <w:t xml:space="preserve">wykonanie przedmiotu zamówienia przez okres </w:t>
      </w:r>
      <w:r w:rsidR="0030129F" w:rsidRPr="000711B4">
        <w:rPr>
          <w:rFonts w:ascii="Arial" w:hAnsi="Arial" w:cs="Arial"/>
          <w:b w:val="0"/>
          <w:sz w:val="22"/>
          <w:szCs w:val="22"/>
        </w:rPr>
        <w:t>1 roku</w:t>
      </w:r>
      <w:r w:rsidRPr="000711B4">
        <w:rPr>
          <w:rFonts w:ascii="Arial" w:hAnsi="Arial" w:cs="Arial"/>
          <w:b w:val="0"/>
          <w:sz w:val="22"/>
          <w:szCs w:val="22"/>
        </w:rPr>
        <w:t xml:space="preserve"> (</w:t>
      </w:r>
      <w:r w:rsidR="00AD6EC9" w:rsidRPr="000711B4">
        <w:rPr>
          <w:rFonts w:ascii="Arial" w:hAnsi="Arial" w:cs="Arial"/>
          <w:b w:val="0"/>
          <w:sz w:val="22"/>
          <w:szCs w:val="22"/>
        </w:rPr>
        <w:t>20</w:t>
      </w:r>
      <w:r w:rsidR="00146388" w:rsidRPr="000711B4">
        <w:rPr>
          <w:rFonts w:ascii="Arial" w:hAnsi="Arial" w:cs="Arial"/>
          <w:b w:val="0"/>
          <w:sz w:val="22"/>
          <w:szCs w:val="22"/>
        </w:rPr>
        <w:t>2</w:t>
      </w:r>
      <w:r w:rsidR="00840258">
        <w:rPr>
          <w:rFonts w:ascii="Arial" w:hAnsi="Arial" w:cs="Arial"/>
          <w:b w:val="0"/>
          <w:sz w:val="22"/>
          <w:szCs w:val="22"/>
        </w:rPr>
        <w:t>2</w:t>
      </w:r>
      <w:r w:rsidR="00AD6EC9" w:rsidRPr="000711B4">
        <w:rPr>
          <w:rFonts w:ascii="Arial" w:hAnsi="Arial" w:cs="Arial"/>
          <w:b w:val="0"/>
          <w:sz w:val="22"/>
          <w:szCs w:val="22"/>
        </w:rPr>
        <w:t xml:space="preserve"> r.</w:t>
      </w:r>
      <w:r w:rsidRPr="000711B4">
        <w:rPr>
          <w:rFonts w:ascii="Arial" w:hAnsi="Arial" w:cs="Arial"/>
          <w:b w:val="0"/>
          <w:sz w:val="22"/>
          <w:szCs w:val="22"/>
        </w:rPr>
        <w:t>);</w:t>
      </w:r>
    </w:p>
    <w:p w14:paraId="78B2DEE9" w14:textId="7710CC2A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 xml:space="preserve">Zamawiający w celu ustalenia najkorzystniejszej oferty cenowej za 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Pr="00372DE2">
        <w:rPr>
          <w:rFonts w:ascii="Arial" w:hAnsi="Arial" w:cs="Arial"/>
          <w:b w:val="0"/>
          <w:sz w:val="22"/>
          <w:szCs w:val="22"/>
        </w:rPr>
        <w:t xml:space="preserve">usługę pocztową przyjął dla porównania składanych ofert przewidywaną 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                </w:t>
      </w:r>
      <w:r w:rsidRPr="00372DE2">
        <w:rPr>
          <w:rFonts w:ascii="Arial" w:hAnsi="Arial" w:cs="Arial"/>
          <w:b w:val="0"/>
          <w:sz w:val="22"/>
          <w:szCs w:val="22"/>
        </w:rPr>
        <w:t>liczbę przesyłek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 na </w:t>
      </w:r>
      <w:bookmarkStart w:id="3" w:name="_Hlk531938834"/>
      <w:r w:rsidR="00AD6EC9" w:rsidRPr="00372DE2">
        <w:rPr>
          <w:rFonts w:ascii="Arial" w:hAnsi="Arial" w:cs="Arial"/>
          <w:b w:val="0"/>
          <w:sz w:val="22"/>
          <w:szCs w:val="22"/>
        </w:rPr>
        <w:t>20</w:t>
      </w:r>
      <w:r w:rsidR="00146388" w:rsidRPr="00372DE2">
        <w:rPr>
          <w:rFonts w:ascii="Arial" w:hAnsi="Arial" w:cs="Arial"/>
          <w:b w:val="0"/>
          <w:sz w:val="22"/>
          <w:szCs w:val="22"/>
        </w:rPr>
        <w:t>2</w:t>
      </w:r>
      <w:r w:rsidR="00B402F2">
        <w:rPr>
          <w:rFonts w:ascii="Arial" w:hAnsi="Arial" w:cs="Arial"/>
          <w:b w:val="0"/>
          <w:sz w:val="22"/>
          <w:szCs w:val="22"/>
        </w:rPr>
        <w:t>2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 r. </w:t>
      </w:r>
      <w:bookmarkEnd w:id="3"/>
      <w:r w:rsidR="00AD6EC9" w:rsidRPr="00372DE2">
        <w:rPr>
          <w:rFonts w:ascii="Arial" w:hAnsi="Arial" w:cs="Arial"/>
          <w:b w:val="0"/>
          <w:sz w:val="22"/>
          <w:szCs w:val="22"/>
        </w:rPr>
        <w:t xml:space="preserve">W oparciu o tak oszacowaną liczbę przesyłek dokonane zostanie ustalenie najkorzystniejszej zaproponowanej ceny przez Wykonawców, poprzez przemnożenie cen jednostkowych za przesyłkę 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="00AD6EC9" w:rsidRPr="00372DE2">
        <w:rPr>
          <w:rFonts w:ascii="Arial" w:hAnsi="Arial" w:cs="Arial"/>
          <w:b w:val="0"/>
          <w:sz w:val="22"/>
          <w:szCs w:val="22"/>
        </w:rPr>
        <w:t>przez liczbę przesyłek danego rodzaju.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AD6EC9" w:rsidRPr="00372DE2">
        <w:rPr>
          <w:rFonts w:ascii="Arial" w:hAnsi="Arial" w:cs="Arial"/>
          <w:b w:val="0"/>
          <w:sz w:val="22"/>
          <w:szCs w:val="22"/>
        </w:rPr>
        <w:t>Ceny jednostkowe za poszczególne rodzaje przesyłek zaproponowane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AD6EC9" w:rsidRPr="00372DE2">
        <w:rPr>
          <w:rFonts w:ascii="Arial" w:hAnsi="Arial" w:cs="Arial"/>
          <w:b w:val="0"/>
          <w:sz w:val="22"/>
          <w:szCs w:val="22"/>
        </w:rPr>
        <w:t>przez Wykonawców w oparciu o powyższe przeliczenie stanowić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będą podstawę dla porównania cen i ustalenia 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                       </w:t>
      </w:r>
      <w:r w:rsidR="00AD6EC9" w:rsidRPr="00372DE2">
        <w:rPr>
          <w:rFonts w:ascii="Arial" w:hAnsi="Arial" w:cs="Arial"/>
          <w:b w:val="0"/>
          <w:sz w:val="22"/>
          <w:szCs w:val="22"/>
        </w:rPr>
        <w:t>przez Zamawiającego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ceny najniższej, tj. ceny najkorzystniejszej. 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="00AD6EC9" w:rsidRPr="00372DE2">
        <w:rPr>
          <w:rFonts w:ascii="Arial" w:hAnsi="Arial" w:cs="Arial"/>
          <w:b w:val="0"/>
          <w:sz w:val="22"/>
          <w:szCs w:val="22"/>
        </w:rPr>
        <w:t>Liczba przewidywanych przez Zamawiającego rodzajów przesyłek do wysłania w 20</w:t>
      </w:r>
      <w:r w:rsidR="00146388" w:rsidRPr="00372DE2">
        <w:rPr>
          <w:rFonts w:ascii="Arial" w:hAnsi="Arial" w:cs="Arial"/>
          <w:b w:val="0"/>
          <w:sz w:val="22"/>
          <w:szCs w:val="22"/>
        </w:rPr>
        <w:t>2</w:t>
      </w:r>
      <w:r w:rsidR="00B402F2">
        <w:rPr>
          <w:rFonts w:ascii="Arial" w:hAnsi="Arial" w:cs="Arial"/>
          <w:b w:val="0"/>
          <w:sz w:val="22"/>
          <w:szCs w:val="22"/>
        </w:rPr>
        <w:t>2</w:t>
      </w:r>
      <w:r w:rsidR="00AD6EC9" w:rsidRPr="00372DE2">
        <w:rPr>
          <w:rFonts w:ascii="Arial" w:hAnsi="Arial" w:cs="Arial"/>
          <w:b w:val="0"/>
          <w:sz w:val="22"/>
          <w:szCs w:val="22"/>
        </w:rPr>
        <w:t xml:space="preserve"> r</w:t>
      </w:r>
      <w:r w:rsidR="0030129F" w:rsidRPr="00372DE2">
        <w:rPr>
          <w:rFonts w:ascii="Arial" w:hAnsi="Arial" w:cs="Arial"/>
          <w:b w:val="0"/>
          <w:sz w:val="22"/>
          <w:szCs w:val="22"/>
        </w:rPr>
        <w:t xml:space="preserve">. </w:t>
      </w:r>
      <w:r w:rsidR="00AD6EC9" w:rsidRPr="00372DE2">
        <w:rPr>
          <w:rFonts w:ascii="Arial" w:hAnsi="Arial" w:cs="Arial"/>
          <w:b w:val="0"/>
          <w:sz w:val="22"/>
          <w:szCs w:val="22"/>
        </w:rPr>
        <w:t>w ramach usługi pocztowej przez wybranego operatora pocztowego może ulec zmianom, tj. może być zwiększona lub zmniejszona w toku realizacji usługi z uwagi na potrzebę Zamawiającego.</w:t>
      </w:r>
    </w:p>
    <w:p w14:paraId="011E7C3F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zaproponowane przez Wykonawcę ceny jednostkowe za usługę pocztową będą obowiązywały przez cały okres trwania umowy;</w:t>
      </w:r>
    </w:p>
    <w:p w14:paraId="09912A12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cena oferty musi obejmować wszystkie koszty związane z realizacją przedmiotu zamówienia.</w:t>
      </w:r>
    </w:p>
    <w:p w14:paraId="2107BC53" w14:textId="77777777" w:rsidR="001F5A63" w:rsidRPr="00372DE2" w:rsidRDefault="001F5A63" w:rsidP="001F5A63">
      <w:pPr>
        <w:pStyle w:val="Tekstpodstawowy"/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</w:p>
    <w:p w14:paraId="40D07B94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 xml:space="preserve">Termin i miejsce składania ofert: </w:t>
      </w:r>
    </w:p>
    <w:p w14:paraId="1921C089" w14:textId="77B0B39C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sz w:val="22"/>
          <w:szCs w:val="22"/>
          <w:u w:val="single"/>
        </w:rPr>
      </w:pPr>
      <w:r w:rsidRPr="00DF1DBF">
        <w:rPr>
          <w:rFonts w:ascii="Arial" w:hAnsi="Arial" w:cs="Arial"/>
          <w:b w:val="0"/>
          <w:sz w:val="22"/>
          <w:szCs w:val="22"/>
        </w:rPr>
        <w:t xml:space="preserve">Do </w:t>
      </w:r>
      <w:r w:rsidRPr="00DF1DBF">
        <w:rPr>
          <w:rFonts w:ascii="Arial" w:hAnsi="Arial" w:cs="Arial"/>
          <w:sz w:val="22"/>
          <w:szCs w:val="22"/>
        </w:rPr>
        <w:t>1</w:t>
      </w:r>
      <w:r w:rsidR="00502BB7" w:rsidRPr="00DF1DBF">
        <w:rPr>
          <w:rFonts w:ascii="Arial" w:hAnsi="Arial" w:cs="Arial"/>
          <w:sz w:val="22"/>
          <w:szCs w:val="22"/>
        </w:rPr>
        <w:t>5</w:t>
      </w:r>
      <w:r w:rsidRPr="00DF1DBF">
        <w:rPr>
          <w:rFonts w:ascii="Arial" w:hAnsi="Arial" w:cs="Arial"/>
          <w:sz w:val="22"/>
          <w:szCs w:val="22"/>
        </w:rPr>
        <w:t xml:space="preserve"> grudnia 20</w:t>
      </w:r>
      <w:r w:rsidR="00FF6368" w:rsidRPr="00DF1DBF">
        <w:rPr>
          <w:rFonts w:ascii="Arial" w:hAnsi="Arial" w:cs="Arial"/>
          <w:sz w:val="22"/>
          <w:szCs w:val="22"/>
        </w:rPr>
        <w:t>2</w:t>
      </w:r>
      <w:r w:rsidR="00B44DAA" w:rsidRPr="00DF1DBF">
        <w:rPr>
          <w:rFonts w:ascii="Arial" w:hAnsi="Arial" w:cs="Arial"/>
          <w:sz w:val="22"/>
          <w:szCs w:val="22"/>
        </w:rPr>
        <w:t>1</w:t>
      </w:r>
      <w:r w:rsidRPr="00DF1DBF">
        <w:rPr>
          <w:rFonts w:ascii="Arial" w:hAnsi="Arial" w:cs="Arial"/>
          <w:sz w:val="22"/>
          <w:szCs w:val="22"/>
        </w:rPr>
        <w:t xml:space="preserve"> r.  do godz. 1</w:t>
      </w:r>
      <w:r w:rsidR="00BE592C" w:rsidRPr="00DF1DBF">
        <w:rPr>
          <w:rFonts w:ascii="Arial" w:hAnsi="Arial" w:cs="Arial"/>
          <w:sz w:val="22"/>
          <w:szCs w:val="22"/>
        </w:rPr>
        <w:t>1</w:t>
      </w:r>
      <w:r w:rsidRPr="00DF1DBF">
        <w:rPr>
          <w:rFonts w:ascii="Arial" w:hAnsi="Arial" w:cs="Arial"/>
          <w:sz w:val="22"/>
          <w:szCs w:val="22"/>
          <w:vertAlign w:val="superscript"/>
        </w:rPr>
        <w:t>00</w:t>
      </w:r>
      <w:r w:rsidRPr="00DF1DBF">
        <w:rPr>
          <w:rFonts w:ascii="Arial" w:hAnsi="Arial" w:cs="Arial"/>
          <w:b w:val="0"/>
          <w:sz w:val="22"/>
          <w:szCs w:val="22"/>
        </w:rPr>
        <w:t xml:space="preserve"> </w:t>
      </w:r>
      <w:r w:rsidRPr="00372DE2">
        <w:rPr>
          <w:rFonts w:ascii="Arial" w:hAnsi="Arial" w:cs="Arial"/>
          <w:b w:val="0"/>
          <w:sz w:val="22"/>
          <w:szCs w:val="22"/>
        </w:rPr>
        <w:t>w Urzędzie Gminy Miłki</w:t>
      </w:r>
      <w:r w:rsidR="009016CB" w:rsidRPr="00372DE2">
        <w:rPr>
          <w:rFonts w:ascii="Arial" w:hAnsi="Arial" w:cs="Arial"/>
          <w:b w:val="0"/>
          <w:sz w:val="22"/>
          <w:szCs w:val="22"/>
        </w:rPr>
        <w:t xml:space="preserve">, </w:t>
      </w:r>
      <w:r w:rsidRPr="00372DE2">
        <w:rPr>
          <w:rFonts w:ascii="Arial" w:hAnsi="Arial" w:cs="Arial"/>
          <w:b w:val="0"/>
          <w:sz w:val="22"/>
          <w:szCs w:val="22"/>
        </w:rPr>
        <w:t>11-513 Miłk</w:t>
      </w:r>
      <w:r w:rsidR="009016CB" w:rsidRPr="00372DE2">
        <w:rPr>
          <w:rFonts w:ascii="Arial" w:hAnsi="Arial" w:cs="Arial"/>
          <w:b w:val="0"/>
          <w:sz w:val="22"/>
          <w:szCs w:val="22"/>
        </w:rPr>
        <w:t xml:space="preserve">i                                 </w:t>
      </w:r>
      <w:r w:rsidRPr="00372DE2">
        <w:rPr>
          <w:rFonts w:ascii="Arial" w:hAnsi="Arial" w:cs="Arial"/>
          <w:b w:val="0"/>
          <w:sz w:val="22"/>
          <w:szCs w:val="22"/>
        </w:rPr>
        <w:t xml:space="preserve">ul. Mazurska 2, sekretariat </w:t>
      </w:r>
      <w:r w:rsidRPr="00DF1DBF">
        <w:rPr>
          <w:rFonts w:ascii="Arial" w:hAnsi="Arial" w:cs="Arial"/>
          <w:b w:val="0"/>
          <w:sz w:val="22"/>
          <w:szCs w:val="22"/>
        </w:rPr>
        <w:t xml:space="preserve">pokój nr </w:t>
      </w:r>
      <w:r w:rsidR="009016CB" w:rsidRPr="00DF1DBF">
        <w:rPr>
          <w:rFonts w:ascii="Arial" w:hAnsi="Arial" w:cs="Arial"/>
          <w:b w:val="0"/>
          <w:sz w:val="22"/>
          <w:szCs w:val="22"/>
        </w:rPr>
        <w:t>10</w:t>
      </w:r>
      <w:r w:rsidR="00B44DAA" w:rsidRPr="00DF1DBF">
        <w:rPr>
          <w:rFonts w:ascii="Arial" w:hAnsi="Arial" w:cs="Arial"/>
          <w:b w:val="0"/>
          <w:sz w:val="22"/>
          <w:szCs w:val="22"/>
        </w:rPr>
        <w:t>8</w:t>
      </w:r>
      <w:r w:rsidRPr="00DF1DBF">
        <w:rPr>
          <w:rFonts w:ascii="Arial" w:hAnsi="Arial" w:cs="Arial"/>
          <w:b w:val="0"/>
          <w:sz w:val="22"/>
          <w:szCs w:val="22"/>
        </w:rPr>
        <w:t xml:space="preserve"> lub </w:t>
      </w:r>
      <w:r w:rsidRPr="00372DE2">
        <w:rPr>
          <w:rFonts w:ascii="Arial" w:hAnsi="Arial" w:cs="Arial"/>
          <w:b w:val="0"/>
          <w:sz w:val="22"/>
          <w:szCs w:val="22"/>
        </w:rPr>
        <w:t>przesłanie pocztą na wskazany adres.</w:t>
      </w:r>
    </w:p>
    <w:p w14:paraId="3EE408CF" w14:textId="77777777" w:rsidR="001F5A63" w:rsidRPr="00372DE2" w:rsidRDefault="001F5A63" w:rsidP="001F5A63">
      <w:pPr>
        <w:pStyle w:val="Tekstpodstawowy"/>
        <w:tabs>
          <w:tab w:val="left" w:pos="2694"/>
        </w:tabs>
        <w:ind w:left="360" w:right="9"/>
        <w:jc w:val="both"/>
        <w:rPr>
          <w:rFonts w:ascii="Arial" w:hAnsi="Arial" w:cs="Arial"/>
          <w:sz w:val="22"/>
          <w:szCs w:val="22"/>
          <w:u w:val="single"/>
        </w:rPr>
      </w:pPr>
    </w:p>
    <w:p w14:paraId="4D32BA26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 xml:space="preserve">Termin i miejsce otwarcia ofert: </w:t>
      </w:r>
    </w:p>
    <w:p w14:paraId="2E1C328D" w14:textId="722C4AA7" w:rsidR="001F5A63" w:rsidRPr="00372DE2" w:rsidRDefault="001F5A63" w:rsidP="001F5A63">
      <w:pPr>
        <w:pStyle w:val="Tekstpodstawowy"/>
        <w:tabs>
          <w:tab w:val="left" w:pos="720"/>
        </w:tabs>
        <w:ind w:right="9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372DE2">
        <w:rPr>
          <w:rFonts w:ascii="Arial" w:hAnsi="Arial" w:cs="Arial"/>
          <w:b w:val="0"/>
          <w:sz w:val="22"/>
          <w:szCs w:val="22"/>
        </w:rPr>
        <w:tab/>
      </w:r>
      <w:r w:rsidRPr="00DF1DBF">
        <w:rPr>
          <w:rFonts w:ascii="Arial" w:hAnsi="Arial" w:cs="Arial"/>
          <w:b w:val="0"/>
          <w:sz w:val="22"/>
          <w:szCs w:val="22"/>
        </w:rPr>
        <w:t>1</w:t>
      </w:r>
      <w:r w:rsidR="00502BB7" w:rsidRPr="00DF1DBF">
        <w:rPr>
          <w:rFonts w:ascii="Arial" w:hAnsi="Arial" w:cs="Arial"/>
          <w:b w:val="0"/>
          <w:sz w:val="22"/>
          <w:szCs w:val="22"/>
        </w:rPr>
        <w:t>5</w:t>
      </w:r>
      <w:r w:rsidRPr="00DF1DBF">
        <w:rPr>
          <w:rFonts w:ascii="Arial" w:hAnsi="Arial" w:cs="Arial"/>
          <w:b w:val="0"/>
          <w:sz w:val="22"/>
          <w:szCs w:val="22"/>
        </w:rPr>
        <w:t xml:space="preserve"> grudnia 20</w:t>
      </w:r>
      <w:r w:rsidR="00FF6368" w:rsidRPr="00DF1DBF">
        <w:rPr>
          <w:rFonts w:ascii="Arial" w:hAnsi="Arial" w:cs="Arial"/>
          <w:b w:val="0"/>
          <w:sz w:val="22"/>
          <w:szCs w:val="22"/>
        </w:rPr>
        <w:t>20</w:t>
      </w:r>
      <w:r w:rsidRPr="00DF1DBF">
        <w:rPr>
          <w:rFonts w:ascii="Arial" w:hAnsi="Arial" w:cs="Arial"/>
          <w:b w:val="0"/>
          <w:sz w:val="22"/>
          <w:szCs w:val="22"/>
        </w:rPr>
        <w:t xml:space="preserve"> r. o godz. 1</w:t>
      </w:r>
      <w:r w:rsidR="00BE592C" w:rsidRPr="00DF1DBF">
        <w:rPr>
          <w:rFonts w:ascii="Arial" w:hAnsi="Arial" w:cs="Arial"/>
          <w:b w:val="0"/>
          <w:sz w:val="22"/>
          <w:szCs w:val="22"/>
        </w:rPr>
        <w:t>1</w:t>
      </w:r>
      <w:r w:rsidRPr="00DF1DBF">
        <w:rPr>
          <w:rFonts w:ascii="Arial" w:hAnsi="Arial" w:cs="Arial"/>
          <w:b w:val="0"/>
          <w:sz w:val="22"/>
          <w:szCs w:val="22"/>
          <w:vertAlign w:val="superscript"/>
        </w:rPr>
        <w:t>30</w:t>
      </w:r>
      <w:r w:rsidRPr="00DF1DBF">
        <w:rPr>
          <w:rFonts w:ascii="Arial" w:hAnsi="Arial" w:cs="Arial"/>
          <w:b w:val="0"/>
          <w:sz w:val="22"/>
          <w:szCs w:val="22"/>
        </w:rPr>
        <w:t xml:space="preserve"> w Urzędzie Gminy Miłki </w:t>
      </w:r>
      <w:r w:rsidR="00F60B05" w:rsidRPr="00DF1DBF">
        <w:rPr>
          <w:rFonts w:ascii="Arial" w:hAnsi="Arial" w:cs="Arial"/>
          <w:b w:val="0"/>
          <w:sz w:val="22"/>
          <w:szCs w:val="22"/>
        </w:rPr>
        <w:t xml:space="preserve">, </w:t>
      </w:r>
      <w:r w:rsidRPr="00DF1DBF">
        <w:rPr>
          <w:rFonts w:ascii="Arial" w:hAnsi="Arial" w:cs="Arial"/>
          <w:b w:val="0"/>
          <w:sz w:val="22"/>
          <w:szCs w:val="22"/>
        </w:rPr>
        <w:t xml:space="preserve">11-513 Miłki, ul. Mazurska 2,            </w:t>
      </w:r>
      <w:r w:rsidRPr="00DF1DBF">
        <w:rPr>
          <w:rFonts w:ascii="Arial" w:hAnsi="Arial" w:cs="Arial"/>
          <w:b w:val="0"/>
          <w:sz w:val="22"/>
          <w:szCs w:val="22"/>
        </w:rPr>
        <w:tab/>
        <w:t>pokój nr 1</w:t>
      </w:r>
      <w:r w:rsidR="00F60B05" w:rsidRPr="00DF1DBF">
        <w:rPr>
          <w:rFonts w:ascii="Arial" w:hAnsi="Arial" w:cs="Arial"/>
          <w:b w:val="0"/>
          <w:sz w:val="22"/>
          <w:szCs w:val="22"/>
        </w:rPr>
        <w:t>0</w:t>
      </w:r>
      <w:r w:rsidR="00B44DAA" w:rsidRPr="00DF1DBF">
        <w:rPr>
          <w:rFonts w:ascii="Arial" w:hAnsi="Arial" w:cs="Arial"/>
          <w:b w:val="0"/>
          <w:sz w:val="22"/>
          <w:szCs w:val="22"/>
        </w:rPr>
        <w:t>9</w:t>
      </w:r>
      <w:r w:rsidRPr="00DF1DBF">
        <w:rPr>
          <w:rFonts w:ascii="Arial" w:hAnsi="Arial" w:cs="Arial"/>
          <w:b w:val="0"/>
          <w:sz w:val="22"/>
          <w:szCs w:val="22"/>
        </w:rPr>
        <w:t>.</w:t>
      </w:r>
    </w:p>
    <w:p w14:paraId="0ACC1089" w14:textId="77777777" w:rsidR="001F5A63" w:rsidRPr="00372DE2" w:rsidRDefault="001F5A63" w:rsidP="001F5A63">
      <w:pPr>
        <w:pStyle w:val="Tekstpodstawowy"/>
        <w:tabs>
          <w:tab w:val="left" w:pos="720"/>
        </w:tabs>
        <w:ind w:right="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51A30BEB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sz w:val="22"/>
          <w:szCs w:val="22"/>
          <w:u w:val="single"/>
        </w:rPr>
      </w:pPr>
      <w:r w:rsidRPr="00372DE2">
        <w:rPr>
          <w:rFonts w:ascii="Arial" w:hAnsi="Arial" w:cs="Arial"/>
          <w:sz w:val="22"/>
          <w:szCs w:val="22"/>
          <w:u w:val="single"/>
        </w:rPr>
        <w:t>Warunki finansowania:</w:t>
      </w:r>
      <w:r w:rsidRPr="00372DE2">
        <w:rPr>
          <w:rFonts w:ascii="Arial" w:hAnsi="Arial" w:cs="Arial"/>
          <w:b w:val="0"/>
          <w:sz w:val="22"/>
          <w:szCs w:val="22"/>
        </w:rPr>
        <w:t xml:space="preserve"> za wykonanie przedmiotu zamówienia ustala się wynagrodzenie ryczałtowe wg cen ryczałtowych określonych za każdy rodzaj przesyłek. </w:t>
      </w:r>
    </w:p>
    <w:p w14:paraId="770D2064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sz w:val="22"/>
          <w:szCs w:val="22"/>
          <w:u w:val="single"/>
        </w:rPr>
      </w:pPr>
    </w:p>
    <w:p w14:paraId="4DA09D5B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>Warunki rozpatrzenia oferty:</w:t>
      </w:r>
    </w:p>
    <w:p w14:paraId="25C17DCF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Warunkiem rozpatrzenia oferty będzie:</w:t>
      </w:r>
    </w:p>
    <w:p w14:paraId="0B042833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złożenie oferty w terminie i miejscu wskazanym w ofercie;</w:t>
      </w:r>
    </w:p>
    <w:p w14:paraId="3986D045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zaoferowanie wykonania zamówienia spełniającego wymogi niniejszego postępowania;</w:t>
      </w:r>
    </w:p>
    <w:p w14:paraId="03F0B333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złożenie wszystkich wymaganych, kompletnych dokumentów podpisanych przez upoważnioną osobę;</w:t>
      </w:r>
    </w:p>
    <w:p w14:paraId="44174D9F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lastRenderedPageBreak/>
        <w:t>zaakceptowanie wzoru umowy poprzez złożenie podpisu na formularzu ofertowym;</w:t>
      </w:r>
    </w:p>
    <w:p w14:paraId="4D09990A" w14:textId="77777777" w:rsidR="001F5A63" w:rsidRPr="00372DE2" w:rsidRDefault="001F5A63" w:rsidP="001F5A63">
      <w:pPr>
        <w:pStyle w:val="Tekstpodstawowy"/>
        <w:numPr>
          <w:ilvl w:val="1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b w:val="0"/>
          <w:sz w:val="22"/>
          <w:szCs w:val="22"/>
        </w:rPr>
        <w:t>w przypadku wątpliwości ze złożonymi dokumentami Zamawiający będzie występował do Wykonawcy o wyjaśnienie bądź uzupełnienie dokumentacji.</w:t>
      </w:r>
    </w:p>
    <w:p w14:paraId="0440EB07" w14:textId="77777777" w:rsidR="001F5A63" w:rsidRPr="00372DE2" w:rsidRDefault="001F5A63" w:rsidP="001F5A63">
      <w:pPr>
        <w:pStyle w:val="Tekstpodstawowy"/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</w:p>
    <w:p w14:paraId="49852F94" w14:textId="77777777" w:rsidR="001F5A63" w:rsidRPr="00372DE2" w:rsidRDefault="001F5A63" w:rsidP="001F5A63">
      <w:pPr>
        <w:pStyle w:val="Tekstpodstawowy"/>
        <w:numPr>
          <w:ilvl w:val="0"/>
          <w:numId w:val="2"/>
        </w:numPr>
        <w:tabs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</w:rPr>
      </w:pPr>
      <w:r w:rsidRPr="00372DE2">
        <w:rPr>
          <w:rFonts w:ascii="Arial" w:hAnsi="Arial" w:cs="Arial"/>
          <w:sz w:val="22"/>
          <w:szCs w:val="22"/>
          <w:u w:val="single"/>
        </w:rPr>
        <w:t xml:space="preserve">Opis przygotowania oferty: </w:t>
      </w:r>
    </w:p>
    <w:p w14:paraId="157F17E9" w14:textId="77777777" w:rsidR="001F5A63" w:rsidRPr="00372DE2" w:rsidRDefault="001F5A63" w:rsidP="001F5A63">
      <w:pPr>
        <w:pStyle w:val="Tekstpodstawowy"/>
        <w:tabs>
          <w:tab w:val="left" w:pos="2694"/>
        </w:tabs>
        <w:ind w:left="720" w:right="9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372DE2">
        <w:rPr>
          <w:rFonts w:ascii="Arial" w:hAnsi="Arial" w:cs="Arial"/>
          <w:b w:val="0"/>
          <w:sz w:val="22"/>
          <w:szCs w:val="22"/>
        </w:rPr>
        <w:t>Formularz ofertowy i oświadczenia powinny być podpisane przez uprawnione osoby. Kserokopie przedkładanych dokumentów potwierdza za zgodność z oryginałem osoba uprawniona do składania oświadczeń woli. Ofertę wraz z wymaganymi dokumentami</w:t>
      </w:r>
      <w:r w:rsidRPr="00372DE2">
        <w:rPr>
          <w:rFonts w:ascii="Arial" w:hAnsi="Arial" w:cs="Arial"/>
          <w:b w:val="0"/>
          <w:sz w:val="22"/>
          <w:szCs w:val="22"/>
        </w:rPr>
        <w:br/>
        <w:t>w zamkniętej kopercie należy dostarczyć na wskazany adres Urząd Gminy Miłki,</w:t>
      </w:r>
      <w:r w:rsidRPr="00372DE2">
        <w:rPr>
          <w:rFonts w:ascii="Arial" w:hAnsi="Arial" w:cs="Arial"/>
          <w:b w:val="0"/>
          <w:sz w:val="22"/>
          <w:szCs w:val="22"/>
        </w:rPr>
        <w:br/>
        <w:t xml:space="preserve">ul. Mazurska 2, 11-513 Miłki i opisać: </w:t>
      </w:r>
      <w:r w:rsidRPr="00372DE2">
        <w:rPr>
          <w:rFonts w:ascii="Arial" w:hAnsi="Arial" w:cs="Arial"/>
          <w:i/>
          <w:sz w:val="22"/>
          <w:szCs w:val="22"/>
        </w:rPr>
        <w:t>„Oferta – świadczenie usług pocztowych na potrzeby Urzędu Gminy Miłki</w:t>
      </w:r>
      <w:r w:rsidRPr="00372DE2">
        <w:rPr>
          <w:rFonts w:ascii="Arial" w:hAnsi="Arial" w:cs="Arial"/>
          <w:b w:val="0"/>
          <w:sz w:val="22"/>
          <w:szCs w:val="22"/>
        </w:rPr>
        <w:t>”. Oferta powinna być dostarczona do Zamawiającego</w:t>
      </w:r>
      <w:r w:rsidRPr="00372DE2">
        <w:rPr>
          <w:rFonts w:ascii="Arial" w:hAnsi="Arial" w:cs="Arial"/>
          <w:b w:val="0"/>
          <w:sz w:val="22"/>
          <w:szCs w:val="22"/>
        </w:rPr>
        <w:br/>
        <w:t>w terminie wskazanym w pkt 7. Oferty dostarczone po terminie zostaną zwrócone bez otwierania do adresata.</w:t>
      </w:r>
    </w:p>
    <w:p w14:paraId="47C502A3" w14:textId="77777777" w:rsidR="001F5A63" w:rsidRPr="00372DE2" w:rsidRDefault="001F5A63" w:rsidP="001F5A63">
      <w:pPr>
        <w:pStyle w:val="Tekstpodstawowy"/>
        <w:tabs>
          <w:tab w:val="left" w:pos="720"/>
          <w:tab w:val="left" w:pos="2694"/>
        </w:tabs>
        <w:ind w:right="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6C02FB82" w14:textId="77777777" w:rsidR="001F5A63" w:rsidRPr="00372DE2" w:rsidRDefault="001F5A63" w:rsidP="001F5A63">
      <w:pPr>
        <w:tabs>
          <w:tab w:val="left" w:pos="360"/>
        </w:tabs>
        <w:ind w:firstLine="360"/>
        <w:rPr>
          <w:b w:val="0"/>
          <w:bCs/>
          <w:spacing w:val="0"/>
          <w:sz w:val="22"/>
          <w:szCs w:val="22"/>
        </w:rPr>
      </w:pPr>
      <w:r w:rsidRPr="00372DE2">
        <w:rPr>
          <w:b w:val="0"/>
          <w:bCs/>
          <w:spacing w:val="0"/>
          <w:sz w:val="22"/>
          <w:szCs w:val="22"/>
        </w:rPr>
        <w:t>Załączniki:</w:t>
      </w:r>
    </w:p>
    <w:p w14:paraId="49779154" w14:textId="77777777" w:rsidR="001F5A63" w:rsidRPr="00372DE2" w:rsidRDefault="001F5A63" w:rsidP="00491112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372DE2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0B0F1AF6" w14:textId="77777777" w:rsidR="001F5A63" w:rsidRPr="00372DE2" w:rsidRDefault="001F5A63" w:rsidP="00491112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372DE2">
        <w:rPr>
          <w:b w:val="0"/>
          <w:bCs/>
          <w:spacing w:val="0"/>
          <w:sz w:val="22"/>
          <w:szCs w:val="22"/>
        </w:rPr>
        <w:t>załącznik nr 2 – oświadczenie</w:t>
      </w:r>
    </w:p>
    <w:p w14:paraId="5D8A01DE" w14:textId="77777777" w:rsidR="001F5A63" w:rsidRPr="00372DE2" w:rsidRDefault="001F5A63" w:rsidP="00491112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372DE2">
        <w:rPr>
          <w:b w:val="0"/>
          <w:bCs/>
          <w:spacing w:val="0"/>
          <w:sz w:val="22"/>
          <w:szCs w:val="22"/>
        </w:rPr>
        <w:t>załącznik nr 3</w:t>
      </w:r>
      <w:r w:rsidRPr="00372DE2">
        <w:rPr>
          <w:b w:val="0"/>
          <w:spacing w:val="0"/>
          <w:sz w:val="22"/>
          <w:szCs w:val="22"/>
        </w:rPr>
        <w:t xml:space="preserve"> – wzór umowy</w:t>
      </w:r>
    </w:p>
    <w:p w14:paraId="12768BD3" w14:textId="77777777" w:rsidR="001F5A63" w:rsidRPr="00372DE2" w:rsidRDefault="001F5A63" w:rsidP="00491112">
      <w:pPr>
        <w:tabs>
          <w:tab w:val="left" w:pos="4488"/>
        </w:tabs>
        <w:jc w:val="both"/>
        <w:rPr>
          <w:b w:val="0"/>
          <w:bCs/>
          <w:spacing w:val="0"/>
          <w:sz w:val="22"/>
          <w:szCs w:val="22"/>
        </w:rPr>
      </w:pPr>
    </w:p>
    <w:p w14:paraId="68DEDFE3" w14:textId="5C54B0CB" w:rsidR="001F5A63" w:rsidRPr="00DF1DBF" w:rsidRDefault="001F5A63" w:rsidP="001F5A63">
      <w:pPr>
        <w:tabs>
          <w:tab w:val="left" w:pos="4488"/>
        </w:tabs>
        <w:jc w:val="both"/>
        <w:rPr>
          <w:b w:val="0"/>
          <w:bCs/>
          <w:spacing w:val="0"/>
          <w:sz w:val="22"/>
          <w:szCs w:val="22"/>
        </w:rPr>
      </w:pPr>
      <w:r w:rsidRPr="00DF1DBF">
        <w:rPr>
          <w:b w:val="0"/>
          <w:bCs/>
          <w:spacing w:val="0"/>
          <w:sz w:val="22"/>
          <w:szCs w:val="22"/>
        </w:rPr>
        <w:t xml:space="preserve">Miłki, </w:t>
      </w:r>
      <w:r w:rsidR="007A6036" w:rsidRPr="00DF1DBF">
        <w:rPr>
          <w:b w:val="0"/>
          <w:bCs/>
          <w:spacing w:val="0"/>
          <w:sz w:val="22"/>
          <w:szCs w:val="22"/>
        </w:rPr>
        <w:t>0</w:t>
      </w:r>
      <w:r w:rsidR="00F74B53" w:rsidRPr="00DF1DBF">
        <w:rPr>
          <w:b w:val="0"/>
          <w:bCs/>
          <w:spacing w:val="0"/>
          <w:sz w:val="22"/>
          <w:szCs w:val="22"/>
        </w:rPr>
        <w:t>7</w:t>
      </w:r>
      <w:r w:rsidRPr="00DF1DBF">
        <w:rPr>
          <w:b w:val="0"/>
          <w:bCs/>
          <w:spacing w:val="0"/>
          <w:sz w:val="22"/>
          <w:szCs w:val="22"/>
        </w:rPr>
        <w:t>.12.20</w:t>
      </w:r>
      <w:r w:rsidR="00FF6368" w:rsidRPr="00DF1DBF">
        <w:rPr>
          <w:b w:val="0"/>
          <w:bCs/>
          <w:spacing w:val="0"/>
          <w:sz w:val="22"/>
          <w:szCs w:val="22"/>
        </w:rPr>
        <w:t>2</w:t>
      </w:r>
      <w:r w:rsidR="00996179" w:rsidRPr="00DF1DBF">
        <w:rPr>
          <w:b w:val="0"/>
          <w:bCs/>
          <w:spacing w:val="0"/>
          <w:sz w:val="22"/>
          <w:szCs w:val="22"/>
        </w:rPr>
        <w:t>1</w:t>
      </w:r>
      <w:r w:rsidRPr="00DF1DBF">
        <w:rPr>
          <w:b w:val="0"/>
          <w:bCs/>
          <w:spacing w:val="0"/>
          <w:sz w:val="22"/>
          <w:szCs w:val="22"/>
        </w:rPr>
        <w:t xml:space="preserve"> r.</w:t>
      </w:r>
    </w:p>
    <w:p w14:paraId="493FF72F" w14:textId="77777777" w:rsidR="001F5A63" w:rsidRPr="00372DE2" w:rsidRDefault="001F5A63" w:rsidP="001F5A63">
      <w:pPr>
        <w:tabs>
          <w:tab w:val="left" w:pos="4488"/>
        </w:tabs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372DE2">
        <w:rPr>
          <w:b w:val="0"/>
          <w:bCs/>
          <w:spacing w:val="0"/>
          <w:sz w:val="22"/>
          <w:szCs w:val="22"/>
        </w:rPr>
        <w:tab/>
      </w:r>
      <w:r w:rsidRPr="00372DE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Pr="00372DE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  <w:t xml:space="preserve"> </w:t>
      </w:r>
    </w:p>
    <w:p w14:paraId="35FA993F" w14:textId="77777777" w:rsidR="00E93AE0" w:rsidRPr="00372DE2" w:rsidRDefault="00E93AE0"/>
    <w:sectPr w:rsidR="00E93AE0" w:rsidRPr="00372DE2" w:rsidSect="008A3B4E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08EF" w14:textId="77777777" w:rsidR="004152A8" w:rsidRDefault="004152A8" w:rsidP="008A3B4E">
      <w:r>
        <w:separator/>
      </w:r>
    </w:p>
  </w:endnote>
  <w:endnote w:type="continuationSeparator" w:id="0">
    <w:p w14:paraId="14F29BF5" w14:textId="77777777" w:rsidR="004152A8" w:rsidRDefault="004152A8" w:rsidP="008A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charset w:val="EE"/>
    <w:family w:val="roman"/>
    <w:pitch w:val="variable"/>
  </w:font>
  <w:font w:name="font48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1B10" w14:textId="77777777" w:rsidR="004152A8" w:rsidRDefault="004152A8" w:rsidP="008A3B4E">
      <w:r>
        <w:separator/>
      </w:r>
    </w:p>
  </w:footnote>
  <w:footnote w:type="continuationSeparator" w:id="0">
    <w:p w14:paraId="41B1F9AA" w14:textId="77777777" w:rsidR="004152A8" w:rsidRDefault="004152A8" w:rsidP="008A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3"/>
    <w:rsid w:val="0002343A"/>
    <w:rsid w:val="00024548"/>
    <w:rsid w:val="00026291"/>
    <w:rsid w:val="000711B4"/>
    <w:rsid w:val="00090E85"/>
    <w:rsid w:val="0009658C"/>
    <w:rsid w:val="000D7866"/>
    <w:rsid w:val="00107260"/>
    <w:rsid w:val="00121AE9"/>
    <w:rsid w:val="00123C35"/>
    <w:rsid w:val="00133A94"/>
    <w:rsid w:val="00146388"/>
    <w:rsid w:val="00152B76"/>
    <w:rsid w:val="00153630"/>
    <w:rsid w:val="001F40B5"/>
    <w:rsid w:val="001F5A63"/>
    <w:rsid w:val="002016CD"/>
    <w:rsid w:val="00273191"/>
    <w:rsid w:val="00300A4E"/>
    <w:rsid w:val="0030129F"/>
    <w:rsid w:val="0031663F"/>
    <w:rsid w:val="003709F1"/>
    <w:rsid w:val="00372DE2"/>
    <w:rsid w:val="00390A19"/>
    <w:rsid w:val="003F35A1"/>
    <w:rsid w:val="004152A8"/>
    <w:rsid w:val="00491112"/>
    <w:rsid w:val="0049474C"/>
    <w:rsid w:val="004A756E"/>
    <w:rsid w:val="004B45D4"/>
    <w:rsid w:val="004C6CC4"/>
    <w:rsid w:val="00502BB7"/>
    <w:rsid w:val="00520CD8"/>
    <w:rsid w:val="00537E4C"/>
    <w:rsid w:val="005751DB"/>
    <w:rsid w:val="00575F77"/>
    <w:rsid w:val="0059040A"/>
    <w:rsid w:val="00593FD0"/>
    <w:rsid w:val="005A17C5"/>
    <w:rsid w:val="005B7F28"/>
    <w:rsid w:val="005E38A6"/>
    <w:rsid w:val="005E5CAB"/>
    <w:rsid w:val="00603C30"/>
    <w:rsid w:val="00634F66"/>
    <w:rsid w:val="00653E3A"/>
    <w:rsid w:val="006C0E07"/>
    <w:rsid w:val="006C231B"/>
    <w:rsid w:val="00717CFE"/>
    <w:rsid w:val="0073070C"/>
    <w:rsid w:val="00757422"/>
    <w:rsid w:val="00757760"/>
    <w:rsid w:val="00787AD8"/>
    <w:rsid w:val="00796CD8"/>
    <w:rsid w:val="007A6036"/>
    <w:rsid w:val="0081312E"/>
    <w:rsid w:val="0083533D"/>
    <w:rsid w:val="0083551B"/>
    <w:rsid w:val="00840258"/>
    <w:rsid w:val="00845387"/>
    <w:rsid w:val="00867219"/>
    <w:rsid w:val="00897C8E"/>
    <w:rsid w:val="008A3B4E"/>
    <w:rsid w:val="009016CB"/>
    <w:rsid w:val="00925D93"/>
    <w:rsid w:val="00966164"/>
    <w:rsid w:val="00976D2E"/>
    <w:rsid w:val="00996179"/>
    <w:rsid w:val="009A5925"/>
    <w:rsid w:val="009C77EF"/>
    <w:rsid w:val="00A21E71"/>
    <w:rsid w:val="00A505BF"/>
    <w:rsid w:val="00A76A37"/>
    <w:rsid w:val="00A8178A"/>
    <w:rsid w:val="00AD6EC9"/>
    <w:rsid w:val="00AE510F"/>
    <w:rsid w:val="00AF37A7"/>
    <w:rsid w:val="00B402F2"/>
    <w:rsid w:val="00B44DAA"/>
    <w:rsid w:val="00BE592C"/>
    <w:rsid w:val="00C3192E"/>
    <w:rsid w:val="00CA34CB"/>
    <w:rsid w:val="00CB1DB6"/>
    <w:rsid w:val="00CB5A5C"/>
    <w:rsid w:val="00CD3CA1"/>
    <w:rsid w:val="00CD6F5C"/>
    <w:rsid w:val="00D15BBC"/>
    <w:rsid w:val="00D413CC"/>
    <w:rsid w:val="00D519AD"/>
    <w:rsid w:val="00D90493"/>
    <w:rsid w:val="00D97873"/>
    <w:rsid w:val="00DD2953"/>
    <w:rsid w:val="00DF1DBF"/>
    <w:rsid w:val="00E06EAE"/>
    <w:rsid w:val="00E35A27"/>
    <w:rsid w:val="00E93AE0"/>
    <w:rsid w:val="00EF1ABB"/>
    <w:rsid w:val="00F36415"/>
    <w:rsid w:val="00F60B05"/>
    <w:rsid w:val="00F611C6"/>
    <w:rsid w:val="00F74B53"/>
    <w:rsid w:val="00FC40FF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FCB7"/>
  <w15:chartTrackingRefBased/>
  <w15:docId w15:val="{C328CFCD-A918-4B69-9E64-8359967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A63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A63"/>
    <w:pPr>
      <w:jc w:val="center"/>
    </w:pPr>
    <w:rPr>
      <w:rFonts w:ascii="Times New Roman" w:hAnsi="Times New Roman" w:cs="Times New Roman"/>
      <w:bCs/>
      <w:spacing w:val="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F5A6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Akapitzlist1">
    <w:name w:val="Akapit z listą1"/>
    <w:basedOn w:val="Normalny"/>
    <w:rsid w:val="001F5A63"/>
    <w:pPr>
      <w:widowControl w:val="0"/>
      <w:ind w:left="720"/>
      <w:contextualSpacing/>
    </w:pPr>
    <w:rPr>
      <w:rFonts w:ascii="A" w:eastAsia="font483" w:hAnsi="A" w:cs="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B4E"/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B4E"/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D8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11</cp:revision>
  <cp:lastPrinted>2019-12-11T08:11:00Z</cp:lastPrinted>
  <dcterms:created xsi:type="dcterms:W3CDTF">2020-12-07T08:09:00Z</dcterms:created>
  <dcterms:modified xsi:type="dcterms:W3CDTF">2021-12-07T13:01:00Z</dcterms:modified>
</cp:coreProperties>
</file>