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z dnia 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marca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16 § 1 ustawy z dnia </w:t>
      </w:r>
      <w:r>
        <w:rPr>
          <w:sz w:val="28"/>
          <w:szCs w:val="28"/>
        </w:rPr>
        <w:t>0</w:t>
      </w:r>
      <w:r>
        <w:rPr>
          <w:sz w:val="28"/>
          <w:szCs w:val="28"/>
        </w:rPr>
        <w:t>5 stycznia 2011 r. – Kodeks wyborczy (Dz. U. z 2020 r. poz. 1319) Wójt Gminy Miłki podaje do wiadomości wyborców informację o numerze oraz granicach obwodu głosowania, wyznaczonej siedzibie obwodowej komisji wyborczej oraz możliwości głosowania korespondencyjnego i przez pełnomocnika w wyborach uzupełniających do Rady Gminy Miłki w okręgu wyborczym nr 3, zarządzonych na dzień 11 kwietnia 2021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3"/>
        <w:suppressAutoHyphens w:val="true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Miłki ul. Kwiatowa ul. Lipowa ul. Michała Kajki ul. Ogrodowa ul. Sportowa ul. Suwalska ul. Szkolna ul. Wspólna Miechy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a także wyborcy </w:t>
      </w:r>
      <w:r>
        <w:rPr>
          <w:sz w:val="30"/>
          <w:szCs w:val="30"/>
        </w:rPr>
        <w:t>o</w:t>
      </w:r>
      <w:r>
        <w:rPr>
          <w:sz w:val="30"/>
          <w:szCs w:val="30"/>
        </w:rPr>
        <w:t xml:space="preserve">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 xml:space="preserve">podlegający w dniu głosowania obowiązkowej kwarantannie, izolacji lub izolacji w warunkach domowych, o których mowa </w:t>
        <w:br/>
        <w:t>w ustawie z dnia 5 grudnia 2008 r. o zapobieganiu oraz zwalczaniu zakażeń i chorób zakaźnych u ludzi (Dz. U. z 2019 r. poz. 1239 i 1495 oraz z 2020 r. poz. 284 i 374);</w:t>
      </w:r>
    </w:p>
    <w:p>
      <w:pPr>
        <w:pStyle w:val="Normal"/>
        <w:spacing w:lineRule="auto" w:line="276" w:before="120" w:after="0"/>
        <w:jc w:val="both"/>
        <w:rPr/>
      </w:pPr>
      <w:r>
        <w:rPr>
          <w:b/>
          <w:sz w:val="30"/>
          <w:szCs w:val="30"/>
        </w:rPr>
        <w:t xml:space="preserve">Zamiar głosowania korespondencyjnego powinien zostać zgłoszony do Komisarza Wyborczego w Olsztynie III najpóźniej do dnia </w:t>
      </w:r>
      <w:r>
        <w:rPr>
          <w:b/>
          <w:sz w:val="30"/>
          <w:szCs w:val="30"/>
        </w:rPr>
        <w:t>29.03.2021</w:t>
      </w:r>
      <w:r>
        <w:rPr>
          <w:b/>
          <w:sz w:val="30"/>
          <w:szCs w:val="30"/>
        </w:rPr>
        <w:t xml:space="preserve"> r., z wyjątkiem wyborcy podlegającego w dniu głosowania obowiązkowej kwarantannie, izolacji lub izolacji w warunkach domowych, który zamiar głosowania zgłasza do dnia 6 kwietnia 2021 r.</w:t>
      </w:r>
    </w:p>
    <w:p>
      <w:pPr>
        <w:pStyle w:val="Normal"/>
        <w:spacing w:lineRule="auto" w:line="276" w:before="120" w:after="0"/>
        <w:jc w:val="both"/>
        <w:rPr/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        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a także osoby </w:t>
      </w:r>
      <w:r>
        <w:rPr>
          <w:sz w:val="30"/>
          <w:szCs w:val="30"/>
        </w:rPr>
        <w:t>o</w:t>
      </w:r>
      <w:r>
        <w:rPr>
          <w:sz w:val="30"/>
          <w:szCs w:val="30"/>
        </w:rPr>
        <w:t xml:space="preserve">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28"/>
          <w:szCs w:val="28"/>
        </w:rPr>
        <w:t xml:space="preserve">Wniosek o sporządzenie aktu pełnomocnictwa powinien zostać złożony do Wójta Gminy Miłki najpóźniej do dnia </w:t>
      </w:r>
      <w:r>
        <w:rPr>
          <w:b/>
          <w:sz w:val="28"/>
          <w:szCs w:val="28"/>
        </w:rPr>
        <w:t xml:space="preserve">02.04.2021 </w:t>
      </w:r>
      <w:r>
        <w:rPr>
          <w:b/>
          <w:sz w:val="28"/>
          <w:szCs w:val="28"/>
        </w:rPr>
        <w:t>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>Głosowanie w lokalu wyborczym odbywać się będzie w dniu 11 kwietnia 2021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r. od godz. 7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godz. 21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right="283" w:hanging="0"/>
        <w:jc w:val="center"/>
        <w:rPr/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>/-/ Barbara MAZURCZYK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LibreOffice/6.0.4.2$Windows_x86 LibreOffice_project/9b0d9b32d5dcda91d2f1a96dc04c645c450872bf</Application>
  <Pages>1</Pages>
  <Words>458</Words>
  <Characters>2710</Characters>
  <CharactersWithSpaces>3231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creator/>
  <dc:description/>
  <dc:language>pl-PL</dc:language>
  <cp:lastModifiedBy/>
  <dcterms:modified xsi:type="dcterms:W3CDTF">2021-03-15T09:45:22Z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