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825" w:rsidRDefault="00276825" w:rsidP="00276825">
      <w:pPr>
        <w:autoSpaceDE w:val="0"/>
        <w:autoSpaceDN w:val="0"/>
        <w:adjustRightInd w:val="0"/>
        <w:spacing w:after="0" w:line="240" w:lineRule="auto"/>
        <w:rPr>
          <w:rFonts w:ascii="Calibri" w:hAnsi="Calibri" w:cs="Calibri"/>
          <w:sz w:val="28"/>
          <w:szCs w:val="28"/>
        </w:rPr>
      </w:pPr>
    </w:p>
    <w:p w:rsidR="00276825" w:rsidRPr="003533E6" w:rsidRDefault="00276825" w:rsidP="00276825">
      <w:pPr>
        <w:autoSpaceDE w:val="0"/>
        <w:autoSpaceDN w:val="0"/>
        <w:adjustRightInd w:val="0"/>
        <w:spacing w:after="0" w:line="240" w:lineRule="auto"/>
        <w:jc w:val="center"/>
        <w:rPr>
          <w:rFonts w:ascii="Calibri,Bold" w:hAnsi="Calibri,Bold" w:cs="Calibri,Bold"/>
          <w:b/>
          <w:bCs/>
          <w:sz w:val="24"/>
          <w:szCs w:val="24"/>
        </w:rPr>
      </w:pPr>
      <w:r w:rsidRPr="003533E6">
        <w:rPr>
          <w:rFonts w:ascii="Calibri,Bold" w:hAnsi="Calibri,Bold" w:cs="Calibri,Bold"/>
          <w:b/>
          <w:bCs/>
          <w:sz w:val="24"/>
          <w:szCs w:val="24"/>
        </w:rPr>
        <w:t>Ogłoszenie o naborze</w:t>
      </w:r>
    </w:p>
    <w:p w:rsidR="00276825" w:rsidRPr="003533E6" w:rsidRDefault="00276825" w:rsidP="00E26F25">
      <w:pPr>
        <w:autoSpaceDE w:val="0"/>
        <w:autoSpaceDN w:val="0"/>
        <w:adjustRightInd w:val="0"/>
        <w:spacing w:after="0"/>
        <w:jc w:val="center"/>
        <w:rPr>
          <w:rFonts w:ascii="Calibri,Bold" w:hAnsi="Calibri,Bold" w:cs="Calibri,Bold"/>
          <w:b/>
          <w:bCs/>
          <w:sz w:val="24"/>
          <w:szCs w:val="24"/>
        </w:rPr>
      </w:pPr>
    </w:p>
    <w:p w:rsidR="00276825" w:rsidRPr="003533E6" w:rsidRDefault="00276825" w:rsidP="00E26F25">
      <w:pPr>
        <w:autoSpaceDE w:val="0"/>
        <w:autoSpaceDN w:val="0"/>
        <w:adjustRightInd w:val="0"/>
        <w:spacing w:after="0"/>
        <w:jc w:val="center"/>
        <w:rPr>
          <w:rFonts w:ascii="Calibri" w:hAnsi="Calibri" w:cs="Calibri"/>
          <w:sz w:val="24"/>
          <w:szCs w:val="24"/>
        </w:rPr>
      </w:pPr>
      <w:r w:rsidRPr="003533E6">
        <w:rPr>
          <w:rFonts w:ascii="Calibri" w:hAnsi="Calibri" w:cs="Calibri"/>
          <w:sz w:val="24"/>
          <w:szCs w:val="24"/>
        </w:rPr>
        <w:t>Kierownik Gminnego Ośrodka Pomocy Społecznej w Miłkach  ogłasza nabór</w:t>
      </w:r>
    </w:p>
    <w:p w:rsidR="00276825" w:rsidRPr="003533E6" w:rsidRDefault="00276825" w:rsidP="00E26F25">
      <w:pPr>
        <w:autoSpaceDE w:val="0"/>
        <w:autoSpaceDN w:val="0"/>
        <w:adjustRightInd w:val="0"/>
        <w:spacing w:after="0"/>
        <w:jc w:val="center"/>
        <w:rPr>
          <w:rFonts w:ascii="Calibri" w:hAnsi="Calibri" w:cs="Calibri"/>
          <w:sz w:val="24"/>
          <w:szCs w:val="24"/>
        </w:rPr>
      </w:pPr>
      <w:r w:rsidRPr="003533E6">
        <w:rPr>
          <w:rFonts w:ascii="Calibri" w:hAnsi="Calibri" w:cs="Calibri"/>
          <w:sz w:val="24"/>
          <w:szCs w:val="24"/>
        </w:rPr>
        <w:t>na wolne stanowisko urzędnicze.</w:t>
      </w:r>
    </w:p>
    <w:p w:rsidR="00276825" w:rsidRPr="003533E6" w:rsidRDefault="00276825" w:rsidP="00276825">
      <w:pPr>
        <w:autoSpaceDE w:val="0"/>
        <w:autoSpaceDN w:val="0"/>
        <w:adjustRightInd w:val="0"/>
        <w:spacing w:after="0" w:line="240" w:lineRule="auto"/>
        <w:jc w:val="center"/>
        <w:rPr>
          <w:rFonts w:ascii="Calibri" w:hAnsi="Calibri" w:cs="Calibri"/>
          <w:sz w:val="24"/>
          <w:szCs w:val="24"/>
        </w:rPr>
      </w:pPr>
    </w:p>
    <w:p w:rsidR="00276825" w:rsidRPr="003533E6" w:rsidRDefault="00276825" w:rsidP="00276825">
      <w:pPr>
        <w:autoSpaceDE w:val="0"/>
        <w:autoSpaceDN w:val="0"/>
        <w:adjustRightInd w:val="0"/>
        <w:spacing w:after="0" w:line="240" w:lineRule="auto"/>
        <w:rPr>
          <w:rFonts w:cs="Calibri"/>
          <w:sz w:val="24"/>
          <w:szCs w:val="24"/>
        </w:rPr>
      </w:pPr>
    </w:p>
    <w:p w:rsidR="00276825" w:rsidRPr="003533E6" w:rsidRDefault="00276825" w:rsidP="00E26F25">
      <w:pPr>
        <w:autoSpaceDE w:val="0"/>
        <w:autoSpaceDN w:val="0"/>
        <w:adjustRightInd w:val="0"/>
        <w:spacing w:after="0" w:line="360" w:lineRule="auto"/>
        <w:rPr>
          <w:rFonts w:cs="Calibri"/>
          <w:sz w:val="24"/>
          <w:szCs w:val="24"/>
        </w:rPr>
      </w:pPr>
      <w:r w:rsidRPr="003533E6">
        <w:rPr>
          <w:rFonts w:cs="Calibri,Bold"/>
          <w:b/>
          <w:bCs/>
          <w:sz w:val="24"/>
          <w:szCs w:val="24"/>
        </w:rPr>
        <w:t>I. Nazwa i adres jednostki zatrudniającej</w:t>
      </w:r>
      <w:r w:rsidRPr="003533E6">
        <w:rPr>
          <w:rFonts w:cs="Calibri"/>
          <w:sz w:val="24"/>
          <w:szCs w:val="24"/>
        </w:rPr>
        <w:t>:</w:t>
      </w:r>
    </w:p>
    <w:p w:rsidR="00276825" w:rsidRPr="003533E6" w:rsidRDefault="00276825" w:rsidP="00E26F25">
      <w:pPr>
        <w:autoSpaceDE w:val="0"/>
        <w:autoSpaceDN w:val="0"/>
        <w:adjustRightInd w:val="0"/>
        <w:spacing w:after="0" w:line="360" w:lineRule="auto"/>
        <w:rPr>
          <w:rFonts w:ascii="Calibri" w:hAnsi="Calibri" w:cs="Calibri"/>
          <w:sz w:val="24"/>
          <w:szCs w:val="24"/>
        </w:rPr>
      </w:pPr>
      <w:r w:rsidRPr="003533E6">
        <w:rPr>
          <w:rFonts w:ascii="Calibri" w:hAnsi="Calibri" w:cs="Calibri"/>
          <w:sz w:val="24"/>
          <w:szCs w:val="24"/>
        </w:rPr>
        <w:t>Gminny Ośrodek Pomocy Społecznej</w:t>
      </w:r>
    </w:p>
    <w:p w:rsidR="00276825" w:rsidRPr="003533E6" w:rsidRDefault="00276825" w:rsidP="00E26F25">
      <w:pPr>
        <w:autoSpaceDE w:val="0"/>
        <w:autoSpaceDN w:val="0"/>
        <w:adjustRightInd w:val="0"/>
        <w:spacing w:after="0" w:line="360" w:lineRule="auto"/>
        <w:rPr>
          <w:rFonts w:ascii="Calibri" w:hAnsi="Calibri" w:cs="Calibri"/>
          <w:sz w:val="24"/>
          <w:szCs w:val="24"/>
        </w:rPr>
      </w:pPr>
      <w:r w:rsidRPr="003533E6">
        <w:rPr>
          <w:rFonts w:ascii="Calibri" w:hAnsi="Calibri" w:cs="Calibri"/>
          <w:sz w:val="24"/>
          <w:szCs w:val="24"/>
        </w:rPr>
        <w:t xml:space="preserve">w </w:t>
      </w:r>
      <w:r w:rsidR="003533E6">
        <w:rPr>
          <w:rFonts w:ascii="Calibri" w:hAnsi="Calibri" w:cs="Calibri"/>
          <w:sz w:val="24"/>
          <w:szCs w:val="24"/>
        </w:rPr>
        <w:t>Miłkach, ul. Sportowa 4, 11-513 Miłki</w:t>
      </w:r>
    </w:p>
    <w:p w:rsidR="00276825" w:rsidRPr="003533E6" w:rsidRDefault="00276825" w:rsidP="00E26F25">
      <w:pPr>
        <w:autoSpaceDE w:val="0"/>
        <w:autoSpaceDN w:val="0"/>
        <w:adjustRightInd w:val="0"/>
        <w:spacing w:after="0" w:line="360" w:lineRule="auto"/>
        <w:rPr>
          <w:rFonts w:ascii="Calibri" w:hAnsi="Calibri" w:cs="Calibri"/>
          <w:sz w:val="24"/>
          <w:szCs w:val="24"/>
        </w:rPr>
      </w:pPr>
      <w:r w:rsidRPr="002421F4">
        <w:rPr>
          <w:rFonts w:cs="Calibri,Bold"/>
          <w:b/>
          <w:bCs/>
          <w:sz w:val="24"/>
          <w:szCs w:val="24"/>
        </w:rPr>
        <w:t>II. Określenie stanowiska</w:t>
      </w:r>
      <w:r w:rsidRPr="002421F4">
        <w:rPr>
          <w:rFonts w:cs="Calibri"/>
          <w:sz w:val="24"/>
          <w:szCs w:val="24"/>
        </w:rPr>
        <w:t>:</w:t>
      </w:r>
      <w:r w:rsidRPr="003533E6">
        <w:rPr>
          <w:rFonts w:ascii="Calibri" w:hAnsi="Calibri" w:cs="Calibri"/>
          <w:sz w:val="24"/>
          <w:szCs w:val="24"/>
        </w:rPr>
        <w:t xml:space="preserve"> </w:t>
      </w:r>
      <w:r w:rsidR="00D5500A">
        <w:rPr>
          <w:rFonts w:ascii="Calibri" w:hAnsi="Calibri" w:cs="Calibri"/>
          <w:sz w:val="24"/>
          <w:szCs w:val="24"/>
        </w:rPr>
        <w:t>Asystent Rodziny</w:t>
      </w:r>
    </w:p>
    <w:p w:rsidR="00276825" w:rsidRPr="003533E6" w:rsidRDefault="00276825" w:rsidP="00E26F25">
      <w:pPr>
        <w:autoSpaceDE w:val="0"/>
        <w:autoSpaceDN w:val="0"/>
        <w:adjustRightInd w:val="0"/>
        <w:spacing w:after="0" w:line="360" w:lineRule="auto"/>
        <w:rPr>
          <w:rFonts w:ascii="Calibri" w:hAnsi="Calibri" w:cs="Calibri"/>
          <w:sz w:val="24"/>
          <w:szCs w:val="24"/>
        </w:rPr>
      </w:pPr>
      <w:r w:rsidRPr="002421F4">
        <w:rPr>
          <w:rFonts w:cs="Calibri,Bold"/>
          <w:b/>
          <w:bCs/>
          <w:sz w:val="24"/>
          <w:szCs w:val="24"/>
        </w:rPr>
        <w:t>III. Wymiar czasu pracy</w:t>
      </w:r>
      <w:r w:rsidRPr="002421F4">
        <w:rPr>
          <w:rFonts w:cs="Calibri"/>
          <w:sz w:val="24"/>
          <w:szCs w:val="24"/>
        </w:rPr>
        <w:t>:</w:t>
      </w:r>
      <w:r w:rsidRPr="003533E6">
        <w:rPr>
          <w:rFonts w:ascii="Calibri" w:hAnsi="Calibri" w:cs="Calibri"/>
          <w:sz w:val="24"/>
          <w:szCs w:val="24"/>
        </w:rPr>
        <w:t xml:space="preserve"> </w:t>
      </w:r>
      <w:r w:rsidR="00B97FA2">
        <w:rPr>
          <w:rFonts w:ascii="Calibri" w:hAnsi="Calibri" w:cs="Calibri"/>
          <w:sz w:val="24"/>
          <w:szCs w:val="24"/>
        </w:rPr>
        <w:t>1 etat</w:t>
      </w:r>
    </w:p>
    <w:p w:rsidR="00E26F25" w:rsidRDefault="00276825" w:rsidP="00E26F25">
      <w:pPr>
        <w:autoSpaceDE w:val="0"/>
        <w:autoSpaceDN w:val="0"/>
        <w:adjustRightInd w:val="0"/>
        <w:spacing w:after="0" w:line="360" w:lineRule="auto"/>
        <w:rPr>
          <w:rFonts w:cs="Calibri,Bold"/>
          <w:b/>
          <w:bCs/>
          <w:sz w:val="24"/>
          <w:szCs w:val="24"/>
        </w:rPr>
      </w:pPr>
      <w:r w:rsidRPr="002421F4">
        <w:rPr>
          <w:rFonts w:cs="Calibri,Bold"/>
          <w:b/>
          <w:bCs/>
          <w:sz w:val="24"/>
          <w:szCs w:val="24"/>
        </w:rPr>
        <w:t>IV. Wymagania niezbędne:</w:t>
      </w:r>
    </w:p>
    <w:p w:rsidR="0039129D" w:rsidRPr="0039129D" w:rsidRDefault="00B97FA2" w:rsidP="00E26F25">
      <w:pPr>
        <w:autoSpaceDE w:val="0"/>
        <w:autoSpaceDN w:val="0"/>
        <w:adjustRightInd w:val="0"/>
        <w:spacing w:after="0" w:line="360" w:lineRule="auto"/>
      </w:pPr>
      <w:r w:rsidRPr="00B97FA2">
        <w:t>Asystentem r</w:t>
      </w:r>
      <w:r w:rsidR="00B96BEA">
        <w:t>odziny może być osoba, która:</w:t>
      </w:r>
    </w:p>
    <w:p w:rsidR="00B96BEA" w:rsidRDefault="00B96BEA" w:rsidP="00E26F25">
      <w:pPr>
        <w:pStyle w:val="NormalnyWeb"/>
        <w:numPr>
          <w:ilvl w:val="0"/>
          <w:numId w:val="1"/>
        </w:numPr>
        <w:spacing w:before="0" w:beforeAutospacing="0"/>
        <w:rPr>
          <w:rFonts w:asciiTheme="minorHAnsi" w:hAnsiTheme="minorHAnsi"/>
        </w:rPr>
      </w:pPr>
      <w:r>
        <w:rPr>
          <w:rFonts w:asciiTheme="minorHAnsi" w:hAnsiTheme="minorHAnsi"/>
        </w:rPr>
        <w:t>P</w:t>
      </w:r>
      <w:r w:rsidR="00B97FA2" w:rsidRPr="00B97FA2">
        <w:rPr>
          <w:rFonts w:asciiTheme="minorHAnsi" w:hAnsiTheme="minorHAnsi"/>
        </w:rPr>
        <w:t>osiada wykształcenie wyższe na kierunku pedagogika, psychologia, socjologia, nauki</w:t>
      </w:r>
      <w:r w:rsidR="00B97FA2" w:rsidRPr="00B97FA2">
        <w:rPr>
          <w:rFonts w:asciiTheme="minorHAnsi" w:hAnsiTheme="minorHAnsi"/>
        </w:rPr>
        <w:br/>
        <w:t>o rodzinie lub praca socjalna lub</w:t>
      </w:r>
    </w:p>
    <w:p w:rsidR="00B96BEA" w:rsidRDefault="00B96BEA" w:rsidP="00B96BEA">
      <w:pPr>
        <w:pStyle w:val="NormalnyWeb"/>
        <w:numPr>
          <w:ilvl w:val="0"/>
          <w:numId w:val="1"/>
        </w:numPr>
        <w:rPr>
          <w:rFonts w:asciiTheme="minorHAnsi" w:hAnsiTheme="minorHAnsi"/>
        </w:rPr>
      </w:pPr>
      <w:r>
        <w:rPr>
          <w:rFonts w:asciiTheme="minorHAnsi" w:hAnsiTheme="minorHAnsi"/>
        </w:rPr>
        <w:t>P</w:t>
      </w:r>
      <w:r w:rsidR="00B97FA2" w:rsidRPr="00B97FA2">
        <w:rPr>
          <w:rFonts w:asciiTheme="minorHAnsi" w:hAnsiTheme="minorHAnsi"/>
        </w:rPr>
        <w:t>osiada wykształcenie wyższe na dowolnym kierunku uzupełnione szkoleniem z zakresu pracy z dziećmi lub rodziną i udokumentuje co najmniej roczny staż pracy z dziećmi lub rodziną lub studiami podyplomowymi obejmującymi zakres programowy szkolenia określony na podstawie art. 12 ust. 3 ustawy z dnia 9 czerwca 2011 r. o wspieraniu rodziny i systemie pieczy zastępczej (tekst jednolity Dz. U. z 2015 r. poz. 332) i udokumentuje co najmniej roczny staż pracy z dziećmi lub rodziną lub</w:t>
      </w:r>
    </w:p>
    <w:p w:rsidR="00B97FA2" w:rsidRDefault="00B96BEA" w:rsidP="00B96BEA">
      <w:pPr>
        <w:pStyle w:val="NormalnyWeb"/>
        <w:numPr>
          <w:ilvl w:val="0"/>
          <w:numId w:val="1"/>
        </w:numPr>
        <w:rPr>
          <w:rFonts w:asciiTheme="minorHAnsi" w:hAnsiTheme="minorHAnsi"/>
        </w:rPr>
      </w:pPr>
      <w:r>
        <w:rPr>
          <w:rFonts w:asciiTheme="minorHAnsi" w:hAnsiTheme="minorHAnsi"/>
        </w:rPr>
        <w:t xml:space="preserve"> P</w:t>
      </w:r>
      <w:r w:rsidR="00B97FA2" w:rsidRPr="00B97FA2">
        <w:rPr>
          <w:rFonts w:asciiTheme="minorHAnsi" w:hAnsiTheme="minorHAnsi"/>
        </w:rPr>
        <w:t>osiada wykształcenie średnie i szkolenie z zakresu pracy z dziećmi lub rodziną, a także udokumentuje co najmniej 3-letni staż pracy z dziećmi lub rodziną;</w:t>
      </w:r>
    </w:p>
    <w:p w:rsidR="00B96BEA" w:rsidRDefault="00B96BEA" w:rsidP="00B96BEA">
      <w:pPr>
        <w:pStyle w:val="NormalnyWeb"/>
        <w:numPr>
          <w:ilvl w:val="0"/>
          <w:numId w:val="1"/>
        </w:numPr>
        <w:rPr>
          <w:rFonts w:asciiTheme="minorHAnsi" w:hAnsiTheme="minorHAnsi"/>
        </w:rPr>
      </w:pPr>
      <w:r>
        <w:rPr>
          <w:rFonts w:asciiTheme="minorHAnsi" w:hAnsiTheme="minorHAnsi"/>
        </w:rPr>
        <w:t>N</w:t>
      </w:r>
      <w:r w:rsidR="00B97FA2" w:rsidRPr="00B97FA2">
        <w:rPr>
          <w:rFonts w:asciiTheme="minorHAnsi" w:hAnsiTheme="minorHAnsi"/>
        </w:rPr>
        <w:t>ie jest i nie była pozbawiona władzy rodzicielskiej oraz władza rodzicielska nie jest jej zawieszona ani ograniczona;</w:t>
      </w:r>
    </w:p>
    <w:p w:rsidR="00B96BEA" w:rsidRDefault="00B96BEA" w:rsidP="00B96BEA">
      <w:pPr>
        <w:pStyle w:val="NormalnyWeb"/>
        <w:numPr>
          <w:ilvl w:val="0"/>
          <w:numId w:val="1"/>
        </w:numPr>
        <w:rPr>
          <w:rFonts w:asciiTheme="minorHAnsi" w:hAnsiTheme="minorHAnsi"/>
        </w:rPr>
      </w:pPr>
      <w:r>
        <w:rPr>
          <w:rFonts w:asciiTheme="minorHAnsi" w:hAnsiTheme="minorHAnsi"/>
        </w:rPr>
        <w:t>W</w:t>
      </w:r>
      <w:r w:rsidR="00B97FA2" w:rsidRPr="00B97FA2">
        <w:rPr>
          <w:rFonts w:asciiTheme="minorHAnsi" w:hAnsiTheme="minorHAnsi"/>
        </w:rPr>
        <w:t>ypełnia obowiązek alimentacyjny – w przypadku gdy taki obowiązek w stosunku do niej wynika z tytułu egzekucyjnego;</w:t>
      </w:r>
    </w:p>
    <w:p w:rsidR="00B96BEA" w:rsidRDefault="00B96BEA" w:rsidP="00B96BEA">
      <w:pPr>
        <w:pStyle w:val="NormalnyWeb"/>
        <w:numPr>
          <w:ilvl w:val="0"/>
          <w:numId w:val="1"/>
        </w:numPr>
        <w:rPr>
          <w:rFonts w:asciiTheme="minorHAnsi" w:hAnsiTheme="minorHAnsi"/>
        </w:rPr>
      </w:pPr>
      <w:r>
        <w:rPr>
          <w:rFonts w:asciiTheme="minorHAnsi" w:hAnsiTheme="minorHAnsi"/>
        </w:rPr>
        <w:t>N</w:t>
      </w:r>
      <w:r w:rsidR="00B97FA2" w:rsidRPr="00B97FA2">
        <w:rPr>
          <w:rFonts w:asciiTheme="minorHAnsi" w:hAnsiTheme="minorHAnsi"/>
        </w:rPr>
        <w:t>ie była skazana prawomocnym wyrokiem sądowym za umyślne przestępstwo lub umyślne przestępstwo skarbowe;</w:t>
      </w:r>
    </w:p>
    <w:p w:rsidR="00B96BEA" w:rsidRDefault="00B96BEA" w:rsidP="00B96BEA">
      <w:pPr>
        <w:pStyle w:val="NormalnyWeb"/>
        <w:numPr>
          <w:ilvl w:val="0"/>
          <w:numId w:val="1"/>
        </w:numPr>
        <w:rPr>
          <w:rFonts w:asciiTheme="minorHAnsi" w:hAnsiTheme="minorHAnsi"/>
        </w:rPr>
      </w:pPr>
      <w:r>
        <w:rPr>
          <w:rFonts w:asciiTheme="minorHAnsi" w:hAnsiTheme="minorHAnsi"/>
        </w:rPr>
        <w:t>P</w:t>
      </w:r>
      <w:r w:rsidR="00B97FA2" w:rsidRPr="00B97FA2">
        <w:rPr>
          <w:rFonts w:asciiTheme="minorHAnsi" w:hAnsiTheme="minorHAnsi"/>
        </w:rPr>
        <w:t>osiada pełną zdolność do czynności prawnych oraz korzysta z pełnia praw publicznych;</w:t>
      </w:r>
    </w:p>
    <w:p w:rsidR="00B97FA2" w:rsidRPr="00B97FA2" w:rsidRDefault="00B96BEA" w:rsidP="00B96BEA">
      <w:pPr>
        <w:pStyle w:val="NormalnyWeb"/>
        <w:numPr>
          <w:ilvl w:val="0"/>
          <w:numId w:val="1"/>
        </w:numPr>
        <w:rPr>
          <w:rFonts w:asciiTheme="minorHAnsi" w:hAnsiTheme="minorHAnsi"/>
        </w:rPr>
      </w:pPr>
      <w:r>
        <w:rPr>
          <w:rFonts w:asciiTheme="minorHAnsi" w:hAnsiTheme="minorHAnsi"/>
        </w:rPr>
        <w:t>P</w:t>
      </w:r>
      <w:r w:rsidR="00B97FA2" w:rsidRPr="00B97FA2">
        <w:rPr>
          <w:rFonts w:asciiTheme="minorHAnsi" w:hAnsiTheme="minorHAnsi"/>
        </w:rPr>
        <w:t>osiada obywatelstwo państwa członkowskiego Unii Europejskiej lub innego państwa, którego obywatelom, na podstawie umów międzynarodowych lub przepisów prawa wspólnotowego, przysługuje prawo podjęcia zatrudnienia na terytorium RP.</w:t>
      </w:r>
    </w:p>
    <w:p w:rsidR="003533E6" w:rsidRPr="003533E6" w:rsidRDefault="003533E6" w:rsidP="003533E6">
      <w:pPr>
        <w:autoSpaceDE w:val="0"/>
        <w:autoSpaceDN w:val="0"/>
        <w:adjustRightInd w:val="0"/>
        <w:spacing w:after="0" w:line="240" w:lineRule="auto"/>
        <w:rPr>
          <w:rFonts w:ascii="Calibri" w:hAnsi="Calibri" w:cs="Calibri"/>
          <w:sz w:val="24"/>
          <w:szCs w:val="24"/>
        </w:rPr>
      </w:pPr>
    </w:p>
    <w:p w:rsidR="003533E6" w:rsidRDefault="003533E6" w:rsidP="003533E6">
      <w:pPr>
        <w:autoSpaceDE w:val="0"/>
        <w:autoSpaceDN w:val="0"/>
        <w:adjustRightInd w:val="0"/>
        <w:spacing w:after="0" w:line="240" w:lineRule="auto"/>
        <w:rPr>
          <w:rFonts w:cs="Calibri,Bold"/>
          <w:b/>
          <w:bCs/>
          <w:sz w:val="24"/>
          <w:szCs w:val="24"/>
        </w:rPr>
      </w:pPr>
      <w:r w:rsidRPr="003533E6">
        <w:rPr>
          <w:rFonts w:cs="Calibri,Bold"/>
          <w:b/>
          <w:bCs/>
          <w:sz w:val="24"/>
          <w:szCs w:val="24"/>
        </w:rPr>
        <w:t xml:space="preserve">V. Wymagania dodatkowe </w:t>
      </w:r>
      <w:r w:rsidR="00091D84">
        <w:rPr>
          <w:rFonts w:cs="Calibri,Bold"/>
          <w:b/>
          <w:bCs/>
          <w:sz w:val="24"/>
          <w:szCs w:val="24"/>
        </w:rPr>
        <w:t>związane ze stanowiskiem pracy</w:t>
      </w:r>
      <w:r w:rsidRPr="003533E6">
        <w:rPr>
          <w:rFonts w:cs="Calibri,Bold"/>
          <w:b/>
          <w:bCs/>
          <w:sz w:val="24"/>
          <w:szCs w:val="24"/>
        </w:rPr>
        <w:t xml:space="preserve"> :</w:t>
      </w:r>
    </w:p>
    <w:p w:rsidR="00E26F25" w:rsidRPr="003533E6" w:rsidRDefault="00E26F25" w:rsidP="003533E6">
      <w:pPr>
        <w:autoSpaceDE w:val="0"/>
        <w:autoSpaceDN w:val="0"/>
        <w:adjustRightInd w:val="0"/>
        <w:spacing w:after="0" w:line="240" w:lineRule="auto"/>
        <w:rPr>
          <w:rFonts w:cs="Calibri,Bold"/>
          <w:b/>
          <w:bCs/>
          <w:sz w:val="24"/>
          <w:szCs w:val="24"/>
        </w:rPr>
      </w:pPr>
    </w:p>
    <w:p w:rsidR="00D234F4" w:rsidRPr="00D234F4" w:rsidRDefault="00E26F25" w:rsidP="00A26EDF">
      <w:pPr>
        <w:pStyle w:val="Akapitzlist"/>
        <w:numPr>
          <w:ilvl w:val="0"/>
          <w:numId w:val="2"/>
        </w:numPr>
        <w:autoSpaceDE w:val="0"/>
        <w:autoSpaceDN w:val="0"/>
        <w:adjustRightInd w:val="0"/>
        <w:spacing w:after="0"/>
        <w:rPr>
          <w:rFonts w:ascii="Calibri" w:hAnsi="Calibri" w:cs="Calibri"/>
          <w:sz w:val="24"/>
          <w:szCs w:val="24"/>
        </w:rPr>
      </w:pPr>
      <w:r>
        <w:t>Z</w:t>
      </w:r>
      <w:r w:rsidR="00B97FA2">
        <w:t>najomość przepisów prawa z zakresu: wsparcia rodziny i systemu pieczy zastępczej, pomocy społecznej, przeciwdziałania przemocy w rodzinie, przeciwdziałania alkoholizmowi i narkomanii, prawa pracy, prawa rodzinnego;</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lastRenderedPageBreak/>
        <w:t>W</w:t>
      </w:r>
      <w:r w:rsidR="00B97FA2">
        <w:t>ysoka kultura osobista;</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R</w:t>
      </w:r>
      <w:r w:rsidR="00B97FA2">
        <w:t>ównowaga emocjonalna;</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Z</w:t>
      </w:r>
      <w:r w:rsidR="00B97FA2">
        <w:t>dolność analitycznego rozwiązywania problemów, umiejętności interpersonalne;</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M</w:t>
      </w:r>
      <w:r w:rsidR="00B97FA2">
        <w:t>ile widziane doświadczenie w pracy zawodowej na podobnym stanowisku;</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O</w:t>
      </w:r>
      <w:r w:rsidR="00B97FA2">
        <w:t>dporność na stres;</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A</w:t>
      </w:r>
      <w:r w:rsidR="00B97FA2">
        <w:t>sertywność.</w:t>
      </w:r>
    </w:p>
    <w:p w:rsidR="00D234F4" w:rsidRPr="00D234F4" w:rsidRDefault="00D234F4" w:rsidP="00A26EDF">
      <w:pPr>
        <w:pStyle w:val="Akapitzlist"/>
        <w:numPr>
          <w:ilvl w:val="0"/>
          <w:numId w:val="2"/>
        </w:numPr>
        <w:autoSpaceDE w:val="0"/>
        <w:autoSpaceDN w:val="0"/>
        <w:adjustRightInd w:val="0"/>
        <w:spacing w:after="0"/>
        <w:rPr>
          <w:rFonts w:ascii="Calibri" w:hAnsi="Calibri" w:cs="Calibri"/>
          <w:sz w:val="24"/>
          <w:szCs w:val="24"/>
        </w:rPr>
      </w:pPr>
      <w:r>
        <w:t>U</w:t>
      </w:r>
      <w:r w:rsidR="00B97FA2">
        <w:t>miejętność pracy w zespole,</w:t>
      </w:r>
    </w:p>
    <w:p w:rsidR="00091D84" w:rsidRPr="00E26F25" w:rsidRDefault="00D234F4" w:rsidP="00A26EDF">
      <w:pPr>
        <w:pStyle w:val="Akapitzlist"/>
        <w:numPr>
          <w:ilvl w:val="0"/>
          <w:numId w:val="2"/>
        </w:numPr>
        <w:autoSpaceDE w:val="0"/>
        <w:autoSpaceDN w:val="0"/>
        <w:adjustRightInd w:val="0"/>
        <w:spacing w:after="0"/>
        <w:rPr>
          <w:rFonts w:ascii="Calibri" w:hAnsi="Calibri" w:cs="Calibri"/>
          <w:sz w:val="24"/>
          <w:szCs w:val="24"/>
        </w:rPr>
      </w:pPr>
      <w:r>
        <w:t>U</w:t>
      </w:r>
      <w:r w:rsidR="00B97FA2">
        <w:t>czciwość, systematyczność, dokładność, samodzielność, odpowiedzialność.</w:t>
      </w:r>
    </w:p>
    <w:p w:rsidR="003533E6" w:rsidRPr="002421F4" w:rsidRDefault="003533E6" w:rsidP="003533E6">
      <w:pPr>
        <w:autoSpaceDE w:val="0"/>
        <w:autoSpaceDN w:val="0"/>
        <w:adjustRightInd w:val="0"/>
        <w:spacing w:after="0" w:line="240" w:lineRule="auto"/>
        <w:rPr>
          <w:rFonts w:cs="Calibri"/>
          <w:sz w:val="28"/>
          <w:szCs w:val="28"/>
        </w:rPr>
      </w:pPr>
    </w:p>
    <w:p w:rsidR="00D234F4" w:rsidRDefault="003533E6" w:rsidP="00D234F4">
      <w:pPr>
        <w:autoSpaceDE w:val="0"/>
        <w:autoSpaceDN w:val="0"/>
        <w:adjustRightInd w:val="0"/>
        <w:spacing w:after="0"/>
        <w:rPr>
          <w:rFonts w:cs="Calibri,Bold"/>
          <w:b/>
          <w:bCs/>
          <w:sz w:val="24"/>
          <w:szCs w:val="24"/>
        </w:rPr>
      </w:pPr>
      <w:r w:rsidRPr="002421F4">
        <w:rPr>
          <w:rFonts w:cs="Calibri,Bold"/>
          <w:b/>
          <w:bCs/>
          <w:sz w:val="24"/>
          <w:szCs w:val="24"/>
        </w:rPr>
        <w:t>VI. Do zakresu zadań wykonywanych na stanowisku należy w szczególności:</w:t>
      </w:r>
    </w:p>
    <w:p w:rsidR="00D234F4" w:rsidRDefault="00D234F4" w:rsidP="00D234F4">
      <w:pPr>
        <w:autoSpaceDE w:val="0"/>
        <w:autoSpaceDN w:val="0"/>
        <w:adjustRightInd w:val="0"/>
        <w:spacing w:after="0"/>
        <w:rPr>
          <w:rFonts w:cs="Calibri,Bold"/>
          <w:b/>
          <w:bCs/>
          <w:sz w:val="24"/>
          <w:szCs w:val="24"/>
        </w:rPr>
      </w:pPr>
    </w:p>
    <w:p w:rsidR="0039129D" w:rsidRDefault="0039129D" w:rsidP="0039129D">
      <w:r>
        <w:rPr>
          <w:rStyle w:val="alb"/>
        </w:rPr>
        <w:t xml:space="preserve">1.  </w:t>
      </w:r>
      <w:r>
        <w:t xml:space="preserve">Do zadań asystenta </w:t>
      </w:r>
      <w:r>
        <w:rPr>
          <w:rStyle w:val="Uwydatnienie"/>
        </w:rPr>
        <w:t>rodziny</w:t>
      </w:r>
      <w:r>
        <w:t xml:space="preserve"> należy w szczególności:</w:t>
      </w:r>
    </w:p>
    <w:p w:rsidR="0039129D" w:rsidRDefault="0039129D" w:rsidP="0039129D">
      <w:pPr>
        <w:spacing w:after="0"/>
      </w:pPr>
      <w:r>
        <w:rPr>
          <w:rStyle w:val="alb"/>
        </w:rPr>
        <w:t xml:space="preserve">1) </w:t>
      </w:r>
      <w:r>
        <w:t xml:space="preserve">opracowanie i realizacja planu pracy z </w:t>
      </w:r>
      <w:r>
        <w:rPr>
          <w:rStyle w:val="Uwydatnienie"/>
        </w:rPr>
        <w:t>rodziną</w:t>
      </w:r>
      <w:r>
        <w:t xml:space="preserve"> we współpracy z członkami </w:t>
      </w:r>
      <w:r>
        <w:rPr>
          <w:rStyle w:val="Uwydatnienie"/>
        </w:rPr>
        <w:t>rodziny</w:t>
      </w:r>
      <w:r>
        <w:t xml:space="preserve"> i w konsultacji z pracownikiem socjalnym, o którym mowa w art. 11 ust. 1;</w:t>
      </w:r>
    </w:p>
    <w:p w:rsidR="0039129D" w:rsidRDefault="0039129D" w:rsidP="0039129D">
      <w:pPr>
        <w:spacing w:after="0"/>
      </w:pPr>
      <w:r>
        <w:rPr>
          <w:rStyle w:val="alb"/>
        </w:rPr>
        <w:t xml:space="preserve">2) </w:t>
      </w:r>
      <w:r>
        <w:t xml:space="preserve">opracowanie, we współpracy z członkami </w:t>
      </w:r>
      <w:r>
        <w:rPr>
          <w:rStyle w:val="Uwydatnienie"/>
        </w:rPr>
        <w:t>rodziny</w:t>
      </w:r>
      <w:r>
        <w:t xml:space="preserve"> i koordynatorem rodzinnej pieczy zastępczej, planu pracy z </w:t>
      </w:r>
      <w:r>
        <w:rPr>
          <w:rStyle w:val="Uwydatnienie"/>
        </w:rPr>
        <w:t>rodziną</w:t>
      </w:r>
      <w:r>
        <w:t>, który jest skoordynowany z planem pomocy dziecku umieszczonemu w pieczy zastępczej;</w:t>
      </w:r>
    </w:p>
    <w:p w:rsidR="0039129D" w:rsidRDefault="0039129D" w:rsidP="0039129D">
      <w:pPr>
        <w:spacing w:after="0"/>
      </w:pPr>
      <w:r>
        <w:rPr>
          <w:rStyle w:val="alb"/>
        </w:rPr>
        <w:t xml:space="preserve">3) </w:t>
      </w:r>
      <w:r>
        <w:t xml:space="preserve">udzielanie pomocy </w:t>
      </w:r>
      <w:r>
        <w:rPr>
          <w:rStyle w:val="Uwydatnienie"/>
        </w:rPr>
        <w:t>rodzinom</w:t>
      </w:r>
      <w:r>
        <w:t xml:space="preserve"> w poprawie ich sytuacji życiowej, w tym w zdobywaniu umiejętności prawidłowego prowadzenia gospodarstwa domowego;</w:t>
      </w:r>
    </w:p>
    <w:p w:rsidR="0039129D" w:rsidRDefault="0039129D" w:rsidP="0039129D">
      <w:pPr>
        <w:spacing w:after="0"/>
      </w:pPr>
      <w:r>
        <w:rPr>
          <w:rStyle w:val="alb"/>
        </w:rPr>
        <w:t xml:space="preserve">4) </w:t>
      </w:r>
      <w:r>
        <w:t xml:space="preserve">udzielanie pomocy </w:t>
      </w:r>
      <w:r>
        <w:rPr>
          <w:rStyle w:val="Uwydatnienie"/>
        </w:rPr>
        <w:t>rodzinom</w:t>
      </w:r>
      <w:r>
        <w:t xml:space="preserve"> w rozwiązywaniu problemów socjalnych;</w:t>
      </w:r>
    </w:p>
    <w:p w:rsidR="0039129D" w:rsidRDefault="0039129D" w:rsidP="0039129D">
      <w:pPr>
        <w:spacing w:after="0"/>
      </w:pPr>
      <w:r>
        <w:rPr>
          <w:rStyle w:val="alb"/>
        </w:rPr>
        <w:t xml:space="preserve">5) </w:t>
      </w:r>
      <w:r>
        <w:t xml:space="preserve">udzielanie pomocy </w:t>
      </w:r>
      <w:r>
        <w:rPr>
          <w:rStyle w:val="Uwydatnienie"/>
        </w:rPr>
        <w:t>rodzinom</w:t>
      </w:r>
      <w:r>
        <w:t xml:space="preserve"> w rozwiązywaniu problemów psychologicznych;</w:t>
      </w:r>
    </w:p>
    <w:p w:rsidR="0039129D" w:rsidRDefault="0039129D" w:rsidP="0039129D">
      <w:pPr>
        <w:spacing w:after="0"/>
      </w:pPr>
      <w:r>
        <w:rPr>
          <w:rStyle w:val="alb"/>
        </w:rPr>
        <w:t xml:space="preserve">6) </w:t>
      </w:r>
      <w:r>
        <w:t xml:space="preserve">udzielanie pomocy </w:t>
      </w:r>
      <w:r>
        <w:rPr>
          <w:rStyle w:val="Uwydatnienie"/>
        </w:rPr>
        <w:t>rodzinom</w:t>
      </w:r>
      <w:r>
        <w:t xml:space="preserve"> w rozwiązywaniu problemów wychowawczych z dziećmi;</w:t>
      </w:r>
    </w:p>
    <w:p w:rsidR="0039129D" w:rsidRDefault="0039129D" w:rsidP="0039129D">
      <w:pPr>
        <w:spacing w:after="0"/>
      </w:pPr>
      <w:r>
        <w:rPr>
          <w:rStyle w:val="alb"/>
        </w:rPr>
        <w:t xml:space="preserve">7) </w:t>
      </w:r>
      <w:r>
        <w:rPr>
          <w:rStyle w:val="Uwydatnienie"/>
        </w:rPr>
        <w:t>wspieranie</w:t>
      </w:r>
      <w:r>
        <w:t xml:space="preserve"> aktywności społecznej </w:t>
      </w:r>
      <w:r>
        <w:rPr>
          <w:rStyle w:val="Uwydatnienie"/>
        </w:rPr>
        <w:t>rodzin</w:t>
      </w:r>
      <w:r>
        <w:t>;</w:t>
      </w:r>
    </w:p>
    <w:p w:rsidR="0039129D" w:rsidRDefault="0039129D" w:rsidP="0039129D">
      <w:pPr>
        <w:spacing w:after="0"/>
      </w:pPr>
      <w:r>
        <w:rPr>
          <w:rStyle w:val="alb"/>
        </w:rPr>
        <w:t xml:space="preserve">8) </w:t>
      </w:r>
      <w:r>
        <w:t xml:space="preserve">motywowanie członków </w:t>
      </w:r>
      <w:r>
        <w:rPr>
          <w:rStyle w:val="Uwydatnienie"/>
        </w:rPr>
        <w:t>rodzin</w:t>
      </w:r>
      <w:r>
        <w:t xml:space="preserve"> do podnoszenia kwalifikacji zawodowych;</w:t>
      </w:r>
    </w:p>
    <w:p w:rsidR="0039129D" w:rsidRDefault="0039129D" w:rsidP="0039129D">
      <w:pPr>
        <w:spacing w:after="0"/>
      </w:pPr>
      <w:r>
        <w:rPr>
          <w:rStyle w:val="alb"/>
        </w:rPr>
        <w:t xml:space="preserve">9) </w:t>
      </w:r>
      <w:r>
        <w:t>udzielanie pomocy w poszukiwaniu, podejmowaniu i utrzymywaniu pracy zarobkowej;</w:t>
      </w:r>
    </w:p>
    <w:p w:rsidR="0039129D" w:rsidRDefault="0039129D" w:rsidP="0039129D">
      <w:pPr>
        <w:spacing w:after="0"/>
      </w:pPr>
      <w:r>
        <w:rPr>
          <w:rStyle w:val="alb"/>
        </w:rPr>
        <w:t xml:space="preserve">10) </w:t>
      </w:r>
      <w:r>
        <w:t>motywowanie do udziału w zajęciach grupowych dla rodziców, mających na celu kształtowanie prawidłowych wzorców rodzicielskich i umiejętności psychospołecznych;</w:t>
      </w:r>
    </w:p>
    <w:p w:rsidR="0039129D" w:rsidRDefault="0039129D" w:rsidP="0039129D">
      <w:pPr>
        <w:spacing w:after="0"/>
      </w:pPr>
      <w:r>
        <w:rPr>
          <w:rStyle w:val="alb"/>
        </w:rPr>
        <w:t xml:space="preserve">11) </w:t>
      </w:r>
      <w:r>
        <w:t xml:space="preserve">udzielanie wsparcia dzieciom, w szczególności poprzez udział w zajęciach </w:t>
      </w:r>
      <w:proofErr w:type="spellStart"/>
      <w:r>
        <w:t>psychoedukacyjnych</w:t>
      </w:r>
      <w:proofErr w:type="spellEnd"/>
      <w:r>
        <w:t>;</w:t>
      </w:r>
    </w:p>
    <w:p w:rsidR="0039129D" w:rsidRDefault="0039129D" w:rsidP="0039129D">
      <w:pPr>
        <w:spacing w:after="0"/>
      </w:pPr>
      <w:r>
        <w:rPr>
          <w:rStyle w:val="alb"/>
        </w:rPr>
        <w:t xml:space="preserve">12) </w:t>
      </w:r>
      <w:r>
        <w:t xml:space="preserve">podejmowanie działań interwencyjnych i zaradczych w sytuacji zagrożenia bezpieczeństwa dzieci i </w:t>
      </w:r>
      <w:r>
        <w:rPr>
          <w:rStyle w:val="Uwydatnienie"/>
        </w:rPr>
        <w:t>rodzin</w:t>
      </w:r>
      <w:r>
        <w:t>;</w:t>
      </w:r>
    </w:p>
    <w:p w:rsidR="0039129D" w:rsidRDefault="0039129D" w:rsidP="0039129D">
      <w:pPr>
        <w:spacing w:after="0"/>
      </w:pPr>
      <w:r>
        <w:rPr>
          <w:rStyle w:val="alb"/>
        </w:rPr>
        <w:t xml:space="preserve">13) </w:t>
      </w:r>
      <w:r>
        <w:t>prowadzenie indywidualnych konsultacji wychowawczych dla rodziców i dzieci;</w:t>
      </w:r>
    </w:p>
    <w:p w:rsidR="0039129D" w:rsidRDefault="0039129D" w:rsidP="0039129D">
      <w:pPr>
        <w:spacing w:after="0"/>
      </w:pPr>
      <w:r>
        <w:rPr>
          <w:rStyle w:val="alb"/>
        </w:rPr>
        <w:t xml:space="preserve">13a) </w:t>
      </w:r>
      <w:r>
        <w:t xml:space="preserve">realizacja zadań określonych w </w:t>
      </w:r>
      <w:hyperlink r:id="rId5" w:anchor="/document/18467918?cm=DOCUMENT" w:history="1">
        <w:r>
          <w:rPr>
            <w:rStyle w:val="Uwydatnienie"/>
            <w:color w:val="0000FF"/>
            <w:u w:val="single"/>
          </w:rPr>
          <w:t>ustawie</w:t>
        </w:r>
      </w:hyperlink>
      <w:r>
        <w:t xml:space="preserve"> z dnia 4 listopada 2016 r. o wsparciu kobiet w ciąży i </w:t>
      </w:r>
      <w:r>
        <w:rPr>
          <w:rStyle w:val="Uwydatnienie"/>
        </w:rPr>
        <w:t>rodzin</w:t>
      </w:r>
      <w:r>
        <w:t xml:space="preserve"> "Za życiem" (Dz. U. poz. 1860);</w:t>
      </w:r>
    </w:p>
    <w:p w:rsidR="0039129D" w:rsidRDefault="0039129D" w:rsidP="0039129D">
      <w:pPr>
        <w:spacing w:after="0"/>
      </w:pPr>
      <w:r>
        <w:rPr>
          <w:rStyle w:val="alb"/>
        </w:rPr>
        <w:t xml:space="preserve">14) </w:t>
      </w:r>
      <w:r>
        <w:t xml:space="preserve">prowadzenie dokumentacji dotyczącej pracy z </w:t>
      </w:r>
      <w:r>
        <w:rPr>
          <w:rStyle w:val="Uwydatnienie"/>
        </w:rPr>
        <w:t>rodziną</w:t>
      </w:r>
      <w:r>
        <w:t>;</w:t>
      </w:r>
    </w:p>
    <w:p w:rsidR="0039129D" w:rsidRDefault="0039129D" w:rsidP="0039129D">
      <w:pPr>
        <w:spacing w:after="0"/>
      </w:pPr>
      <w:r>
        <w:rPr>
          <w:rStyle w:val="alb"/>
        </w:rPr>
        <w:t xml:space="preserve">15) </w:t>
      </w:r>
      <w:r>
        <w:t xml:space="preserve">dokonywanie okresowej oceny sytuacji </w:t>
      </w:r>
      <w:r>
        <w:rPr>
          <w:rStyle w:val="Uwydatnienie"/>
        </w:rPr>
        <w:t>rodziny</w:t>
      </w:r>
      <w:r>
        <w:t>, nie rzadziej niż co pół roku, i przekazywanie tej oceny podmiotowi, o którym mowa w art. 17 ust. 1;</w:t>
      </w:r>
    </w:p>
    <w:p w:rsidR="0039129D" w:rsidRDefault="0039129D" w:rsidP="0039129D">
      <w:pPr>
        <w:spacing w:after="0"/>
      </w:pPr>
      <w:r>
        <w:rPr>
          <w:rStyle w:val="alb"/>
        </w:rPr>
        <w:t xml:space="preserve">16) </w:t>
      </w:r>
      <w:r>
        <w:t xml:space="preserve">monitorowanie funkcjonowania </w:t>
      </w:r>
      <w:r>
        <w:rPr>
          <w:rStyle w:val="Uwydatnienie"/>
        </w:rPr>
        <w:t>rodziny</w:t>
      </w:r>
      <w:r>
        <w:t xml:space="preserve"> po zakończeniu pracy z </w:t>
      </w:r>
      <w:r>
        <w:rPr>
          <w:rStyle w:val="Uwydatnienie"/>
        </w:rPr>
        <w:t>rodziną</w:t>
      </w:r>
      <w:r>
        <w:t>;</w:t>
      </w:r>
    </w:p>
    <w:p w:rsidR="0039129D" w:rsidRDefault="0039129D" w:rsidP="0039129D">
      <w:pPr>
        <w:spacing w:after="0"/>
      </w:pPr>
      <w:r>
        <w:rPr>
          <w:rStyle w:val="alb"/>
        </w:rPr>
        <w:t xml:space="preserve">17) </w:t>
      </w:r>
      <w:r>
        <w:t xml:space="preserve">sporządzanie, na wniosek sądu, opinii o </w:t>
      </w:r>
      <w:r>
        <w:rPr>
          <w:rStyle w:val="Uwydatnienie"/>
        </w:rPr>
        <w:t>rodzinie</w:t>
      </w:r>
      <w:r>
        <w:t xml:space="preserve"> i jej członkach;</w:t>
      </w:r>
    </w:p>
    <w:p w:rsidR="0039129D" w:rsidRDefault="0039129D" w:rsidP="0039129D">
      <w:pPr>
        <w:spacing w:after="0"/>
      </w:pPr>
      <w:r>
        <w:rPr>
          <w:rStyle w:val="alb"/>
        </w:rPr>
        <w:t xml:space="preserve">18) </w:t>
      </w:r>
      <w:r>
        <w:t xml:space="preserve">współpraca z jednostkami administracji rządowej i samorządowej, właściwymi organizacjami pozarządowymi oraz innymi podmiotami i osobami specjalizującymi się w działaniach na rzecz dziecka i </w:t>
      </w:r>
      <w:r>
        <w:rPr>
          <w:rStyle w:val="Uwydatnienie"/>
        </w:rPr>
        <w:t>rodziny</w:t>
      </w:r>
      <w:r>
        <w:t>;</w:t>
      </w:r>
    </w:p>
    <w:p w:rsidR="0039129D" w:rsidRDefault="0039129D" w:rsidP="0039129D">
      <w:pPr>
        <w:spacing w:after="0"/>
      </w:pPr>
      <w:r>
        <w:rPr>
          <w:rStyle w:val="alb"/>
        </w:rPr>
        <w:t xml:space="preserve">19) </w:t>
      </w:r>
      <w:r>
        <w:t xml:space="preserve">współpraca z zespołem interdyscyplinarnym lub grupą roboczą, o których mowa w </w:t>
      </w:r>
      <w:hyperlink r:id="rId6" w:anchor="/document/17219697?unitId=art(9(a))&amp;cm=DOCUMENT" w:history="1">
        <w:r>
          <w:rPr>
            <w:rStyle w:val="Hipercze"/>
          </w:rPr>
          <w:t>art. 9a</w:t>
        </w:r>
      </w:hyperlink>
      <w:r>
        <w:t xml:space="preserve"> </w:t>
      </w:r>
      <w:r>
        <w:rPr>
          <w:rStyle w:val="Uwydatnienie"/>
        </w:rPr>
        <w:t>ustawy</w:t>
      </w:r>
      <w:r>
        <w:t xml:space="preserve"> z dnia 29 lipca 2005 r. o przeciwdziałaniu przemocy w </w:t>
      </w:r>
      <w:r>
        <w:rPr>
          <w:rStyle w:val="Uwydatnienie"/>
        </w:rPr>
        <w:t>rodzinie</w:t>
      </w:r>
      <w:r>
        <w:t xml:space="preserve"> (Dz. U. z 2015 r. poz. 1390), lub innymi podmiotami, których pomoc przy wykonywaniu zadań uzna za niezbędną.</w:t>
      </w:r>
    </w:p>
    <w:p w:rsidR="00D234F4" w:rsidRDefault="00D234F4" w:rsidP="003533E6">
      <w:pPr>
        <w:autoSpaceDE w:val="0"/>
        <w:autoSpaceDN w:val="0"/>
        <w:adjustRightInd w:val="0"/>
        <w:spacing w:after="0" w:line="240" w:lineRule="auto"/>
        <w:rPr>
          <w:rFonts w:ascii="Calibri" w:hAnsi="Calibri" w:cs="Calibri"/>
          <w:sz w:val="28"/>
          <w:szCs w:val="28"/>
        </w:rPr>
      </w:pPr>
    </w:p>
    <w:p w:rsidR="003533E6" w:rsidRDefault="003533E6" w:rsidP="003533E6">
      <w:pPr>
        <w:autoSpaceDE w:val="0"/>
        <w:autoSpaceDN w:val="0"/>
        <w:adjustRightInd w:val="0"/>
        <w:spacing w:after="0" w:line="240" w:lineRule="auto"/>
        <w:rPr>
          <w:rFonts w:cs="Calibri,Bold"/>
          <w:b/>
          <w:bCs/>
          <w:sz w:val="24"/>
          <w:szCs w:val="24"/>
        </w:rPr>
      </w:pPr>
      <w:r w:rsidRPr="002421F4">
        <w:rPr>
          <w:rFonts w:cs="Calibri,Bold"/>
          <w:b/>
          <w:bCs/>
          <w:sz w:val="24"/>
          <w:szCs w:val="24"/>
        </w:rPr>
        <w:t>VII. Wymagane dokumenty:</w:t>
      </w:r>
    </w:p>
    <w:p w:rsidR="00A26EDF" w:rsidRPr="002421F4" w:rsidRDefault="00A26EDF" w:rsidP="003533E6">
      <w:pPr>
        <w:autoSpaceDE w:val="0"/>
        <w:autoSpaceDN w:val="0"/>
        <w:adjustRightInd w:val="0"/>
        <w:spacing w:after="0" w:line="240" w:lineRule="auto"/>
        <w:rPr>
          <w:rFonts w:cs="Calibri,Bold"/>
          <w:b/>
          <w:bCs/>
          <w:sz w:val="24"/>
          <w:szCs w:val="24"/>
        </w:rPr>
      </w:pPr>
    </w:p>
    <w:p w:rsidR="00A26EDF" w:rsidRDefault="00A26EDF" w:rsidP="00A26EDF">
      <w:pPr>
        <w:pStyle w:val="Akapitzlist"/>
        <w:numPr>
          <w:ilvl w:val="0"/>
          <w:numId w:val="4"/>
        </w:numPr>
        <w:autoSpaceDE w:val="0"/>
        <w:autoSpaceDN w:val="0"/>
        <w:adjustRightInd w:val="0"/>
        <w:spacing w:after="0"/>
      </w:pPr>
      <w:r>
        <w:t>l</w:t>
      </w:r>
      <w:r w:rsidR="00B97FA2">
        <w:t>ist motywacyjny;</w:t>
      </w:r>
    </w:p>
    <w:p w:rsidR="00A26EDF" w:rsidRDefault="00B97FA2" w:rsidP="00A26EDF">
      <w:pPr>
        <w:pStyle w:val="Akapitzlist"/>
        <w:numPr>
          <w:ilvl w:val="0"/>
          <w:numId w:val="4"/>
        </w:numPr>
        <w:autoSpaceDE w:val="0"/>
        <w:autoSpaceDN w:val="0"/>
        <w:adjustRightInd w:val="0"/>
        <w:spacing w:after="0"/>
      </w:pPr>
      <w:r>
        <w:t xml:space="preserve">życiorys – curriculum </w:t>
      </w:r>
      <w:proofErr w:type="spellStart"/>
      <w:r>
        <w:t>vitae</w:t>
      </w:r>
      <w:proofErr w:type="spellEnd"/>
      <w:r>
        <w:t>;</w:t>
      </w:r>
    </w:p>
    <w:p w:rsidR="00A26EDF" w:rsidRDefault="00B97FA2" w:rsidP="00A26EDF">
      <w:pPr>
        <w:pStyle w:val="Akapitzlist"/>
        <w:numPr>
          <w:ilvl w:val="0"/>
          <w:numId w:val="4"/>
        </w:numPr>
        <w:autoSpaceDE w:val="0"/>
        <w:autoSpaceDN w:val="0"/>
        <w:adjustRightInd w:val="0"/>
        <w:spacing w:after="0"/>
      </w:pPr>
      <w:r>
        <w:t>kwestionariusz dla osoby ubiegającej się o zatrudnienie;</w:t>
      </w:r>
    </w:p>
    <w:p w:rsidR="00A26EDF" w:rsidRDefault="00B97FA2" w:rsidP="00A26EDF">
      <w:pPr>
        <w:pStyle w:val="Akapitzlist"/>
        <w:numPr>
          <w:ilvl w:val="0"/>
          <w:numId w:val="4"/>
        </w:numPr>
        <w:autoSpaceDE w:val="0"/>
        <w:autoSpaceDN w:val="0"/>
        <w:adjustRightInd w:val="0"/>
        <w:spacing w:after="0"/>
      </w:pPr>
      <w:r>
        <w:t>kserokopie dokumentów potwierdzające wykształcenie i kwalifikacje zawodowe;</w:t>
      </w:r>
    </w:p>
    <w:p w:rsidR="00A26EDF" w:rsidRDefault="00B97FA2" w:rsidP="00A26EDF">
      <w:pPr>
        <w:pStyle w:val="Akapitzlist"/>
        <w:numPr>
          <w:ilvl w:val="0"/>
          <w:numId w:val="4"/>
        </w:numPr>
        <w:autoSpaceDE w:val="0"/>
        <w:autoSpaceDN w:val="0"/>
        <w:adjustRightInd w:val="0"/>
        <w:spacing w:after="0"/>
      </w:pPr>
      <w:r>
        <w:t>inne dokumenty o posiadanych kwalifikacjach i umiejętnościach;</w:t>
      </w:r>
    </w:p>
    <w:p w:rsidR="00A26EDF" w:rsidRDefault="00B97FA2" w:rsidP="00A26EDF">
      <w:pPr>
        <w:pStyle w:val="Akapitzlist"/>
        <w:numPr>
          <w:ilvl w:val="0"/>
          <w:numId w:val="4"/>
        </w:numPr>
        <w:autoSpaceDE w:val="0"/>
        <w:autoSpaceDN w:val="0"/>
        <w:adjustRightInd w:val="0"/>
        <w:spacing w:after="0"/>
      </w:pPr>
      <w:r>
        <w:t>oświadczenie o posiadaniu pełnej zdolności do czynności prawnych i korzystaniu z pełni praw publicznych;</w:t>
      </w:r>
    </w:p>
    <w:p w:rsidR="00A26EDF" w:rsidRDefault="00B97FA2" w:rsidP="00A26EDF">
      <w:pPr>
        <w:pStyle w:val="Akapitzlist"/>
        <w:numPr>
          <w:ilvl w:val="0"/>
          <w:numId w:val="4"/>
        </w:numPr>
        <w:autoSpaceDE w:val="0"/>
        <w:autoSpaceDN w:val="0"/>
        <w:adjustRightInd w:val="0"/>
        <w:spacing w:after="0"/>
      </w:pPr>
      <w:r>
        <w:t>oświadczenie, że kandydat nie był skazany prawomocnym wyrokiem za umyślne przestępstwo lub umyślne przestępstwo skarbowe;</w:t>
      </w:r>
    </w:p>
    <w:p w:rsidR="00A26EDF" w:rsidRDefault="00B97FA2" w:rsidP="00A26EDF">
      <w:pPr>
        <w:pStyle w:val="Akapitzlist"/>
        <w:numPr>
          <w:ilvl w:val="0"/>
          <w:numId w:val="4"/>
        </w:numPr>
        <w:autoSpaceDE w:val="0"/>
        <w:autoSpaceDN w:val="0"/>
        <w:adjustRightInd w:val="0"/>
        <w:spacing w:after="0"/>
      </w:pPr>
      <w:r>
        <w:t>oświadczenie o stanie zdrowia niezbędnym do pracy na danym stanowisku;</w:t>
      </w:r>
    </w:p>
    <w:p w:rsidR="00A26EDF" w:rsidRDefault="00B97FA2" w:rsidP="00A26EDF">
      <w:pPr>
        <w:pStyle w:val="Akapitzlist"/>
        <w:numPr>
          <w:ilvl w:val="0"/>
          <w:numId w:val="4"/>
        </w:numPr>
        <w:autoSpaceDE w:val="0"/>
        <w:autoSpaceDN w:val="0"/>
        <w:adjustRightInd w:val="0"/>
        <w:spacing w:after="0"/>
      </w:pPr>
      <w:r>
        <w:t>oświadczenie, że kandydat nie był i niej jest pozbawiony władzy rodzicielskiej oraz władza rodzicielska nie została mu zawieszona lub ograniczona;</w:t>
      </w:r>
    </w:p>
    <w:p w:rsidR="00A26EDF" w:rsidRDefault="00B97FA2" w:rsidP="00A26EDF">
      <w:pPr>
        <w:pStyle w:val="Akapitzlist"/>
        <w:numPr>
          <w:ilvl w:val="0"/>
          <w:numId w:val="4"/>
        </w:numPr>
        <w:autoSpaceDE w:val="0"/>
        <w:autoSpaceDN w:val="0"/>
        <w:adjustRightInd w:val="0"/>
        <w:spacing w:after="0"/>
      </w:pPr>
      <w:r>
        <w:t>oświadczenie, że kandydat wypełnia obowiązek alimentacyjny, w przypadku gdy taki obowiązek w stosunku do niego wynika z tytułu egzekucyjnego;</w:t>
      </w:r>
    </w:p>
    <w:p w:rsidR="00A26EDF" w:rsidRDefault="00B97FA2" w:rsidP="00A26EDF">
      <w:pPr>
        <w:pStyle w:val="Akapitzlist"/>
        <w:numPr>
          <w:ilvl w:val="0"/>
          <w:numId w:val="4"/>
        </w:numPr>
        <w:autoSpaceDE w:val="0"/>
        <w:autoSpaceDN w:val="0"/>
        <w:adjustRightInd w:val="0"/>
        <w:spacing w:after="0"/>
      </w:pPr>
      <w:r>
        <w:t>wobec kandydatów, którzy nie są obywatelami polskimi ale są obywatelami Unii Europejskiej lub obywatelami innych państw, którym na podstawie umów międzynarodowych lub przepisów prawa wspólnotowego przysługuje prawo do podjęcia zatrudnienia na terytorium Rzeczypospolitej Polskiej – dokument potwierdzający znajomość języka polskiego, określony w przepisach o służbie cywilnej,</w:t>
      </w:r>
    </w:p>
    <w:p w:rsidR="00091D84" w:rsidRDefault="00B97FA2" w:rsidP="00A26EDF">
      <w:pPr>
        <w:pStyle w:val="Akapitzlist"/>
        <w:numPr>
          <w:ilvl w:val="0"/>
          <w:numId w:val="4"/>
        </w:numPr>
        <w:autoSpaceDE w:val="0"/>
        <w:autoSpaceDN w:val="0"/>
        <w:adjustRightInd w:val="0"/>
        <w:spacing w:after="0"/>
      </w:pPr>
      <w:r>
        <w:t xml:space="preserve">oświadczenie o wyrażeniu zgody na przetwarzanie danych osobowych zawartych w ofercie pracy na potrzeby postępowania rekrutacyjnego Gminnego Ośrodka Pomocy Społecznej w </w:t>
      </w:r>
      <w:r w:rsidR="00A26EDF">
        <w:t xml:space="preserve">Miłkach </w:t>
      </w:r>
      <w:r>
        <w:t>zgodnie z ustawą z dnia 29 sierpnia 1997 roku o ochronie danych osobowych</w:t>
      </w:r>
      <w:r w:rsidR="00A26EDF">
        <w:t xml:space="preserve"> </w:t>
      </w:r>
      <w:r w:rsidR="00A26EDF" w:rsidRPr="00A26EDF">
        <w:t>(</w:t>
      </w:r>
      <w:proofErr w:type="spellStart"/>
      <w:r w:rsidR="00A26EDF" w:rsidRPr="00A26EDF">
        <w:t>t.j</w:t>
      </w:r>
      <w:proofErr w:type="spellEnd"/>
      <w:r w:rsidR="00A26EDF" w:rsidRPr="00A26EDF">
        <w:t>. Dz. U. z 2016 r. poz. 922).</w:t>
      </w:r>
    </w:p>
    <w:p w:rsidR="00B97FA2" w:rsidRPr="005A1300" w:rsidRDefault="00B97FA2" w:rsidP="00276825">
      <w:pPr>
        <w:autoSpaceDE w:val="0"/>
        <w:autoSpaceDN w:val="0"/>
        <w:adjustRightInd w:val="0"/>
        <w:spacing w:after="0" w:line="240" w:lineRule="auto"/>
        <w:rPr>
          <w:sz w:val="24"/>
          <w:szCs w:val="24"/>
        </w:rPr>
      </w:pPr>
    </w:p>
    <w:p w:rsidR="005A1300" w:rsidRDefault="005A1300" w:rsidP="00B97FA2">
      <w:pPr>
        <w:autoSpaceDE w:val="0"/>
        <w:autoSpaceDN w:val="0"/>
        <w:adjustRightInd w:val="0"/>
        <w:spacing w:after="0" w:line="240" w:lineRule="auto"/>
        <w:rPr>
          <w:rStyle w:val="Pogrubienie"/>
          <w:sz w:val="24"/>
          <w:szCs w:val="24"/>
        </w:rPr>
      </w:pPr>
      <w:r w:rsidRPr="005A1300">
        <w:rPr>
          <w:rStyle w:val="Pogrubienie"/>
          <w:sz w:val="24"/>
          <w:szCs w:val="24"/>
        </w:rPr>
        <w:t xml:space="preserve">VIII. </w:t>
      </w:r>
      <w:r w:rsidR="00B97FA2" w:rsidRPr="005A1300">
        <w:rPr>
          <w:rStyle w:val="Pogrubienie"/>
          <w:sz w:val="24"/>
          <w:szCs w:val="24"/>
        </w:rPr>
        <w:t>Warunki zatrudnienia</w:t>
      </w:r>
      <w:r>
        <w:rPr>
          <w:rStyle w:val="Pogrubienie"/>
          <w:sz w:val="24"/>
          <w:szCs w:val="24"/>
        </w:rPr>
        <w:t>:</w:t>
      </w:r>
    </w:p>
    <w:p w:rsidR="005A1300" w:rsidRDefault="005A1300" w:rsidP="00B97FA2">
      <w:pPr>
        <w:autoSpaceDE w:val="0"/>
        <w:autoSpaceDN w:val="0"/>
        <w:adjustRightInd w:val="0"/>
        <w:spacing w:after="0" w:line="240" w:lineRule="auto"/>
        <w:rPr>
          <w:rStyle w:val="Pogrubienie"/>
          <w:sz w:val="24"/>
          <w:szCs w:val="24"/>
        </w:rPr>
      </w:pPr>
    </w:p>
    <w:p w:rsidR="005A1300" w:rsidRDefault="005A1300" w:rsidP="005A1300">
      <w:pPr>
        <w:pStyle w:val="Akapitzlist"/>
        <w:numPr>
          <w:ilvl w:val="0"/>
          <w:numId w:val="5"/>
        </w:numPr>
        <w:autoSpaceDE w:val="0"/>
        <w:autoSpaceDN w:val="0"/>
        <w:adjustRightInd w:val="0"/>
        <w:spacing w:after="0"/>
      </w:pPr>
      <w:r>
        <w:t xml:space="preserve">Forma zatrudnienia - </w:t>
      </w:r>
      <w:r w:rsidR="00B97FA2">
        <w:t>umowa o pracę odpowiadająca wymiarowi pracy  1 etat</w:t>
      </w:r>
    </w:p>
    <w:p w:rsidR="00B97FA2" w:rsidRPr="005A1300" w:rsidRDefault="005A1300" w:rsidP="005A1300">
      <w:pPr>
        <w:pStyle w:val="Akapitzlist"/>
        <w:numPr>
          <w:ilvl w:val="0"/>
          <w:numId w:val="5"/>
        </w:numPr>
        <w:autoSpaceDE w:val="0"/>
        <w:autoSpaceDN w:val="0"/>
        <w:adjustRightInd w:val="0"/>
        <w:spacing w:after="0"/>
        <w:rPr>
          <w:rFonts w:ascii="Calibri" w:hAnsi="Calibri" w:cs="Calibri"/>
          <w:sz w:val="24"/>
          <w:szCs w:val="24"/>
        </w:rPr>
      </w:pPr>
      <w:r>
        <w:t>P</w:t>
      </w:r>
      <w:r w:rsidR="00B97FA2">
        <w:t xml:space="preserve">rzewidywany okres zatrudnienia – </w:t>
      </w:r>
      <w:r w:rsidR="00B97FA2" w:rsidRPr="00395F7B">
        <w:rPr>
          <w:b/>
        </w:rPr>
        <w:t>od 8 stycznia 2018r</w:t>
      </w:r>
    </w:p>
    <w:p w:rsidR="00B97FA2" w:rsidRPr="00091D84" w:rsidRDefault="00B97FA2" w:rsidP="00276825">
      <w:pPr>
        <w:autoSpaceDE w:val="0"/>
        <w:autoSpaceDN w:val="0"/>
        <w:adjustRightInd w:val="0"/>
        <w:spacing w:after="0" w:line="240" w:lineRule="auto"/>
        <w:rPr>
          <w:rFonts w:ascii="Calibri" w:hAnsi="Calibri" w:cs="Calibri"/>
          <w:sz w:val="24"/>
          <w:szCs w:val="24"/>
        </w:rPr>
      </w:pPr>
    </w:p>
    <w:p w:rsidR="00276825" w:rsidRDefault="00276825" w:rsidP="00276825">
      <w:pPr>
        <w:autoSpaceDE w:val="0"/>
        <w:autoSpaceDN w:val="0"/>
        <w:adjustRightInd w:val="0"/>
        <w:spacing w:after="0" w:line="240" w:lineRule="auto"/>
        <w:rPr>
          <w:rFonts w:cs="Calibri,Bold"/>
          <w:b/>
          <w:bCs/>
          <w:sz w:val="24"/>
          <w:szCs w:val="24"/>
        </w:rPr>
      </w:pPr>
      <w:r w:rsidRPr="002421F4">
        <w:rPr>
          <w:rFonts w:cs="Calibri,Bold"/>
          <w:b/>
          <w:bCs/>
          <w:sz w:val="24"/>
          <w:szCs w:val="24"/>
        </w:rPr>
        <w:t>VIII. Dodatkowe informacje:</w:t>
      </w:r>
    </w:p>
    <w:p w:rsidR="005A1300" w:rsidRPr="002421F4" w:rsidRDefault="005A1300" w:rsidP="00276825">
      <w:pPr>
        <w:autoSpaceDE w:val="0"/>
        <w:autoSpaceDN w:val="0"/>
        <w:adjustRightInd w:val="0"/>
        <w:spacing w:after="0" w:line="240" w:lineRule="auto"/>
        <w:rPr>
          <w:rFonts w:cs="Calibri,Bold"/>
          <w:b/>
          <w:bCs/>
          <w:sz w:val="24"/>
          <w:szCs w:val="24"/>
        </w:rPr>
      </w:pPr>
    </w:p>
    <w:p w:rsidR="00B97FA2" w:rsidRPr="00395F7B" w:rsidRDefault="00B97FA2" w:rsidP="00AC703F">
      <w:pPr>
        <w:autoSpaceDE w:val="0"/>
        <w:autoSpaceDN w:val="0"/>
        <w:adjustRightInd w:val="0"/>
        <w:spacing w:after="0" w:line="240" w:lineRule="auto"/>
        <w:jc w:val="both"/>
        <w:rPr>
          <w:rFonts w:ascii="Calibri" w:hAnsi="Calibri" w:cs="Calibri"/>
          <w:b/>
          <w:sz w:val="24"/>
          <w:szCs w:val="24"/>
        </w:rPr>
      </w:pPr>
      <w:r w:rsidRPr="00395F7B">
        <w:rPr>
          <w:rStyle w:val="Pogrubienie"/>
          <w:b w:val="0"/>
          <w:sz w:val="24"/>
          <w:szCs w:val="24"/>
        </w:rPr>
        <w:t xml:space="preserve">Wszystkie dokumenty i oświadczenia powinny być własnoręcznie podpisane, </w:t>
      </w:r>
      <w:r w:rsidR="00395F7B" w:rsidRPr="00395F7B">
        <w:rPr>
          <w:rStyle w:val="Pogrubienie"/>
          <w:b w:val="0"/>
          <w:sz w:val="24"/>
          <w:szCs w:val="24"/>
        </w:rPr>
        <w:br/>
      </w:r>
      <w:r w:rsidRPr="00395F7B">
        <w:rPr>
          <w:rStyle w:val="Pogrubienie"/>
          <w:b w:val="0"/>
          <w:sz w:val="24"/>
          <w:szCs w:val="24"/>
        </w:rPr>
        <w:t xml:space="preserve">zaś kserokopie składanych dokumentów powinny być poświadczone przez kandydata </w:t>
      </w:r>
      <w:r w:rsidR="00395F7B" w:rsidRPr="00395F7B">
        <w:rPr>
          <w:rStyle w:val="Pogrubienie"/>
          <w:b w:val="0"/>
          <w:sz w:val="24"/>
          <w:szCs w:val="24"/>
        </w:rPr>
        <w:br/>
      </w:r>
      <w:r w:rsidRPr="00395F7B">
        <w:rPr>
          <w:rStyle w:val="Pogrubienie"/>
          <w:b w:val="0"/>
          <w:sz w:val="24"/>
          <w:szCs w:val="24"/>
        </w:rPr>
        <w:t>za zgodność z oryginałem.</w:t>
      </w:r>
    </w:p>
    <w:p w:rsidR="00091D84" w:rsidRPr="00091D84" w:rsidRDefault="00091D84" w:rsidP="00276825">
      <w:pPr>
        <w:autoSpaceDE w:val="0"/>
        <w:autoSpaceDN w:val="0"/>
        <w:adjustRightInd w:val="0"/>
        <w:spacing w:after="0" w:line="240" w:lineRule="auto"/>
        <w:rPr>
          <w:rFonts w:ascii="Calibri" w:hAnsi="Calibri" w:cs="Calibri"/>
          <w:sz w:val="24"/>
          <w:szCs w:val="24"/>
        </w:rPr>
      </w:pPr>
    </w:p>
    <w:p w:rsidR="00091D84" w:rsidRDefault="00276825" w:rsidP="00395F7B">
      <w:pPr>
        <w:autoSpaceDE w:val="0"/>
        <w:autoSpaceDN w:val="0"/>
        <w:adjustRightInd w:val="0"/>
        <w:spacing w:after="0"/>
        <w:jc w:val="both"/>
        <w:rPr>
          <w:rFonts w:ascii="Calibri,Bold" w:hAnsi="Calibri,Bold" w:cs="Calibri,Bold"/>
          <w:b/>
          <w:bCs/>
          <w:sz w:val="24"/>
          <w:szCs w:val="24"/>
        </w:rPr>
      </w:pPr>
      <w:r w:rsidRPr="00091D84">
        <w:rPr>
          <w:rFonts w:ascii="Calibri" w:hAnsi="Calibri" w:cs="Calibri"/>
          <w:sz w:val="24"/>
          <w:szCs w:val="24"/>
        </w:rPr>
        <w:t>Wymagane dokumenty aplikacyjne należy składać w Gminnym Ośrodku</w:t>
      </w:r>
      <w:r w:rsidR="00091D84">
        <w:rPr>
          <w:rFonts w:ascii="Calibri" w:hAnsi="Calibri" w:cs="Calibri"/>
          <w:sz w:val="24"/>
          <w:szCs w:val="24"/>
        </w:rPr>
        <w:t xml:space="preserve"> </w:t>
      </w:r>
      <w:r w:rsidRPr="00091D84">
        <w:rPr>
          <w:rFonts w:ascii="Calibri" w:hAnsi="Calibri" w:cs="Calibri"/>
          <w:sz w:val="24"/>
          <w:szCs w:val="24"/>
        </w:rPr>
        <w:t>Pomocy Społ</w:t>
      </w:r>
      <w:r w:rsidR="00091D84">
        <w:rPr>
          <w:rFonts w:ascii="Calibri" w:hAnsi="Calibri" w:cs="Calibri"/>
          <w:sz w:val="24"/>
          <w:szCs w:val="24"/>
        </w:rPr>
        <w:t xml:space="preserve">ecznej w Miłkach </w:t>
      </w:r>
      <w:r w:rsidR="00924382">
        <w:rPr>
          <w:rFonts w:ascii="Calibri" w:hAnsi="Calibri" w:cs="Calibri"/>
          <w:sz w:val="24"/>
          <w:szCs w:val="24"/>
        </w:rPr>
        <w:t xml:space="preserve">w zamkniętej kopercie </w:t>
      </w:r>
      <w:r w:rsidRPr="00091D84">
        <w:rPr>
          <w:rFonts w:cs="Calibri,Bold"/>
          <w:b/>
          <w:bCs/>
          <w:sz w:val="24"/>
          <w:szCs w:val="24"/>
        </w:rPr>
        <w:t>z dopiski</w:t>
      </w:r>
      <w:r w:rsidR="00E434E3">
        <w:rPr>
          <w:rFonts w:cs="Calibri,Bold"/>
          <w:b/>
          <w:bCs/>
          <w:sz w:val="24"/>
          <w:szCs w:val="24"/>
        </w:rPr>
        <w:t>em</w:t>
      </w:r>
      <w:r w:rsidRPr="00091D84">
        <w:rPr>
          <w:rFonts w:cs="Calibri,Bold"/>
          <w:b/>
          <w:bCs/>
          <w:sz w:val="24"/>
          <w:szCs w:val="24"/>
        </w:rPr>
        <w:t>: „ Nabór na</w:t>
      </w:r>
      <w:r w:rsidR="00091D84" w:rsidRPr="00091D84">
        <w:rPr>
          <w:rFonts w:cs="Calibri"/>
          <w:sz w:val="24"/>
          <w:szCs w:val="24"/>
        </w:rPr>
        <w:t xml:space="preserve"> </w:t>
      </w:r>
      <w:r w:rsidRPr="00091D84">
        <w:rPr>
          <w:rFonts w:cs="Calibri,Bold"/>
          <w:b/>
          <w:bCs/>
          <w:sz w:val="24"/>
          <w:szCs w:val="24"/>
        </w:rPr>
        <w:t xml:space="preserve">stanowisko urzędnicze </w:t>
      </w:r>
      <w:r w:rsidR="005A1300">
        <w:rPr>
          <w:rFonts w:cs="Calibri,Bold"/>
          <w:b/>
          <w:bCs/>
          <w:sz w:val="24"/>
          <w:szCs w:val="24"/>
        </w:rPr>
        <w:t>Asystent Rodziny</w:t>
      </w:r>
      <w:r w:rsidRPr="00091D84">
        <w:rPr>
          <w:rFonts w:cs="Calibri,Bold"/>
          <w:b/>
          <w:bCs/>
          <w:sz w:val="24"/>
          <w:szCs w:val="24"/>
        </w:rPr>
        <w:t>” do dnia</w:t>
      </w:r>
      <w:r w:rsidR="00091D84">
        <w:rPr>
          <w:rFonts w:cs="Calibri"/>
          <w:sz w:val="24"/>
          <w:szCs w:val="24"/>
        </w:rPr>
        <w:t xml:space="preserve"> </w:t>
      </w:r>
      <w:r w:rsidR="005A1300">
        <w:rPr>
          <w:rFonts w:cs="Calibri,Bold"/>
          <w:b/>
          <w:bCs/>
          <w:sz w:val="24"/>
          <w:szCs w:val="24"/>
        </w:rPr>
        <w:t>22.12.2017</w:t>
      </w:r>
      <w:r w:rsidRPr="00091D84">
        <w:rPr>
          <w:rFonts w:cs="Calibri,Bold"/>
          <w:b/>
          <w:bCs/>
          <w:sz w:val="24"/>
          <w:szCs w:val="24"/>
        </w:rPr>
        <w:t xml:space="preserve"> r. do godz.</w:t>
      </w:r>
      <w:r w:rsidR="005F3BA8">
        <w:rPr>
          <w:rFonts w:cs="Calibri,Bold"/>
          <w:b/>
          <w:bCs/>
          <w:sz w:val="24"/>
          <w:szCs w:val="24"/>
        </w:rPr>
        <w:t xml:space="preserve"> </w:t>
      </w:r>
      <w:r w:rsidRPr="00091D84">
        <w:rPr>
          <w:rFonts w:cs="Calibri,Bold"/>
          <w:b/>
          <w:bCs/>
          <w:sz w:val="24"/>
          <w:szCs w:val="24"/>
        </w:rPr>
        <w:t>12.00/ liczy się data wpływu</w:t>
      </w:r>
      <w:r w:rsidRPr="00091D84">
        <w:rPr>
          <w:rFonts w:ascii="Calibri,Bold" w:hAnsi="Calibri,Bold" w:cs="Calibri,Bold"/>
          <w:b/>
          <w:bCs/>
          <w:sz w:val="24"/>
          <w:szCs w:val="24"/>
        </w:rPr>
        <w:t>/.</w:t>
      </w:r>
    </w:p>
    <w:p w:rsidR="00395F7B" w:rsidRDefault="00395F7B" w:rsidP="00395F7B">
      <w:pPr>
        <w:autoSpaceDE w:val="0"/>
        <w:autoSpaceDN w:val="0"/>
        <w:adjustRightInd w:val="0"/>
        <w:spacing w:after="0"/>
        <w:jc w:val="both"/>
        <w:rPr>
          <w:rFonts w:ascii="Calibri,Bold" w:hAnsi="Calibri,Bold" w:cs="Calibri,Bold"/>
          <w:b/>
          <w:bCs/>
          <w:sz w:val="24"/>
          <w:szCs w:val="24"/>
        </w:rPr>
      </w:pPr>
    </w:p>
    <w:p w:rsidR="00924382" w:rsidRDefault="00276825" w:rsidP="00395F7B">
      <w:pPr>
        <w:autoSpaceDE w:val="0"/>
        <w:autoSpaceDN w:val="0"/>
        <w:adjustRightInd w:val="0"/>
        <w:spacing w:after="0"/>
        <w:jc w:val="both"/>
        <w:rPr>
          <w:rFonts w:ascii="Calibri" w:hAnsi="Calibri" w:cs="Calibri"/>
          <w:sz w:val="24"/>
          <w:szCs w:val="24"/>
        </w:rPr>
      </w:pPr>
      <w:r w:rsidRPr="00091D84">
        <w:rPr>
          <w:rFonts w:ascii="Calibri" w:hAnsi="Calibri" w:cs="Calibri"/>
          <w:sz w:val="24"/>
          <w:szCs w:val="24"/>
        </w:rPr>
        <w:t>Oferty, które wpłyną po</w:t>
      </w:r>
      <w:r w:rsidR="00091D84">
        <w:rPr>
          <w:rFonts w:cs="Calibri"/>
          <w:sz w:val="24"/>
          <w:szCs w:val="24"/>
        </w:rPr>
        <w:t xml:space="preserve"> </w:t>
      </w:r>
      <w:r w:rsidRPr="00091D84">
        <w:rPr>
          <w:rFonts w:ascii="Calibri" w:hAnsi="Calibri" w:cs="Calibri"/>
          <w:sz w:val="24"/>
          <w:szCs w:val="24"/>
        </w:rPr>
        <w:t>terminie nie będą rozpatrywane.</w:t>
      </w:r>
    </w:p>
    <w:p w:rsidR="00395F7B" w:rsidRDefault="00395F7B" w:rsidP="00E434E3">
      <w:pPr>
        <w:pStyle w:val="NormalnyWeb"/>
        <w:rPr>
          <w:rFonts w:asciiTheme="minorHAnsi" w:hAnsiTheme="minorHAnsi"/>
          <w:b/>
          <w:bCs/>
        </w:rPr>
      </w:pPr>
    </w:p>
    <w:p w:rsidR="00E434E3" w:rsidRDefault="00DF4103" w:rsidP="00E434E3">
      <w:pPr>
        <w:pStyle w:val="NormalnyWeb"/>
        <w:rPr>
          <w:rFonts w:asciiTheme="minorHAnsi" w:hAnsiTheme="minorHAnsi"/>
        </w:rPr>
      </w:pPr>
      <w:r>
        <w:rPr>
          <w:rFonts w:asciiTheme="minorHAnsi" w:hAnsiTheme="minorHAnsi"/>
          <w:b/>
          <w:bCs/>
        </w:rPr>
        <w:lastRenderedPageBreak/>
        <w:t xml:space="preserve">IX. </w:t>
      </w:r>
      <w:r w:rsidR="00E434E3" w:rsidRPr="00E434E3">
        <w:rPr>
          <w:rFonts w:asciiTheme="minorHAnsi" w:hAnsiTheme="minorHAnsi"/>
          <w:b/>
          <w:bCs/>
        </w:rPr>
        <w:t>Postępowanie rekrutacyjne:</w:t>
      </w:r>
    </w:p>
    <w:p w:rsidR="00B97FA2" w:rsidRDefault="00B97FA2" w:rsidP="00B97FA2">
      <w:pPr>
        <w:pStyle w:val="NormalnyWeb"/>
        <w:rPr>
          <w:rFonts w:asciiTheme="minorHAnsi" w:hAnsiTheme="minorHAnsi"/>
        </w:rPr>
      </w:pPr>
      <w:r w:rsidRPr="00B97FA2">
        <w:rPr>
          <w:rFonts w:asciiTheme="minorHAnsi" w:hAnsiTheme="minorHAnsi"/>
        </w:rPr>
        <w:t>Z kandydatami spełniającymi wymagania formalne zostanie przeprowadzona rozmowa kwalifikacyjna, o</w:t>
      </w:r>
      <w:r w:rsidR="00D51941">
        <w:rPr>
          <w:rFonts w:asciiTheme="minorHAnsi" w:hAnsiTheme="minorHAnsi"/>
        </w:rPr>
        <w:t xml:space="preserve"> terminie</w:t>
      </w:r>
      <w:r w:rsidRPr="00B97FA2">
        <w:rPr>
          <w:rFonts w:asciiTheme="minorHAnsi" w:hAnsiTheme="minorHAnsi"/>
        </w:rPr>
        <w:t xml:space="preserve"> której kandydaci zostaną powiadomieni telefonicznie. </w:t>
      </w:r>
    </w:p>
    <w:p w:rsidR="00B97FA2" w:rsidRDefault="00B97FA2" w:rsidP="00B97FA2">
      <w:pPr>
        <w:autoSpaceDE w:val="0"/>
        <w:autoSpaceDN w:val="0"/>
        <w:adjustRightInd w:val="0"/>
        <w:spacing w:after="0" w:line="240" w:lineRule="auto"/>
        <w:rPr>
          <w:rFonts w:cs="Calibri"/>
          <w:sz w:val="24"/>
          <w:szCs w:val="24"/>
        </w:rPr>
      </w:pPr>
      <w:r>
        <w:rPr>
          <w:rFonts w:cs="Calibri"/>
          <w:sz w:val="24"/>
          <w:szCs w:val="24"/>
        </w:rPr>
        <w:t>Informacja o wynikach naboru zostanie ogłoszona w Biuletynie Informacji Publicznej oraz na stronie internetowej GOPS Miłki</w:t>
      </w:r>
      <w:r w:rsidR="00D51941">
        <w:rPr>
          <w:rFonts w:cs="Calibri"/>
          <w:sz w:val="24"/>
          <w:szCs w:val="24"/>
        </w:rPr>
        <w:t xml:space="preserve"> do dnia 4.01.2018</w:t>
      </w:r>
      <w:r>
        <w:rPr>
          <w:rFonts w:cs="Calibri"/>
          <w:sz w:val="24"/>
          <w:szCs w:val="24"/>
        </w:rPr>
        <w:t>r</w:t>
      </w:r>
    </w:p>
    <w:p w:rsidR="00B97FA2" w:rsidRDefault="00B97FA2" w:rsidP="00B97FA2">
      <w:pPr>
        <w:autoSpaceDE w:val="0"/>
        <w:autoSpaceDN w:val="0"/>
        <w:adjustRightInd w:val="0"/>
        <w:spacing w:after="0" w:line="240" w:lineRule="auto"/>
        <w:rPr>
          <w:rFonts w:cs="Calibri"/>
          <w:sz w:val="24"/>
          <w:szCs w:val="24"/>
        </w:rPr>
      </w:pPr>
      <w:r>
        <w:rPr>
          <w:rFonts w:cs="Calibri"/>
          <w:sz w:val="24"/>
          <w:szCs w:val="24"/>
        </w:rPr>
        <w:t>Dokumenty aplikacyjne kandydatów niezakwalifikowanych do zatrudnienia można w ciągu 30 dni od dnia zakończenia rekrutacji odebrać w Gminnym Ośrodku Pomocy Społecznej w Miłkach.</w:t>
      </w:r>
      <w:r w:rsidR="00D51941">
        <w:rPr>
          <w:rFonts w:cs="Calibri"/>
          <w:sz w:val="24"/>
          <w:szCs w:val="24"/>
        </w:rPr>
        <w:t xml:space="preserve"> </w:t>
      </w:r>
      <w:r>
        <w:rPr>
          <w:rFonts w:cs="Calibri"/>
          <w:sz w:val="24"/>
          <w:szCs w:val="24"/>
        </w:rPr>
        <w:t>Dokumenty nieodebrane po tym terminie zostaną komisyjnie zniszczone.</w:t>
      </w:r>
    </w:p>
    <w:p w:rsidR="00E001B8" w:rsidRPr="00091D84" w:rsidRDefault="00E001B8" w:rsidP="00276825">
      <w:pPr>
        <w:autoSpaceDE w:val="0"/>
        <w:autoSpaceDN w:val="0"/>
        <w:adjustRightInd w:val="0"/>
        <w:spacing w:after="0" w:line="240" w:lineRule="auto"/>
        <w:rPr>
          <w:rFonts w:cs="Calibri"/>
          <w:sz w:val="24"/>
          <w:szCs w:val="24"/>
        </w:rPr>
      </w:pPr>
    </w:p>
    <w:p w:rsidR="00276825" w:rsidRPr="00091D84" w:rsidRDefault="00276825" w:rsidP="00E434E3">
      <w:pPr>
        <w:autoSpaceDE w:val="0"/>
        <w:autoSpaceDN w:val="0"/>
        <w:adjustRightInd w:val="0"/>
        <w:spacing w:after="0" w:line="240" w:lineRule="auto"/>
        <w:jc w:val="both"/>
        <w:rPr>
          <w:rFonts w:ascii="Calibri" w:hAnsi="Calibri" w:cs="Calibri"/>
          <w:sz w:val="24"/>
          <w:szCs w:val="24"/>
        </w:rPr>
      </w:pPr>
      <w:r w:rsidRPr="00091D84">
        <w:rPr>
          <w:rFonts w:ascii="Calibri" w:hAnsi="Calibri" w:cs="Calibri"/>
          <w:sz w:val="24"/>
          <w:szCs w:val="24"/>
        </w:rPr>
        <w:t>Informacja o wskaźniku zatrudnienia osób niepełnosprawnych w Ośrodku, w</w:t>
      </w:r>
      <w:r w:rsidR="00091D84">
        <w:rPr>
          <w:rFonts w:ascii="Calibri" w:hAnsi="Calibri" w:cs="Calibri"/>
          <w:sz w:val="24"/>
          <w:szCs w:val="24"/>
        </w:rPr>
        <w:t xml:space="preserve"> </w:t>
      </w:r>
      <w:r w:rsidRPr="00091D84">
        <w:rPr>
          <w:rFonts w:ascii="Calibri" w:hAnsi="Calibri" w:cs="Calibri"/>
          <w:sz w:val="24"/>
          <w:szCs w:val="24"/>
        </w:rPr>
        <w:t>rozumieniu przepisów o rehabilitacji zawodowej i społecznej oraz zatrudnieniu</w:t>
      </w:r>
      <w:r w:rsidR="00091D84">
        <w:rPr>
          <w:rFonts w:ascii="Calibri" w:hAnsi="Calibri" w:cs="Calibri"/>
          <w:sz w:val="24"/>
          <w:szCs w:val="24"/>
        </w:rPr>
        <w:t xml:space="preserve"> </w:t>
      </w:r>
      <w:r w:rsidRPr="00091D84">
        <w:rPr>
          <w:rFonts w:ascii="Calibri" w:hAnsi="Calibri" w:cs="Calibri"/>
          <w:sz w:val="24"/>
          <w:szCs w:val="24"/>
        </w:rPr>
        <w:t>osób niepełnosprawnych:</w:t>
      </w:r>
    </w:p>
    <w:p w:rsidR="00276825" w:rsidRPr="00091D84" w:rsidRDefault="00276825" w:rsidP="00E434E3">
      <w:pPr>
        <w:autoSpaceDE w:val="0"/>
        <w:autoSpaceDN w:val="0"/>
        <w:adjustRightInd w:val="0"/>
        <w:spacing w:after="0" w:line="240" w:lineRule="auto"/>
        <w:jc w:val="both"/>
        <w:rPr>
          <w:rFonts w:ascii="Calibri" w:hAnsi="Calibri" w:cs="Calibri"/>
          <w:sz w:val="24"/>
          <w:szCs w:val="24"/>
        </w:rPr>
      </w:pPr>
      <w:r w:rsidRPr="00091D84">
        <w:rPr>
          <w:rFonts w:ascii="Calibri" w:hAnsi="Calibri" w:cs="Calibri"/>
          <w:sz w:val="24"/>
          <w:szCs w:val="24"/>
        </w:rPr>
        <w:t>W miesią</w:t>
      </w:r>
      <w:r w:rsidR="00091D84">
        <w:rPr>
          <w:rFonts w:ascii="Calibri" w:hAnsi="Calibri" w:cs="Calibri"/>
          <w:sz w:val="24"/>
          <w:szCs w:val="24"/>
        </w:rPr>
        <w:t>cu poprzedzającym datę upublicznienia ogłoszenia</w:t>
      </w:r>
      <w:r w:rsidRPr="00091D84">
        <w:rPr>
          <w:rFonts w:ascii="Calibri" w:hAnsi="Calibri" w:cs="Calibri"/>
          <w:sz w:val="24"/>
          <w:szCs w:val="24"/>
        </w:rPr>
        <w:t xml:space="preserve"> wskaźnik zatrudnienia osób niepełnosprawnych w</w:t>
      </w:r>
      <w:r w:rsidR="00091D84">
        <w:rPr>
          <w:rFonts w:ascii="Calibri" w:hAnsi="Calibri" w:cs="Calibri"/>
          <w:sz w:val="24"/>
          <w:szCs w:val="24"/>
        </w:rPr>
        <w:t xml:space="preserve"> </w:t>
      </w:r>
      <w:r w:rsidRPr="00091D84">
        <w:rPr>
          <w:rFonts w:ascii="Calibri" w:hAnsi="Calibri" w:cs="Calibri"/>
          <w:sz w:val="24"/>
          <w:szCs w:val="24"/>
        </w:rPr>
        <w:t>Gminnym Ośrodku Pomocy Społ</w:t>
      </w:r>
      <w:r w:rsidR="00091D84">
        <w:rPr>
          <w:rFonts w:ascii="Calibri" w:hAnsi="Calibri" w:cs="Calibri"/>
          <w:sz w:val="24"/>
          <w:szCs w:val="24"/>
        </w:rPr>
        <w:t>ecznej w Miłkach</w:t>
      </w:r>
      <w:r w:rsidRPr="00091D84">
        <w:rPr>
          <w:rFonts w:ascii="Calibri" w:hAnsi="Calibri" w:cs="Calibri"/>
          <w:sz w:val="24"/>
          <w:szCs w:val="24"/>
        </w:rPr>
        <w:t>,</w:t>
      </w:r>
      <w:r w:rsidR="00091D84">
        <w:rPr>
          <w:rFonts w:ascii="Calibri" w:hAnsi="Calibri" w:cs="Calibri"/>
          <w:sz w:val="24"/>
          <w:szCs w:val="24"/>
        </w:rPr>
        <w:t xml:space="preserve"> </w:t>
      </w:r>
      <w:r w:rsidRPr="00091D84">
        <w:rPr>
          <w:rFonts w:ascii="Calibri" w:hAnsi="Calibri" w:cs="Calibri"/>
          <w:sz w:val="24"/>
          <w:szCs w:val="24"/>
        </w:rPr>
        <w:t>w rozumieniu przepisów</w:t>
      </w:r>
      <w:r w:rsidR="00091D84">
        <w:rPr>
          <w:rFonts w:ascii="Calibri" w:hAnsi="Calibri" w:cs="Calibri"/>
          <w:sz w:val="24"/>
          <w:szCs w:val="24"/>
        </w:rPr>
        <w:t xml:space="preserve"> </w:t>
      </w:r>
      <w:r w:rsidRPr="00091D84">
        <w:rPr>
          <w:rFonts w:ascii="Calibri" w:hAnsi="Calibri" w:cs="Calibri"/>
          <w:sz w:val="24"/>
          <w:szCs w:val="24"/>
        </w:rPr>
        <w:t>o rehabilitacji zawodowej i społecznej oraz zatrudnianiu osób</w:t>
      </w:r>
      <w:r w:rsidR="00E434E3">
        <w:rPr>
          <w:rFonts w:ascii="Calibri" w:hAnsi="Calibri" w:cs="Calibri"/>
          <w:sz w:val="24"/>
          <w:szCs w:val="24"/>
        </w:rPr>
        <w:t xml:space="preserve"> </w:t>
      </w:r>
      <w:r w:rsidRPr="00091D84">
        <w:rPr>
          <w:rFonts w:ascii="Calibri" w:hAnsi="Calibri" w:cs="Calibri"/>
          <w:sz w:val="24"/>
          <w:szCs w:val="24"/>
        </w:rPr>
        <w:t xml:space="preserve">niepełnosprawnych wyniósł </w:t>
      </w:r>
      <w:r w:rsidR="00AC703F">
        <w:rPr>
          <w:rFonts w:ascii="Calibri" w:hAnsi="Calibri" w:cs="Calibri"/>
          <w:sz w:val="24"/>
          <w:szCs w:val="24"/>
        </w:rPr>
        <w:t>mniej niż 6</w:t>
      </w:r>
      <w:r w:rsidRPr="00091D84">
        <w:rPr>
          <w:rFonts w:ascii="Calibri" w:hAnsi="Calibri" w:cs="Calibri"/>
          <w:sz w:val="24"/>
          <w:szCs w:val="24"/>
        </w:rPr>
        <w:t>%.</w:t>
      </w:r>
    </w:p>
    <w:p w:rsidR="00E434E3" w:rsidRDefault="00E434E3" w:rsidP="00276825">
      <w:pPr>
        <w:autoSpaceDE w:val="0"/>
        <w:autoSpaceDN w:val="0"/>
        <w:adjustRightInd w:val="0"/>
        <w:spacing w:after="0" w:line="240" w:lineRule="auto"/>
        <w:rPr>
          <w:rFonts w:ascii="Calibri" w:hAnsi="Calibri" w:cs="Calibri"/>
          <w:sz w:val="24"/>
          <w:szCs w:val="24"/>
        </w:rPr>
      </w:pPr>
    </w:p>
    <w:p w:rsidR="00276825" w:rsidRPr="00091D84" w:rsidRDefault="00276825" w:rsidP="00276825">
      <w:pPr>
        <w:autoSpaceDE w:val="0"/>
        <w:autoSpaceDN w:val="0"/>
        <w:adjustRightInd w:val="0"/>
        <w:spacing w:after="0" w:line="240" w:lineRule="auto"/>
        <w:rPr>
          <w:rFonts w:ascii="Calibri" w:hAnsi="Calibri" w:cs="Calibri"/>
          <w:sz w:val="24"/>
          <w:szCs w:val="24"/>
        </w:rPr>
      </w:pPr>
      <w:r w:rsidRPr="00091D84">
        <w:rPr>
          <w:rFonts w:ascii="Calibri" w:hAnsi="Calibri" w:cs="Calibri"/>
          <w:sz w:val="24"/>
          <w:szCs w:val="24"/>
        </w:rPr>
        <w:t xml:space="preserve">Dodatkowe informacje można uzyskać pod numerem telefonu </w:t>
      </w:r>
      <w:r w:rsidR="00E001B8">
        <w:rPr>
          <w:rFonts w:ascii="Calibri" w:hAnsi="Calibri" w:cs="Calibri"/>
          <w:sz w:val="24"/>
          <w:szCs w:val="24"/>
        </w:rPr>
        <w:t>87 4281801</w:t>
      </w:r>
    </w:p>
    <w:p w:rsidR="00276825" w:rsidRDefault="00276825" w:rsidP="00276825">
      <w:pPr>
        <w:autoSpaceDE w:val="0"/>
        <w:autoSpaceDN w:val="0"/>
        <w:adjustRightInd w:val="0"/>
        <w:spacing w:after="0" w:line="240" w:lineRule="auto"/>
        <w:rPr>
          <w:rFonts w:ascii="Calibri" w:hAnsi="Calibri" w:cs="Calibri"/>
          <w:sz w:val="24"/>
          <w:szCs w:val="24"/>
        </w:rPr>
      </w:pPr>
      <w:r w:rsidRPr="00091D84">
        <w:rPr>
          <w:rFonts w:ascii="Calibri" w:hAnsi="Calibri" w:cs="Calibri"/>
          <w:sz w:val="24"/>
          <w:szCs w:val="24"/>
        </w:rPr>
        <w:t>Otwarcie i ocena aplikacji nastą</w:t>
      </w:r>
      <w:r w:rsidR="00E001B8">
        <w:rPr>
          <w:rFonts w:ascii="Calibri" w:hAnsi="Calibri" w:cs="Calibri"/>
          <w:sz w:val="24"/>
          <w:szCs w:val="24"/>
        </w:rPr>
        <w:t>pi</w:t>
      </w:r>
      <w:r w:rsidR="00D51941">
        <w:rPr>
          <w:rFonts w:ascii="Calibri" w:hAnsi="Calibri" w:cs="Calibri"/>
          <w:sz w:val="24"/>
          <w:szCs w:val="24"/>
        </w:rPr>
        <w:t xml:space="preserve"> w dniu 22.12.2018</w:t>
      </w:r>
      <w:r w:rsidRPr="00091D84">
        <w:rPr>
          <w:rFonts w:ascii="Calibri" w:hAnsi="Calibri" w:cs="Calibri"/>
          <w:sz w:val="24"/>
          <w:szCs w:val="24"/>
        </w:rPr>
        <w:t>r.</w:t>
      </w:r>
    </w:p>
    <w:p w:rsidR="00AC703F" w:rsidRDefault="00AC703F" w:rsidP="00276825">
      <w:pPr>
        <w:autoSpaceDE w:val="0"/>
        <w:autoSpaceDN w:val="0"/>
        <w:adjustRightInd w:val="0"/>
        <w:spacing w:after="0" w:line="240" w:lineRule="auto"/>
        <w:rPr>
          <w:rFonts w:ascii="Calibri" w:hAnsi="Calibri" w:cs="Calibri"/>
          <w:sz w:val="24"/>
          <w:szCs w:val="24"/>
        </w:rPr>
      </w:pPr>
    </w:p>
    <w:p w:rsidR="00AC703F" w:rsidRDefault="00AC703F" w:rsidP="00276825">
      <w:pPr>
        <w:autoSpaceDE w:val="0"/>
        <w:autoSpaceDN w:val="0"/>
        <w:adjustRightInd w:val="0"/>
        <w:spacing w:after="0" w:line="240" w:lineRule="auto"/>
        <w:rPr>
          <w:rFonts w:ascii="Calibri" w:hAnsi="Calibri" w:cs="Calibri"/>
          <w:sz w:val="24"/>
          <w:szCs w:val="24"/>
        </w:rPr>
      </w:pPr>
    </w:p>
    <w:p w:rsidR="00AC703F" w:rsidRDefault="00AC703F" w:rsidP="00276825">
      <w:pPr>
        <w:autoSpaceDE w:val="0"/>
        <w:autoSpaceDN w:val="0"/>
        <w:adjustRightInd w:val="0"/>
        <w:spacing w:after="0" w:line="240" w:lineRule="auto"/>
        <w:rPr>
          <w:rFonts w:ascii="Calibri" w:hAnsi="Calibri" w:cs="Calibri"/>
          <w:sz w:val="24"/>
          <w:szCs w:val="24"/>
        </w:rPr>
      </w:pPr>
    </w:p>
    <w:p w:rsidR="00AC703F" w:rsidRDefault="00AC703F" w:rsidP="00AC703F">
      <w:pPr>
        <w:autoSpaceDE w:val="0"/>
        <w:autoSpaceDN w:val="0"/>
        <w:adjustRightInd w:val="0"/>
        <w:spacing w:after="0" w:line="240" w:lineRule="auto"/>
        <w:ind w:left="5664" w:firstLine="708"/>
        <w:rPr>
          <w:rFonts w:ascii="Calibri" w:hAnsi="Calibri" w:cs="Calibri"/>
          <w:sz w:val="24"/>
          <w:szCs w:val="24"/>
        </w:rPr>
      </w:pPr>
    </w:p>
    <w:p w:rsidR="00AC703F" w:rsidRDefault="00AC703F" w:rsidP="00AC703F">
      <w:pPr>
        <w:autoSpaceDE w:val="0"/>
        <w:autoSpaceDN w:val="0"/>
        <w:adjustRightInd w:val="0"/>
        <w:spacing w:after="0" w:line="240" w:lineRule="auto"/>
        <w:ind w:left="5664" w:firstLine="708"/>
        <w:rPr>
          <w:rFonts w:ascii="Calibri" w:hAnsi="Calibri" w:cs="Calibri"/>
          <w:sz w:val="24"/>
          <w:szCs w:val="24"/>
        </w:rPr>
      </w:pPr>
    </w:p>
    <w:p w:rsidR="00AC703F" w:rsidRDefault="00AC703F" w:rsidP="00AC703F">
      <w:pPr>
        <w:autoSpaceDE w:val="0"/>
        <w:autoSpaceDN w:val="0"/>
        <w:adjustRightInd w:val="0"/>
        <w:spacing w:after="0" w:line="240" w:lineRule="auto"/>
        <w:ind w:left="5664" w:firstLine="708"/>
        <w:rPr>
          <w:rFonts w:ascii="Calibri" w:hAnsi="Calibri" w:cs="Calibri"/>
          <w:sz w:val="24"/>
          <w:szCs w:val="24"/>
        </w:rPr>
      </w:pPr>
      <w:r>
        <w:rPr>
          <w:rFonts w:ascii="Calibri" w:hAnsi="Calibri" w:cs="Calibri"/>
          <w:sz w:val="24"/>
          <w:szCs w:val="24"/>
        </w:rPr>
        <w:t xml:space="preserve">Kierownik </w:t>
      </w:r>
    </w:p>
    <w:p w:rsidR="00AC703F" w:rsidRDefault="00AC703F" w:rsidP="00AC703F">
      <w:pPr>
        <w:autoSpaceDE w:val="0"/>
        <w:autoSpaceDN w:val="0"/>
        <w:adjustRightInd w:val="0"/>
        <w:spacing w:after="0" w:line="240" w:lineRule="auto"/>
        <w:ind w:left="5664" w:firstLine="708"/>
        <w:rPr>
          <w:rFonts w:ascii="Calibri" w:hAnsi="Calibri" w:cs="Calibri"/>
          <w:sz w:val="24"/>
          <w:szCs w:val="24"/>
        </w:rPr>
      </w:pPr>
    </w:p>
    <w:p w:rsidR="00AC703F" w:rsidRPr="00091D84" w:rsidRDefault="00B40ADB" w:rsidP="00AC703F">
      <w:pPr>
        <w:autoSpaceDE w:val="0"/>
        <w:autoSpaceDN w:val="0"/>
        <w:adjustRightInd w:val="0"/>
        <w:spacing w:after="0" w:line="240" w:lineRule="auto"/>
        <w:ind w:left="4248"/>
        <w:jc w:val="center"/>
        <w:rPr>
          <w:rFonts w:ascii="Calibri" w:hAnsi="Calibri" w:cs="Calibri"/>
          <w:sz w:val="24"/>
          <w:szCs w:val="24"/>
        </w:rPr>
      </w:pPr>
      <w:r>
        <w:rPr>
          <w:rFonts w:ascii="Calibri" w:hAnsi="Calibri" w:cs="Calibri"/>
          <w:sz w:val="24"/>
          <w:szCs w:val="24"/>
        </w:rPr>
        <w:t xml:space="preserve">   </w:t>
      </w:r>
      <w:r w:rsidR="00AC703F">
        <w:rPr>
          <w:rFonts w:ascii="Calibri" w:hAnsi="Calibri" w:cs="Calibri"/>
          <w:sz w:val="24"/>
          <w:szCs w:val="24"/>
        </w:rPr>
        <w:t xml:space="preserve">Gminnego Ośrodka Pomocy Społecznej </w:t>
      </w:r>
      <w:r w:rsidR="00AC703F">
        <w:rPr>
          <w:rFonts w:ascii="Calibri" w:hAnsi="Calibri" w:cs="Calibri"/>
          <w:sz w:val="24"/>
          <w:szCs w:val="24"/>
        </w:rPr>
        <w:br/>
        <w:t xml:space="preserve">        w Miłkach</w:t>
      </w:r>
    </w:p>
    <w:sectPr w:rsidR="00AC703F" w:rsidRPr="00091D84" w:rsidSect="001A4F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144C"/>
    <w:multiLevelType w:val="hybridMultilevel"/>
    <w:tmpl w:val="CD2A7D0C"/>
    <w:lvl w:ilvl="0" w:tplc="D7AEC1C0">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955433D"/>
    <w:multiLevelType w:val="hybridMultilevel"/>
    <w:tmpl w:val="8D9C15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429178F9"/>
    <w:multiLevelType w:val="hybridMultilevel"/>
    <w:tmpl w:val="BE0A37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5FEB77DA"/>
    <w:multiLevelType w:val="hybridMultilevel"/>
    <w:tmpl w:val="54EEA4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80C279C"/>
    <w:multiLevelType w:val="hybridMultilevel"/>
    <w:tmpl w:val="7408D2A8"/>
    <w:lvl w:ilvl="0" w:tplc="D7AEC1C0">
      <w:start w:val="1"/>
      <w:numFmt w:val="decimal"/>
      <w:lvlText w:val="%1."/>
      <w:lvlJc w:val="left"/>
      <w:pPr>
        <w:ind w:left="720" w:hanging="360"/>
      </w:pPr>
      <w:rPr>
        <w:rFonts w:asciiTheme="minorHAnsi" w:hAnsiTheme="minorHAnsi" w:cstheme="minorBid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C34BE"/>
    <w:rsid w:val="00091D84"/>
    <w:rsid w:val="00171663"/>
    <w:rsid w:val="0017335A"/>
    <w:rsid w:val="00190980"/>
    <w:rsid w:val="001A4F6C"/>
    <w:rsid w:val="002421F4"/>
    <w:rsid w:val="0027124E"/>
    <w:rsid w:val="00276825"/>
    <w:rsid w:val="003533E6"/>
    <w:rsid w:val="0039129D"/>
    <w:rsid w:val="00395F7B"/>
    <w:rsid w:val="005A1300"/>
    <w:rsid w:val="005F3BA8"/>
    <w:rsid w:val="008307A4"/>
    <w:rsid w:val="00864DD4"/>
    <w:rsid w:val="009149E6"/>
    <w:rsid w:val="00924382"/>
    <w:rsid w:val="00A26EDF"/>
    <w:rsid w:val="00A54500"/>
    <w:rsid w:val="00AC703F"/>
    <w:rsid w:val="00B40ADB"/>
    <w:rsid w:val="00B96BEA"/>
    <w:rsid w:val="00B97FA2"/>
    <w:rsid w:val="00D234F4"/>
    <w:rsid w:val="00D51941"/>
    <w:rsid w:val="00D5500A"/>
    <w:rsid w:val="00DF4103"/>
    <w:rsid w:val="00E001B8"/>
    <w:rsid w:val="00E03000"/>
    <w:rsid w:val="00E26F25"/>
    <w:rsid w:val="00E434E3"/>
    <w:rsid w:val="00FC34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A4F6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C34B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C34BE"/>
    <w:rPr>
      <w:b/>
      <w:bCs/>
    </w:rPr>
  </w:style>
  <w:style w:type="character" w:styleId="Hipercze">
    <w:name w:val="Hyperlink"/>
    <w:basedOn w:val="Domylnaczcionkaakapitu"/>
    <w:uiPriority w:val="99"/>
    <w:semiHidden/>
    <w:unhideWhenUsed/>
    <w:rsid w:val="00FC34BE"/>
    <w:rPr>
      <w:color w:val="0000FF"/>
      <w:u w:val="single"/>
    </w:rPr>
  </w:style>
  <w:style w:type="paragraph" w:styleId="Akapitzlist">
    <w:name w:val="List Paragraph"/>
    <w:basedOn w:val="Normalny"/>
    <w:uiPriority w:val="34"/>
    <w:qFormat/>
    <w:rsid w:val="00276825"/>
    <w:pPr>
      <w:ind w:left="720"/>
      <w:contextualSpacing/>
    </w:pPr>
  </w:style>
  <w:style w:type="character" w:customStyle="1" w:styleId="alb">
    <w:name w:val="a_lb"/>
    <w:basedOn w:val="Domylnaczcionkaakapitu"/>
    <w:rsid w:val="0039129D"/>
  </w:style>
  <w:style w:type="character" w:styleId="Uwydatnienie">
    <w:name w:val="Emphasis"/>
    <w:basedOn w:val="Domylnaczcionkaakapitu"/>
    <w:uiPriority w:val="20"/>
    <w:qFormat/>
    <w:rsid w:val="0039129D"/>
    <w:rPr>
      <w:i/>
      <w:iCs/>
    </w:rPr>
  </w:style>
</w:styles>
</file>

<file path=word/webSettings.xml><?xml version="1.0" encoding="utf-8"?>
<w:webSettings xmlns:r="http://schemas.openxmlformats.org/officeDocument/2006/relationships" xmlns:w="http://schemas.openxmlformats.org/wordprocessingml/2006/main">
  <w:divs>
    <w:div w:id="22367024">
      <w:bodyDiv w:val="1"/>
      <w:marLeft w:val="0"/>
      <w:marRight w:val="0"/>
      <w:marTop w:val="0"/>
      <w:marBottom w:val="0"/>
      <w:divBdr>
        <w:top w:val="none" w:sz="0" w:space="0" w:color="auto"/>
        <w:left w:val="none" w:sz="0" w:space="0" w:color="auto"/>
        <w:bottom w:val="none" w:sz="0" w:space="0" w:color="auto"/>
        <w:right w:val="none" w:sz="0" w:space="0" w:color="auto"/>
      </w:divBdr>
    </w:div>
    <w:div w:id="384180249">
      <w:bodyDiv w:val="1"/>
      <w:marLeft w:val="0"/>
      <w:marRight w:val="0"/>
      <w:marTop w:val="0"/>
      <w:marBottom w:val="0"/>
      <w:divBdr>
        <w:top w:val="none" w:sz="0" w:space="0" w:color="auto"/>
        <w:left w:val="none" w:sz="0" w:space="0" w:color="auto"/>
        <w:bottom w:val="none" w:sz="0" w:space="0" w:color="auto"/>
        <w:right w:val="none" w:sz="0" w:space="0" w:color="auto"/>
      </w:divBdr>
    </w:div>
    <w:div w:id="1612320850">
      <w:bodyDiv w:val="1"/>
      <w:marLeft w:val="0"/>
      <w:marRight w:val="0"/>
      <w:marTop w:val="0"/>
      <w:marBottom w:val="0"/>
      <w:divBdr>
        <w:top w:val="none" w:sz="0" w:space="0" w:color="auto"/>
        <w:left w:val="none" w:sz="0" w:space="0" w:color="auto"/>
        <w:bottom w:val="none" w:sz="0" w:space="0" w:color="auto"/>
        <w:right w:val="none" w:sz="0" w:space="0" w:color="auto"/>
      </w:divBdr>
      <w:divsChild>
        <w:div w:id="2106995278">
          <w:marLeft w:val="0"/>
          <w:marRight w:val="0"/>
          <w:marTop w:val="0"/>
          <w:marBottom w:val="0"/>
          <w:divBdr>
            <w:top w:val="none" w:sz="0" w:space="0" w:color="auto"/>
            <w:left w:val="none" w:sz="0" w:space="0" w:color="auto"/>
            <w:bottom w:val="none" w:sz="0" w:space="0" w:color="auto"/>
            <w:right w:val="none" w:sz="0" w:space="0" w:color="auto"/>
          </w:divBdr>
          <w:divsChild>
            <w:div w:id="746460782">
              <w:marLeft w:val="0"/>
              <w:marRight w:val="0"/>
              <w:marTop w:val="0"/>
              <w:marBottom w:val="0"/>
              <w:divBdr>
                <w:top w:val="none" w:sz="0" w:space="0" w:color="auto"/>
                <w:left w:val="none" w:sz="0" w:space="0" w:color="auto"/>
                <w:bottom w:val="none" w:sz="0" w:space="0" w:color="auto"/>
                <w:right w:val="none" w:sz="0" w:space="0" w:color="auto"/>
              </w:divBdr>
            </w:div>
            <w:div w:id="102042150">
              <w:marLeft w:val="0"/>
              <w:marRight w:val="0"/>
              <w:marTop w:val="0"/>
              <w:marBottom w:val="0"/>
              <w:divBdr>
                <w:top w:val="none" w:sz="0" w:space="0" w:color="auto"/>
                <w:left w:val="none" w:sz="0" w:space="0" w:color="auto"/>
                <w:bottom w:val="none" w:sz="0" w:space="0" w:color="auto"/>
                <w:right w:val="none" w:sz="0" w:space="0" w:color="auto"/>
              </w:divBdr>
            </w:div>
            <w:div w:id="1542009366">
              <w:marLeft w:val="0"/>
              <w:marRight w:val="0"/>
              <w:marTop w:val="0"/>
              <w:marBottom w:val="0"/>
              <w:divBdr>
                <w:top w:val="none" w:sz="0" w:space="0" w:color="auto"/>
                <w:left w:val="none" w:sz="0" w:space="0" w:color="auto"/>
                <w:bottom w:val="none" w:sz="0" w:space="0" w:color="auto"/>
                <w:right w:val="none" w:sz="0" w:space="0" w:color="auto"/>
              </w:divBdr>
            </w:div>
          </w:divsChild>
        </w:div>
        <w:div w:id="41834444">
          <w:marLeft w:val="0"/>
          <w:marRight w:val="0"/>
          <w:marTop w:val="0"/>
          <w:marBottom w:val="0"/>
          <w:divBdr>
            <w:top w:val="none" w:sz="0" w:space="0" w:color="auto"/>
            <w:left w:val="none" w:sz="0" w:space="0" w:color="auto"/>
            <w:bottom w:val="none" w:sz="0" w:space="0" w:color="auto"/>
            <w:right w:val="none" w:sz="0" w:space="0" w:color="auto"/>
          </w:divBdr>
        </w:div>
        <w:div w:id="1155992076">
          <w:marLeft w:val="0"/>
          <w:marRight w:val="0"/>
          <w:marTop w:val="0"/>
          <w:marBottom w:val="0"/>
          <w:divBdr>
            <w:top w:val="none" w:sz="0" w:space="0" w:color="auto"/>
            <w:left w:val="none" w:sz="0" w:space="0" w:color="auto"/>
            <w:bottom w:val="none" w:sz="0" w:space="0" w:color="auto"/>
            <w:right w:val="none" w:sz="0" w:space="0" w:color="auto"/>
          </w:divBdr>
        </w:div>
        <w:div w:id="1741979005">
          <w:marLeft w:val="0"/>
          <w:marRight w:val="0"/>
          <w:marTop w:val="0"/>
          <w:marBottom w:val="0"/>
          <w:divBdr>
            <w:top w:val="none" w:sz="0" w:space="0" w:color="auto"/>
            <w:left w:val="none" w:sz="0" w:space="0" w:color="auto"/>
            <w:bottom w:val="none" w:sz="0" w:space="0" w:color="auto"/>
            <w:right w:val="none" w:sz="0" w:space="0" w:color="auto"/>
          </w:divBdr>
        </w:div>
      </w:divsChild>
    </w:div>
    <w:div w:id="1679040855">
      <w:bodyDiv w:val="1"/>
      <w:marLeft w:val="0"/>
      <w:marRight w:val="0"/>
      <w:marTop w:val="0"/>
      <w:marBottom w:val="0"/>
      <w:divBdr>
        <w:top w:val="none" w:sz="0" w:space="0" w:color="auto"/>
        <w:left w:val="none" w:sz="0" w:space="0" w:color="auto"/>
        <w:bottom w:val="none" w:sz="0" w:space="0" w:color="auto"/>
        <w:right w:val="none" w:sz="0" w:space="0" w:color="auto"/>
      </w:divBdr>
      <w:divsChild>
        <w:div w:id="14383879">
          <w:marLeft w:val="0"/>
          <w:marRight w:val="0"/>
          <w:marTop w:val="0"/>
          <w:marBottom w:val="0"/>
          <w:divBdr>
            <w:top w:val="none" w:sz="0" w:space="0" w:color="auto"/>
            <w:left w:val="none" w:sz="0" w:space="0" w:color="auto"/>
            <w:bottom w:val="none" w:sz="0" w:space="0" w:color="auto"/>
            <w:right w:val="none" w:sz="0" w:space="0" w:color="auto"/>
          </w:divBdr>
        </w:div>
        <w:div w:id="1849950467">
          <w:marLeft w:val="0"/>
          <w:marRight w:val="0"/>
          <w:marTop w:val="0"/>
          <w:marBottom w:val="0"/>
          <w:divBdr>
            <w:top w:val="none" w:sz="0" w:space="0" w:color="auto"/>
            <w:left w:val="none" w:sz="0" w:space="0" w:color="auto"/>
            <w:bottom w:val="none" w:sz="0" w:space="0" w:color="auto"/>
            <w:right w:val="none" w:sz="0" w:space="0" w:color="auto"/>
          </w:divBdr>
        </w:div>
        <w:div w:id="1575630307">
          <w:marLeft w:val="0"/>
          <w:marRight w:val="0"/>
          <w:marTop w:val="0"/>
          <w:marBottom w:val="0"/>
          <w:divBdr>
            <w:top w:val="none" w:sz="0" w:space="0" w:color="auto"/>
            <w:left w:val="none" w:sz="0" w:space="0" w:color="auto"/>
            <w:bottom w:val="none" w:sz="0" w:space="0" w:color="auto"/>
            <w:right w:val="none" w:sz="0" w:space="0" w:color="auto"/>
          </w:divBdr>
        </w:div>
        <w:div w:id="1404523652">
          <w:marLeft w:val="0"/>
          <w:marRight w:val="0"/>
          <w:marTop w:val="0"/>
          <w:marBottom w:val="0"/>
          <w:divBdr>
            <w:top w:val="none" w:sz="0" w:space="0" w:color="auto"/>
            <w:left w:val="none" w:sz="0" w:space="0" w:color="auto"/>
            <w:bottom w:val="none" w:sz="0" w:space="0" w:color="auto"/>
            <w:right w:val="none" w:sz="0" w:space="0" w:color="auto"/>
          </w:divBdr>
        </w:div>
        <w:div w:id="1963271397">
          <w:marLeft w:val="0"/>
          <w:marRight w:val="0"/>
          <w:marTop w:val="0"/>
          <w:marBottom w:val="0"/>
          <w:divBdr>
            <w:top w:val="none" w:sz="0" w:space="0" w:color="auto"/>
            <w:left w:val="none" w:sz="0" w:space="0" w:color="auto"/>
            <w:bottom w:val="none" w:sz="0" w:space="0" w:color="auto"/>
            <w:right w:val="none" w:sz="0" w:space="0" w:color="auto"/>
          </w:divBdr>
        </w:div>
        <w:div w:id="1881935200">
          <w:marLeft w:val="0"/>
          <w:marRight w:val="0"/>
          <w:marTop w:val="0"/>
          <w:marBottom w:val="0"/>
          <w:divBdr>
            <w:top w:val="none" w:sz="0" w:space="0" w:color="auto"/>
            <w:left w:val="none" w:sz="0" w:space="0" w:color="auto"/>
            <w:bottom w:val="none" w:sz="0" w:space="0" w:color="auto"/>
            <w:right w:val="none" w:sz="0" w:space="0" w:color="auto"/>
          </w:divBdr>
        </w:div>
        <w:div w:id="408424077">
          <w:marLeft w:val="0"/>
          <w:marRight w:val="0"/>
          <w:marTop w:val="0"/>
          <w:marBottom w:val="0"/>
          <w:divBdr>
            <w:top w:val="none" w:sz="0" w:space="0" w:color="auto"/>
            <w:left w:val="none" w:sz="0" w:space="0" w:color="auto"/>
            <w:bottom w:val="none" w:sz="0" w:space="0" w:color="auto"/>
            <w:right w:val="none" w:sz="0" w:space="0" w:color="auto"/>
          </w:divBdr>
        </w:div>
        <w:div w:id="1001541203">
          <w:marLeft w:val="0"/>
          <w:marRight w:val="0"/>
          <w:marTop w:val="0"/>
          <w:marBottom w:val="0"/>
          <w:divBdr>
            <w:top w:val="none" w:sz="0" w:space="0" w:color="auto"/>
            <w:left w:val="none" w:sz="0" w:space="0" w:color="auto"/>
            <w:bottom w:val="none" w:sz="0" w:space="0" w:color="auto"/>
            <w:right w:val="none" w:sz="0" w:space="0" w:color="auto"/>
          </w:divBdr>
        </w:div>
        <w:div w:id="1665206382">
          <w:marLeft w:val="0"/>
          <w:marRight w:val="0"/>
          <w:marTop w:val="0"/>
          <w:marBottom w:val="0"/>
          <w:divBdr>
            <w:top w:val="none" w:sz="0" w:space="0" w:color="auto"/>
            <w:left w:val="none" w:sz="0" w:space="0" w:color="auto"/>
            <w:bottom w:val="none" w:sz="0" w:space="0" w:color="auto"/>
            <w:right w:val="none" w:sz="0" w:space="0" w:color="auto"/>
          </w:divBdr>
        </w:div>
        <w:div w:id="2073844169">
          <w:marLeft w:val="0"/>
          <w:marRight w:val="0"/>
          <w:marTop w:val="0"/>
          <w:marBottom w:val="0"/>
          <w:divBdr>
            <w:top w:val="none" w:sz="0" w:space="0" w:color="auto"/>
            <w:left w:val="none" w:sz="0" w:space="0" w:color="auto"/>
            <w:bottom w:val="none" w:sz="0" w:space="0" w:color="auto"/>
            <w:right w:val="none" w:sz="0" w:space="0" w:color="auto"/>
          </w:divBdr>
        </w:div>
        <w:div w:id="630793984">
          <w:marLeft w:val="0"/>
          <w:marRight w:val="0"/>
          <w:marTop w:val="0"/>
          <w:marBottom w:val="0"/>
          <w:divBdr>
            <w:top w:val="none" w:sz="0" w:space="0" w:color="auto"/>
            <w:left w:val="none" w:sz="0" w:space="0" w:color="auto"/>
            <w:bottom w:val="none" w:sz="0" w:space="0" w:color="auto"/>
            <w:right w:val="none" w:sz="0" w:space="0" w:color="auto"/>
          </w:divBdr>
        </w:div>
        <w:div w:id="1340431373">
          <w:marLeft w:val="0"/>
          <w:marRight w:val="0"/>
          <w:marTop w:val="0"/>
          <w:marBottom w:val="0"/>
          <w:divBdr>
            <w:top w:val="none" w:sz="0" w:space="0" w:color="auto"/>
            <w:left w:val="none" w:sz="0" w:space="0" w:color="auto"/>
            <w:bottom w:val="none" w:sz="0" w:space="0" w:color="auto"/>
            <w:right w:val="none" w:sz="0" w:space="0" w:color="auto"/>
          </w:divBdr>
        </w:div>
        <w:div w:id="293757931">
          <w:marLeft w:val="0"/>
          <w:marRight w:val="0"/>
          <w:marTop w:val="0"/>
          <w:marBottom w:val="0"/>
          <w:divBdr>
            <w:top w:val="none" w:sz="0" w:space="0" w:color="auto"/>
            <w:left w:val="none" w:sz="0" w:space="0" w:color="auto"/>
            <w:bottom w:val="none" w:sz="0" w:space="0" w:color="auto"/>
            <w:right w:val="none" w:sz="0" w:space="0" w:color="auto"/>
          </w:divBdr>
        </w:div>
        <w:div w:id="1229726558">
          <w:marLeft w:val="0"/>
          <w:marRight w:val="0"/>
          <w:marTop w:val="0"/>
          <w:marBottom w:val="0"/>
          <w:divBdr>
            <w:top w:val="none" w:sz="0" w:space="0" w:color="auto"/>
            <w:left w:val="none" w:sz="0" w:space="0" w:color="auto"/>
            <w:bottom w:val="none" w:sz="0" w:space="0" w:color="auto"/>
            <w:right w:val="none" w:sz="0" w:space="0" w:color="auto"/>
          </w:divBdr>
        </w:div>
        <w:div w:id="1856311246">
          <w:marLeft w:val="0"/>
          <w:marRight w:val="0"/>
          <w:marTop w:val="0"/>
          <w:marBottom w:val="0"/>
          <w:divBdr>
            <w:top w:val="none" w:sz="0" w:space="0" w:color="auto"/>
            <w:left w:val="none" w:sz="0" w:space="0" w:color="auto"/>
            <w:bottom w:val="none" w:sz="0" w:space="0" w:color="auto"/>
            <w:right w:val="none" w:sz="0" w:space="0" w:color="auto"/>
          </w:divBdr>
        </w:div>
        <w:div w:id="1263491979">
          <w:marLeft w:val="0"/>
          <w:marRight w:val="0"/>
          <w:marTop w:val="0"/>
          <w:marBottom w:val="0"/>
          <w:divBdr>
            <w:top w:val="none" w:sz="0" w:space="0" w:color="auto"/>
            <w:left w:val="none" w:sz="0" w:space="0" w:color="auto"/>
            <w:bottom w:val="none" w:sz="0" w:space="0" w:color="auto"/>
            <w:right w:val="none" w:sz="0" w:space="0" w:color="auto"/>
          </w:divBdr>
        </w:div>
        <w:div w:id="196547738">
          <w:marLeft w:val="0"/>
          <w:marRight w:val="0"/>
          <w:marTop w:val="0"/>
          <w:marBottom w:val="0"/>
          <w:divBdr>
            <w:top w:val="none" w:sz="0" w:space="0" w:color="auto"/>
            <w:left w:val="none" w:sz="0" w:space="0" w:color="auto"/>
            <w:bottom w:val="none" w:sz="0" w:space="0" w:color="auto"/>
            <w:right w:val="none" w:sz="0" w:space="0" w:color="auto"/>
          </w:divBdr>
        </w:div>
        <w:div w:id="1542935479">
          <w:marLeft w:val="0"/>
          <w:marRight w:val="0"/>
          <w:marTop w:val="0"/>
          <w:marBottom w:val="0"/>
          <w:divBdr>
            <w:top w:val="none" w:sz="0" w:space="0" w:color="auto"/>
            <w:left w:val="none" w:sz="0" w:space="0" w:color="auto"/>
            <w:bottom w:val="none" w:sz="0" w:space="0" w:color="auto"/>
            <w:right w:val="none" w:sz="0" w:space="0" w:color="auto"/>
          </w:divBdr>
        </w:div>
        <w:div w:id="699937309">
          <w:marLeft w:val="0"/>
          <w:marRight w:val="0"/>
          <w:marTop w:val="0"/>
          <w:marBottom w:val="0"/>
          <w:divBdr>
            <w:top w:val="none" w:sz="0" w:space="0" w:color="auto"/>
            <w:left w:val="none" w:sz="0" w:space="0" w:color="auto"/>
            <w:bottom w:val="none" w:sz="0" w:space="0" w:color="auto"/>
            <w:right w:val="none" w:sz="0" w:space="0" w:color="auto"/>
          </w:divBdr>
        </w:div>
        <w:div w:id="422068995">
          <w:marLeft w:val="0"/>
          <w:marRight w:val="0"/>
          <w:marTop w:val="0"/>
          <w:marBottom w:val="0"/>
          <w:divBdr>
            <w:top w:val="none" w:sz="0" w:space="0" w:color="auto"/>
            <w:left w:val="none" w:sz="0" w:space="0" w:color="auto"/>
            <w:bottom w:val="none" w:sz="0" w:space="0" w:color="auto"/>
            <w:right w:val="none" w:sz="0" w:space="0" w:color="auto"/>
          </w:divBdr>
        </w:div>
      </w:divsChild>
    </w:div>
    <w:div w:id="1754273999">
      <w:bodyDiv w:val="1"/>
      <w:marLeft w:val="0"/>
      <w:marRight w:val="0"/>
      <w:marTop w:val="0"/>
      <w:marBottom w:val="0"/>
      <w:divBdr>
        <w:top w:val="none" w:sz="0" w:space="0" w:color="auto"/>
        <w:left w:val="none" w:sz="0" w:space="0" w:color="auto"/>
        <w:bottom w:val="none" w:sz="0" w:space="0" w:color="auto"/>
        <w:right w:val="none" w:sz="0" w:space="0" w:color="auto"/>
      </w:divBdr>
    </w:div>
    <w:div w:id="175821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p.lex.pl/" TargetMode="External"/><Relationship Id="rId5" Type="http://schemas.openxmlformats.org/officeDocument/2006/relationships/hyperlink" Target="https://sip.lex.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4</Pages>
  <Words>1204</Words>
  <Characters>7230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cp:lastPrinted>2017-12-07T09:49:00Z</cp:lastPrinted>
  <dcterms:created xsi:type="dcterms:W3CDTF">2016-03-03T11:56:00Z</dcterms:created>
  <dcterms:modified xsi:type="dcterms:W3CDTF">2017-12-07T11:19:00Z</dcterms:modified>
</cp:coreProperties>
</file>