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DC5" w:rsidRDefault="009C6998" w:rsidP="00CC6DC5">
      <w:pPr>
        <w:pStyle w:val="NormalnyWeb"/>
        <w:spacing w:after="0"/>
      </w:pPr>
      <w:r>
        <w:t xml:space="preserve"> </w:t>
      </w:r>
    </w:p>
    <w:p w:rsidR="00CC6DC5" w:rsidRDefault="00CC6DC5" w:rsidP="00CC6DC5">
      <w:pPr>
        <w:pStyle w:val="NormalnyWeb"/>
        <w:spacing w:before="0" w:beforeAutospacing="0" w:after="0"/>
      </w:pPr>
      <w:r>
        <w:t>Nasz znak:                                                                                        Miłki, 06.05.2013 r.</w:t>
      </w:r>
    </w:p>
    <w:p w:rsidR="00CC6DC5" w:rsidRDefault="00CC6DC5" w:rsidP="00CC6DC5">
      <w:pPr>
        <w:pStyle w:val="NormalnyWeb"/>
        <w:spacing w:before="0" w:beforeAutospacing="0" w:after="0"/>
      </w:pPr>
      <w:r>
        <w:t xml:space="preserve">RSK 6220.3.2012 </w:t>
      </w:r>
    </w:p>
    <w:p w:rsidR="00CC6DC5" w:rsidRDefault="00CC6DC5" w:rsidP="00CC6DC5">
      <w:pPr>
        <w:pStyle w:val="NormalnyWeb"/>
        <w:spacing w:before="0" w:beforeAutospacing="0" w:after="0"/>
      </w:pPr>
    </w:p>
    <w:p w:rsidR="00CC6DC5" w:rsidRDefault="00CC6DC5" w:rsidP="00CC6DC5">
      <w:pPr>
        <w:pStyle w:val="NormalnyWeb"/>
        <w:spacing w:before="0" w:beforeAutospacing="0" w:after="0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                           O B W I E S Z C Z E N I E</w:t>
      </w:r>
      <w:r>
        <w:rPr>
          <w:sz w:val="27"/>
          <w:szCs w:val="27"/>
        </w:rPr>
        <w:t xml:space="preserve"> </w:t>
      </w:r>
    </w:p>
    <w:p w:rsidR="00CC6DC5" w:rsidRDefault="00CC6DC5" w:rsidP="00CC6DC5">
      <w:pPr>
        <w:pStyle w:val="NormalnyWeb"/>
        <w:spacing w:before="0" w:beforeAutospacing="0" w:after="0"/>
      </w:pPr>
    </w:p>
    <w:p w:rsidR="00CC6DC5" w:rsidRDefault="00CC6DC5" w:rsidP="00CC6DC5">
      <w:pPr>
        <w:pStyle w:val="NormalnyWeb"/>
        <w:spacing w:before="0" w:beforeAutospacing="0" w:after="0"/>
      </w:pPr>
    </w:p>
    <w:p w:rsidR="00CC6DC5" w:rsidRDefault="00CC6DC5" w:rsidP="00CC6DC5">
      <w:pPr>
        <w:pStyle w:val="NormalnyWeb"/>
        <w:spacing w:before="0" w:beforeAutospacing="0" w:after="0"/>
      </w:pPr>
      <w:r>
        <w:t xml:space="preserve">Stosownie do art. 49 ustawy z dnia 14 czerwca 1960 r. Kpa/ </w:t>
      </w:r>
      <w:proofErr w:type="spellStart"/>
      <w:r>
        <w:t>Dz.U</w:t>
      </w:r>
      <w:proofErr w:type="spellEnd"/>
      <w:r>
        <w:t xml:space="preserve">. nr 98 z 2000 r. , poz. 1071 z </w:t>
      </w:r>
      <w:proofErr w:type="spellStart"/>
      <w:r>
        <w:t>późn</w:t>
      </w:r>
      <w:proofErr w:type="spellEnd"/>
      <w:r>
        <w:t xml:space="preserve">. zm. / , w związku z art. 30 ustawy z dnia 3 października 2008 r. o udostępnianiu </w:t>
      </w:r>
    </w:p>
    <w:p w:rsidR="00CC6DC5" w:rsidRDefault="00CC6DC5" w:rsidP="00CC6DC5">
      <w:pPr>
        <w:pStyle w:val="NormalnyWeb"/>
        <w:spacing w:before="0" w:beforeAutospacing="0" w:after="0"/>
      </w:pPr>
      <w:r>
        <w:t xml:space="preserve">informacji o środowisku i jego ochronie , udziale społeczeństwa w ochronie środowiska oraz o ocenach oddziaływania na środowisko (Dz. U. z 2008 r. Nr 199, poz.1277 z </w:t>
      </w:r>
      <w:proofErr w:type="spellStart"/>
      <w:r>
        <w:t>późn</w:t>
      </w:r>
      <w:proofErr w:type="spellEnd"/>
      <w:r>
        <w:t>. zm.)</w:t>
      </w:r>
    </w:p>
    <w:p w:rsidR="00CC6DC5" w:rsidRDefault="00CC6DC5" w:rsidP="00CC6DC5">
      <w:pPr>
        <w:pStyle w:val="NormalnyWeb"/>
        <w:spacing w:before="0" w:beforeAutospacing="0" w:after="0"/>
      </w:pPr>
    </w:p>
    <w:p w:rsidR="0025471A" w:rsidRDefault="0025471A" w:rsidP="00CC6DC5">
      <w:pPr>
        <w:pStyle w:val="NormalnyWeb"/>
        <w:spacing w:before="0" w:beforeAutospacing="0" w:after="0"/>
      </w:pPr>
    </w:p>
    <w:p w:rsidR="00CC6DC5" w:rsidRDefault="00CC6DC5" w:rsidP="00CC6DC5">
      <w:pPr>
        <w:pStyle w:val="NormalnyWeb"/>
        <w:spacing w:after="0"/>
        <w:rPr>
          <w:b/>
          <w:bCs/>
        </w:rPr>
      </w:pPr>
      <w:r>
        <w:rPr>
          <w:b/>
          <w:bCs/>
        </w:rPr>
        <w:t xml:space="preserve">                                                   Wójt Gminy Miłki informuje</w:t>
      </w:r>
    </w:p>
    <w:p w:rsidR="0025471A" w:rsidRDefault="0025471A" w:rsidP="00CC6DC5">
      <w:pPr>
        <w:pStyle w:val="NormalnyWeb"/>
        <w:spacing w:after="0"/>
      </w:pPr>
    </w:p>
    <w:p w:rsidR="00CC6DC5" w:rsidRDefault="00CC6DC5" w:rsidP="00CC6DC5">
      <w:pPr>
        <w:pStyle w:val="NormalnyWeb"/>
        <w:spacing w:after="0"/>
      </w:pPr>
      <w:r>
        <w:t xml:space="preserve">że, przeprowadzenie procedury udziału społeczeństwa w postępowaniu prowadzonym na wniosek JM Energy 1 Sp. z o.o. ul. Hanki </w:t>
      </w:r>
      <w:proofErr w:type="spellStart"/>
      <w:r>
        <w:t>Czaki</w:t>
      </w:r>
      <w:proofErr w:type="spellEnd"/>
      <w:r>
        <w:t xml:space="preserve"> 2/47 , 01-588 Warszawa dla inwestycji pn. „ Budowa Farmy Wiatrowej Staświny 18 x 4,5 MW” nastąpi przed wydaniem decyzji środowiskowej po zajęciu stanowiska przez organy właściwe w zakresie dokonywania opinii i uzgodnień biorące udział w ocenie oddziaływania na środowisko , którymi są Regionalny Dyrektor Ochrony Środowiska w Olsztynie i Państwowy Powiatowy Inspektor Sanitarny w Mrągowie .Obwieszczenie o wszczęciu procedury udziału społeczeństwa zostanie podane do publicznej wiadomości na okres 21 dni . W terminie tym każdemu przysługuje prawo wnoszenia uwag i wniosków .</w:t>
      </w:r>
    </w:p>
    <w:p w:rsidR="00302581" w:rsidRDefault="00302581" w:rsidP="00302581">
      <w:pPr>
        <w:rPr>
          <w:sz w:val="24"/>
        </w:rPr>
      </w:pPr>
    </w:p>
    <w:p w:rsidR="0025471A" w:rsidRDefault="009C6998" w:rsidP="005B5135">
      <w:r>
        <w:t xml:space="preserve"> </w:t>
      </w:r>
      <w:r w:rsidR="0025471A">
        <w:t xml:space="preserve">                                                                                               </w:t>
      </w:r>
    </w:p>
    <w:p w:rsidR="00632378" w:rsidRPr="0025471A" w:rsidRDefault="0025471A" w:rsidP="005B5135">
      <w:pPr>
        <w:rPr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</w:t>
      </w:r>
      <w:r w:rsidRPr="0025471A">
        <w:rPr>
          <w:sz w:val="24"/>
          <w:szCs w:val="24"/>
        </w:rPr>
        <w:t xml:space="preserve"> Wójt Gminy Miłki</w:t>
      </w:r>
    </w:p>
    <w:sectPr w:rsidR="00632378" w:rsidRPr="0025471A" w:rsidSect="00C9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E397873"/>
    <w:multiLevelType w:val="multilevel"/>
    <w:tmpl w:val="2EAE2020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5EE6"/>
    <w:rsid w:val="00095EE6"/>
    <w:rsid w:val="001753B7"/>
    <w:rsid w:val="0025471A"/>
    <w:rsid w:val="00302581"/>
    <w:rsid w:val="00510B2C"/>
    <w:rsid w:val="005B5135"/>
    <w:rsid w:val="00632378"/>
    <w:rsid w:val="0070617F"/>
    <w:rsid w:val="00776F88"/>
    <w:rsid w:val="009562B3"/>
    <w:rsid w:val="009C6998"/>
    <w:rsid w:val="00C95454"/>
    <w:rsid w:val="00C96678"/>
    <w:rsid w:val="00CC6DC5"/>
    <w:rsid w:val="00D103DE"/>
    <w:rsid w:val="00DD3FFF"/>
    <w:rsid w:val="00EB0B4B"/>
    <w:rsid w:val="00FA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EE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95EE6"/>
    <w:pPr>
      <w:keepNext/>
      <w:numPr>
        <w:numId w:val="2"/>
      </w:numPr>
      <w:outlineLvl w:val="0"/>
    </w:pPr>
    <w:rPr>
      <w:sz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23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5EE6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095EE6"/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95EE6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unhideWhenUsed/>
    <w:rsid w:val="00095EE6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95EE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23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customStyle="1" w:styleId="Tekstpodstawowy31">
    <w:name w:val="Tekst podstawowy 31"/>
    <w:basedOn w:val="Normalny"/>
    <w:rsid w:val="00632378"/>
    <w:rPr>
      <w:b/>
      <w:sz w:val="28"/>
    </w:rPr>
  </w:style>
  <w:style w:type="paragraph" w:styleId="NormalnyWeb">
    <w:name w:val="Normal (Web)"/>
    <w:basedOn w:val="Normalny"/>
    <w:uiPriority w:val="99"/>
    <w:semiHidden/>
    <w:unhideWhenUsed/>
    <w:rsid w:val="00CC6DC5"/>
    <w:pPr>
      <w:suppressAutoHyphens w:val="0"/>
      <w:spacing w:before="100" w:beforeAutospacing="1" w:after="119"/>
    </w:pPr>
    <w:rPr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01</dc:creator>
  <cp:keywords/>
  <dc:description/>
  <cp:lastModifiedBy>USC 01</cp:lastModifiedBy>
  <cp:revision>16</cp:revision>
  <cp:lastPrinted>2013-04-25T09:46:00Z</cp:lastPrinted>
  <dcterms:created xsi:type="dcterms:W3CDTF">2013-04-24T08:07:00Z</dcterms:created>
  <dcterms:modified xsi:type="dcterms:W3CDTF">2013-05-07T05:39:00Z</dcterms:modified>
</cp:coreProperties>
</file>